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EDCE" w14:textId="77777777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Working Group on the Universal Periodic Review</w:t>
      </w:r>
    </w:p>
    <w:p w14:paraId="7A5FAD8E" w14:textId="3B8E82C4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3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vertAlign w:val="superscript"/>
        </w:rPr>
        <w:t>rd 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cycle - 3</w:t>
      </w:r>
      <w:r w:rsidR="000D6273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8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vertAlign w:val="superscript"/>
        </w:rPr>
        <w:t>th</w:t>
      </w: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 session</w:t>
      </w:r>
    </w:p>
    <w:p w14:paraId="439229DB" w14:textId="020C19D2" w:rsidR="00F00723" w:rsidRPr="00E35E58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7"/>
          <w:szCs w:val="27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 xml:space="preserve">Review of </w:t>
      </w:r>
      <w:r w:rsidR="00AD560C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Paraguay</w:t>
      </w:r>
    </w:p>
    <w:p w14:paraId="3DA5C84F" w14:textId="758CAAF6" w:rsidR="00F00723" w:rsidRDefault="00F00723" w:rsidP="00F00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</w:pPr>
      <w:r w:rsidRPr="00E35E58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</w:rPr>
        <w:t>Statement by Brazil</w:t>
      </w:r>
    </w:p>
    <w:p w14:paraId="5B5F018F" w14:textId="66CBADED" w:rsidR="00005F39" w:rsidRDefault="00005F39" w:rsidP="00005F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32"/>
          <w:szCs w:val="28"/>
        </w:rPr>
      </w:pPr>
    </w:p>
    <w:p w14:paraId="35B99C62" w14:textId="77777777" w:rsidR="00701E70" w:rsidRDefault="00701E70" w:rsidP="00701E70">
      <w:pPr>
        <w:spacing w:after="360"/>
        <w:jc w:val="both"/>
        <w:rPr>
          <w:sz w:val="32"/>
          <w:szCs w:val="28"/>
        </w:rPr>
      </w:pPr>
    </w:p>
    <w:p w14:paraId="583150AF" w14:textId="62213D7A" w:rsidR="00701E70" w:rsidRPr="00AD560C" w:rsidRDefault="00AD560C" w:rsidP="004C3463">
      <w:pPr>
        <w:spacing w:after="360" w:line="360" w:lineRule="auto"/>
        <w:jc w:val="both"/>
        <w:rPr>
          <w:sz w:val="36"/>
          <w:szCs w:val="40"/>
        </w:rPr>
      </w:pPr>
      <w:r>
        <w:rPr>
          <w:sz w:val="36"/>
          <w:szCs w:val="40"/>
        </w:rPr>
        <w:t>Señora Presidente,</w:t>
      </w:r>
    </w:p>
    <w:p w14:paraId="3F99B133" w14:textId="5F2040EB" w:rsidR="00AD560C" w:rsidRPr="00917D9D" w:rsidRDefault="00AD560C" w:rsidP="00AD560C">
      <w:pPr>
        <w:tabs>
          <w:tab w:val="left" w:pos="2355"/>
        </w:tabs>
        <w:spacing w:after="360" w:line="360" w:lineRule="auto"/>
        <w:jc w:val="both"/>
        <w:rPr>
          <w:sz w:val="36"/>
          <w:szCs w:val="40"/>
          <w:lang w:val="pt-BR"/>
        </w:rPr>
      </w:pPr>
      <w:r w:rsidRPr="00917D9D">
        <w:rPr>
          <w:sz w:val="36"/>
          <w:szCs w:val="40"/>
          <w:lang w:val="pt-BR"/>
        </w:rPr>
        <w:t>Brasil le da la bienvenida a la delegación de Paraguay al  EPU y tiene el honor de presentar las siguientes dos recomendaciones:</w:t>
      </w:r>
    </w:p>
    <w:p w14:paraId="30404CE2" w14:textId="77777777" w:rsidR="00AD560C" w:rsidRPr="00917D9D" w:rsidRDefault="00AD560C" w:rsidP="00AD560C">
      <w:pPr>
        <w:tabs>
          <w:tab w:val="left" w:pos="2355"/>
        </w:tabs>
        <w:spacing w:after="360" w:line="360" w:lineRule="auto"/>
        <w:jc w:val="both"/>
        <w:rPr>
          <w:sz w:val="36"/>
          <w:szCs w:val="40"/>
          <w:lang w:val="pt-BR"/>
        </w:rPr>
      </w:pPr>
    </w:p>
    <w:p w14:paraId="330001CB" w14:textId="5E752A39" w:rsidR="00AD560C" w:rsidRPr="00AD560C" w:rsidRDefault="00AD560C" w:rsidP="00AD560C">
      <w:pPr>
        <w:tabs>
          <w:tab w:val="left" w:pos="2355"/>
        </w:tabs>
        <w:spacing w:after="360" w:line="360" w:lineRule="auto"/>
        <w:jc w:val="both"/>
        <w:rPr>
          <w:sz w:val="36"/>
          <w:szCs w:val="40"/>
        </w:rPr>
      </w:pPr>
      <w:r w:rsidRPr="00AD560C">
        <w:rPr>
          <w:sz w:val="36"/>
          <w:szCs w:val="40"/>
        </w:rPr>
        <w:t>(1) Adoptar políticas y acciones de capacitación y prevención a la detención arbitraria, la tortura y el uso excesivo de la fuerza por agentes del estado, particularmente en el seguimiento de las medidas sanitarias contra la Covid-19, y reforzar las capacidades de investigación y respuesta judicial en estas materias.</w:t>
      </w:r>
    </w:p>
    <w:p w14:paraId="645A374A" w14:textId="1FE16D79" w:rsidR="00AD560C" w:rsidRPr="00AD560C" w:rsidRDefault="00AD560C" w:rsidP="00AD560C">
      <w:pPr>
        <w:tabs>
          <w:tab w:val="left" w:pos="2355"/>
        </w:tabs>
        <w:spacing w:after="360" w:line="360" w:lineRule="auto"/>
        <w:jc w:val="both"/>
        <w:rPr>
          <w:sz w:val="36"/>
          <w:szCs w:val="40"/>
        </w:rPr>
      </w:pPr>
      <w:r w:rsidRPr="00AD560C">
        <w:rPr>
          <w:sz w:val="36"/>
          <w:szCs w:val="40"/>
        </w:rPr>
        <w:t>(2) Perfeccionar políticas de protección a defensores de derechos humanos, periodistas y abogados.</w:t>
      </w:r>
    </w:p>
    <w:p w14:paraId="0AD1C6D1" w14:textId="590A23FE" w:rsidR="00AD560C" w:rsidRPr="00AD560C" w:rsidRDefault="00AD560C" w:rsidP="00AD560C">
      <w:pPr>
        <w:tabs>
          <w:tab w:val="left" w:pos="2355"/>
        </w:tabs>
        <w:spacing w:after="360" w:line="360" w:lineRule="auto"/>
        <w:jc w:val="both"/>
        <w:rPr>
          <w:sz w:val="36"/>
          <w:szCs w:val="40"/>
        </w:rPr>
      </w:pPr>
      <w:r w:rsidRPr="00AD560C">
        <w:rPr>
          <w:sz w:val="36"/>
          <w:szCs w:val="40"/>
        </w:rPr>
        <w:lastRenderedPageBreak/>
        <w:t xml:space="preserve">Saludamos el fortalecimiento DEL Sistema de Monitoreo de Recomendaciones (SIMORE) como señal del continuado compromiso de Paraguay con los derechos humanos. </w:t>
      </w:r>
    </w:p>
    <w:p w14:paraId="3CFFE8F3" w14:textId="146CFD55" w:rsidR="00AD560C" w:rsidRPr="00AD560C" w:rsidRDefault="00AD560C" w:rsidP="00AD560C">
      <w:pPr>
        <w:tabs>
          <w:tab w:val="left" w:pos="2355"/>
        </w:tabs>
        <w:spacing w:after="360" w:line="360" w:lineRule="auto"/>
        <w:jc w:val="both"/>
        <w:rPr>
          <w:sz w:val="36"/>
          <w:szCs w:val="40"/>
        </w:rPr>
      </w:pPr>
      <w:r w:rsidRPr="00AD560C">
        <w:rPr>
          <w:sz w:val="36"/>
          <w:szCs w:val="40"/>
        </w:rPr>
        <w:t>Vemos positivamente los avances en temas como el acceso a justicia a los grupos más vulnerables, igualdad de género en las esferas judicial, laboral y política, y en políticas de prevención a la trata de personas y de lucha contra la corrupción.</w:t>
      </w:r>
    </w:p>
    <w:p w14:paraId="5B4C7BE8" w14:textId="185CC9E1" w:rsidR="00F00723" w:rsidRPr="00AD560C" w:rsidRDefault="00AD560C" w:rsidP="00AD560C">
      <w:pPr>
        <w:tabs>
          <w:tab w:val="left" w:pos="2355"/>
        </w:tabs>
        <w:spacing w:after="360" w:line="360" w:lineRule="auto"/>
        <w:jc w:val="both"/>
        <w:rPr>
          <w:sz w:val="36"/>
          <w:szCs w:val="40"/>
        </w:rPr>
      </w:pPr>
      <w:r w:rsidRPr="00AD560C">
        <w:rPr>
          <w:sz w:val="36"/>
          <w:szCs w:val="40"/>
        </w:rPr>
        <w:t>Sugerimos, sin embargo, el refuerzo presupuestario a la protección y promoción de los derechos de los pueblos indígenas, incluso al Instituto Paraguayo del Indígena (INDI), así como esfuerzos adicionales para mejorar el acceso a la vivienda decente.</w:t>
      </w:r>
    </w:p>
    <w:p w14:paraId="3AB97323" w14:textId="7EEA450A" w:rsidR="00AD560C" w:rsidRPr="00AD560C" w:rsidRDefault="00917D9D" w:rsidP="00AD560C">
      <w:pPr>
        <w:tabs>
          <w:tab w:val="left" w:pos="2355"/>
        </w:tabs>
        <w:spacing w:after="360" w:line="360" w:lineRule="auto"/>
        <w:jc w:val="both"/>
        <w:rPr>
          <w:sz w:val="36"/>
          <w:szCs w:val="40"/>
        </w:rPr>
      </w:pPr>
      <w:r>
        <w:rPr>
          <w:sz w:val="36"/>
          <w:szCs w:val="40"/>
        </w:rPr>
        <w:t xml:space="preserve">Muchas </w:t>
      </w:r>
      <w:r w:rsidR="00AD560C" w:rsidRPr="00AD560C">
        <w:rPr>
          <w:sz w:val="36"/>
          <w:szCs w:val="40"/>
        </w:rPr>
        <w:t>Gracias.</w:t>
      </w:r>
    </w:p>
    <w:sectPr w:rsidR="00AD560C" w:rsidRPr="00AD5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3F1B"/>
    <w:multiLevelType w:val="hybridMultilevel"/>
    <w:tmpl w:val="93662B68"/>
    <w:lvl w:ilvl="0" w:tplc="C48CE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4D3D"/>
    <w:multiLevelType w:val="hybridMultilevel"/>
    <w:tmpl w:val="519E8DEA"/>
    <w:lvl w:ilvl="0" w:tplc="A64C5F7A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23"/>
    <w:rsid w:val="00005F39"/>
    <w:rsid w:val="00070AC1"/>
    <w:rsid w:val="000D21C3"/>
    <w:rsid w:val="000D6273"/>
    <w:rsid w:val="00180513"/>
    <w:rsid w:val="003F177C"/>
    <w:rsid w:val="004C3463"/>
    <w:rsid w:val="00701E70"/>
    <w:rsid w:val="00917D9D"/>
    <w:rsid w:val="00AD560C"/>
    <w:rsid w:val="00E906BB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9C6"/>
  <w15:chartTrackingRefBased/>
  <w15:docId w15:val="{E60B53F4-AC5C-4FC2-A223-7D0A5C7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72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C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8DB83-B413-4E12-86F1-4F18DB1ED4E2}"/>
</file>

<file path=customXml/itemProps2.xml><?xml version="1.0" encoding="utf-8"?>
<ds:datastoreItem xmlns:ds="http://schemas.openxmlformats.org/officeDocument/2006/customXml" ds:itemID="{9F667A38-FA19-41BD-8883-523BDBFDABC3}"/>
</file>

<file path=customXml/itemProps3.xml><?xml version="1.0" encoding="utf-8"?>
<ds:datastoreItem xmlns:ds="http://schemas.openxmlformats.org/officeDocument/2006/customXml" ds:itemID="{306C50CB-769D-4FEA-86EB-6AD82BEAB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Nero Ferreira</cp:lastModifiedBy>
  <cp:revision>3</cp:revision>
  <cp:lastPrinted>2021-05-04T08:02:00Z</cp:lastPrinted>
  <dcterms:created xsi:type="dcterms:W3CDTF">2021-05-04T08:02:00Z</dcterms:created>
  <dcterms:modified xsi:type="dcterms:W3CDTF">2021-05-04T09:39:00Z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