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103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39949ABA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3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 w:rsidRPr="002305F7">
        <w:rPr>
          <w:rFonts w:ascii="Times New Roman" w:hAnsi="Times New Roman" w:cs="Times New Roman"/>
          <w:b/>
          <w:sz w:val="36"/>
          <w:szCs w:val="36"/>
        </w:rPr>
        <w:t>cycle - 3</w:t>
      </w:r>
      <w:r w:rsidR="00746F6B">
        <w:rPr>
          <w:rFonts w:ascii="Times New Roman" w:hAnsi="Times New Roman" w:cs="Times New Roman"/>
          <w:b/>
          <w:sz w:val="36"/>
          <w:szCs w:val="36"/>
        </w:rPr>
        <w:t>8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305F7"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1500929C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05379F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 xml:space="preserve">Review of </w:t>
      </w:r>
      <w:r w:rsidR="002808FF">
        <w:rPr>
          <w:rFonts w:ascii="Times New Roman" w:hAnsi="Times New Roman" w:cs="Times New Roman"/>
          <w:b/>
          <w:sz w:val="36"/>
          <w:szCs w:val="36"/>
        </w:rPr>
        <w:t>Palau</w:t>
      </w:r>
    </w:p>
    <w:p w14:paraId="2D33BD82" w14:textId="77777777" w:rsidR="00FF3F8A" w:rsidRPr="002305F7" w:rsidRDefault="00746F6B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</w:t>
      </w:r>
      <w:r w:rsidR="00FF3F8A" w:rsidRPr="002305F7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1</w:t>
      </w:r>
    </w:p>
    <w:p w14:paraId="34F9E989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810748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5B013F2E" w14:textId="77777777" w:rsidR="008F513A" w:rsidRPr="008C39D9" w:rsidRDefault="008F513A" w:rsidP="00FF3F8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9E1A273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021EE58" w14:textId="70CAF45D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Brazil welcomes Palau to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39D9">
        <w:rPr>
          <w:rFonts w:ascii="Times New Roman" w:hAnsi="Times New Roman" w:cs="Times New Roman"/>
          <w:sz w:val="36"/>
          <w:szCs w:val="36"/>
        </w:rPr>
        <w:t>UPR</w:t>
      </w:r>
      <w:r w:rsidRPr="002808FF">
        <w:rPr>
          <w:rFonts w:ascii="Times New Roman" w:hAnsi="Times New Roman" w:cs="Times New Roman"/>
          <w:sz w:val="36"/>
          <w:szCs w:val="36"/>
        </w:rPr>
        <w:t xml:space="preserve"> and, with a constructive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spirit, recommends:</w:t>
      </w:r>
    </w:p>
    <w:p w14:paraId="70C17444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8964DC9" w14:textId="193012F3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1) to speed up efforts to complete the ratification 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all international human rights treaties it has signed,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especially those considered as core international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human rights instruments;</w:t>
      </w:r>
      <w:r w:rsidR="001A6E9E">
        <w:rPr>
          <w:rFonts w:ascii="Times New Roman" w:hAnsi="Times New Roman" w:cs="Times New Roman"/>
          <w:sz w:val="36"/>
          <w:szCs w:val="36"/>
        </w:rPr>
        <w:t xml:space="preserve"> and</w:t>
      </w:r>
    </w:p>
    <w:p w14:paraId="4933063D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583336B" w14:textId="79C1987D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2) to take further steps to strengthen and fully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operationalize its National Human Rights Committee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the Office of the Ombudsperson, including through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providing additional financial and human resources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seeking international cooperation in support of their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institution building</w:t>
      </w:r>
      <w:r w:rsidR="001A6E9E">
        <w:rPr>
          <w:rFonts w:ascii="Times New Roman" w:hAnsi="Times New Roman" w:cs="Times New Roman"/>
          <w:sz w:val="36"/>
          <w:szCs w:val="36"/>
        </w:rPr>
        <w:t>.</w:t>
      </w:r>
    </w:p>
    <w:p w14:paraId="555860DE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A890C0D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Brazil commends progress achieved by Palau since its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last review, including the ratification of ILO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Convention nº 182 on the elimination of the worst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forms of child labor and the adoption of the Palau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Climate Change Policy.</w:t>
      </w:r>
    </w:p>
    <w:p w14:paraId="36A01BAD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752843B" w14:textId="1303DEA3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lastRenderedPageBreak/>
        <w:t>We also praise Palau`s significant efforts in protecting its citizens and residents from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the COVID-19 pandemic and its social and economic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impacts, especially given its circumstances as a small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 xml:space="preserve">island developing 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2808FF">
        <w:rPr>
          <w:rFonts w:ascii="Times New Roman" w:hAnsi="Times New Roman" w:cs="Times New Roman"/>
          <w:sz w:val="36"/>
          <w:szCs w:val="36"/>
        </w:rPr>
        <w:t>tate.</w:t>
      </w:r>
    </w:p>
    <w:p w14:paraId="73A790BD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E68A389" w14:textId="1680C3FF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Brazil encourages Palau to take further measures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protect the rights of the child, mainly by raising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minimum age of criminal liability and forbidding 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forms of corporal punishment against children 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accordance with the CRC.</w:t>
      </w:r>
    </w:p>
    <w:p w14:paraId="0F56A8CC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A964E7D" w14:textId="276972EB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We also encourage Palau to consider ratifying the 1954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 xml:space="preserve">and 1961 conventions on </w:t>
      </w:r>
      <w:r w:rsidR="001A6E9E">
        <w:rPr>
          <w:rFonts w:ascii="Times New Roman" w:hAnsi="Times New Roman" w:cs="Times New Roman"/>
          <w:sz w:val="36"/>
          <w:szCs w:val="36"/>
        </w:rPr>
        <w:t xml:space="preserve">the </w:t>
      </w:r>
      <w:r w:rsidRPr="002808FF">
        <w:rPr>
          <w:rFonts w:ascii="Times New Roman" w:hAnsi="Times New Roman" w:cs="Times New Roman"/>
          <w:sz w:val="36"/>
          <w:szCs w:val="36"/>
        </w:rPr>
        <w:t>stateless persons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reduction of statelessness and to ensure that all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children born in Palau may become Palauan nationals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808FF">
        <w:rPr>
          <w:rFonts w:ascii="Times New Roman" w:hAnsi="Times New Roman" w:cs="Times New Roman"/>
          <w:sz w:val="36"/>
          <w:szCs w:val="36"/>
        </w:rPr>
        <w:t>avoid statelessness.</w:t>
      </w:r>
    </w:p>
    <w:p w14:paraId="434DC39D" w14:textId="77777777" w:rsidR="002808FF" w:rsidRPr="002808FF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9562C57" w14:textId="77777777" w:rsidR="00F418A0" w:rsidRPr="00F418A0" w:rsidRDefault="002808FF" w:rsidP="002808F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808FF">
        <w:rPr>
          <w:rFonts w:ascii="Times New Roman" w:hAnsi="Times New Roman" w:cs="Times New Roman"/>
          <w:sz w:val="36"/>
          <w:szCs w:val="36"/>
        </w:rPr>
        <w:t>We wish Palau a successful review.</w:t>
      </w:r>
    </w:p>
    <w:p w14:paraId="19EFB1F7" w14:textId="77777777" w:rsidR="00F418A0" w:rsidRPr="00F418A0" w:rsidRDefault="00F418A0" w:rsidP="00F418A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B8B1897" w14:textId="77777777" w:rsidR="00A4203D" w:rsidRPr="008B1FD0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3B13C0" w14:textId="77777777" w:rsidR="000D2C11" w:rsidRDefault="000D2C11" w:rsidP="000D2C11">
      <w:pPr>
        <w:jc w:val="center"/>
      </w:pPr>
      <w:r>
        <w:t>_________________</w:t>
      </w:r>
    </w:p>
    <w:sectPr w:rsidR="000D2C11" w:rsidSect="0017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A58"/>
    <w:multiLevelType w:val="hybridMultilevel"/>
    <w:tmpl w:val="AB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E2E"/>
    <w:multiLevelType w:val="hybridMultilevel"/>
    <w:tmpl w:val="851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AA0"/>
    <w:multiLevelType w:val="hybridMultilevel"/>
    <w:tmpl w:val="7D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2762"/>
    <w:multiLevelType w:val="hybridMultilevel"/>
    <w:tmpl w:val="12D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28CE"/>
    <w:multiLevelType w:val="hybridMultilevel"/>
    <w:tmpl w:val="518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A523D"/>
    <w:multiLevelType w:val="hybridMultilevel"/>
    <w:tmpl w:val="7B7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D4919"/>
    <w:multiLevelType w:val="hybridMultilevel"/>
    <w:tmpl w:val="064E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20F7"/>
    <w:multiLevelType w:val="hybridMultilevel"/>
    <w:tmpl w:val="CDAA7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11"/>
    <w:rsid w:val="00022E35"/>
    <w:rsid w:val="00087677"/>
    <w:rsid w:val="000951EA"/>
    <w:rsid w:val="000A48CE"/>
    <w:rsid w:val="000D2C11"/>
    <w:rsid w:val="000E3513"/>
    <w:rsid w:val="00113AF1"/>
    <w:rsid w:val="0015077F"/>
    <w:rsid w:val="001767AE"/>
    <w:rsid w:val="001934D0"/>
    <w:rsid w:val="001A00E2"/>
    <w:rsid w:val="001A6E9E"/>
    <w:rsid w:val="001C34CB"/>
    <w:rsid w:val="002015A2"/>
    <w:rsid w:val="00204099"/>
    <w:rsid w:val="002305F7"/>
    <w:rsid w:val="00235488"/>
    <w:rsid w:val="00244DDF"/>
    <w:rsid w:val="002808FF"/>
    <w:rsid w:val="0029318E"/>
    <w:rsid w:val="00293C60"/>
    <w:rsid w:val="00297B20"/>
    <w:rsid w:val="002A224C"/>
    <w:rsid w:val="002C0EB3"/>
    <w:rsid w:val="002F56ED"/>
    <w:rsid w:val="002F5CCC"/>
    <w:rsid w:val="00346883"/>
    <w:rsid w:val="00367393"/>
    <w:rsid w:val="003D7A67"/>
    <w:rsid w:val="003E0CC6"/>
    <w:rsid w:val="003F5B90"/>
    <w:rsid w:val="00410370"/>
    <w:rsid w:val="00447BCD"/>
    <w:rsid w:val="004A7F11"/>
    <w:rsid w:val="004B55C5"/>
    <w:rsid w:val="005135E7"/>
    <w:rsid w:val="00591260"/>
    <w:rsid w:val="00596F46"/>
    <w:rsid w:val="005B521F"/>
    <w:rsid w:val="005E6393"/>
    <w:rsid w:val="00664C7E"/>
    <w:rsid w:val="006A33A2"/>
    <w:rsid w:val="006C31E8"/>
    <w:rsid w:val="006F561E"/>
    <w:rsid w:val="007176CF"/>
    <w:rsid w:val="00746F6B"/>
    <w:rsid w:val="0076002F"/>
    <w:rsid w:val="00762505"/>
    <w:rsid w:val="00772E08"/>
    <w:rsid w:val="00791CB7"/>
    <w:rsid w:val="007D5D7B"/>
    <w:rsid w:val="007F7652"/>
    <w:rsid w:val="00804960"/>
    <w:rsid w:val="00835348"/>
    <w:rsid w:val="00855A4C"/>
    <w:rsid w:val="008602BA"/>
    <w:rsid w:val="008913B6"/>
    <w:rsid w:val="008A1309"/>
    <w:rsid w:val="008A1F21"/>
    <w:rsid w:val="008B1FD0"/>
    <w:rsid w:val="008C1008"/>
    <w:rsid w:val="008C39D9"/>
    <w:rsid w:val="008F513A"/>
    <w:rsid w:val="008F686F"/>
    <w:rsid w:val="00925AEC"/>
    <w:rsid w:val="0095010F"/>
    <w:rsid w:val="00954D0B"/>
    <w:rsid w:val="009B74ED"/>
    <w:rsid w:val="00A26A59"/>
    <w:rsid w:val="00A26C37"/>
    <w:rsid w:val="00A336B3"/>
    <w:rsid w:val="00A4203D"/>
    <w:rsid w:val="00A56F85"/>
    <w:rsid w:val="00A72E0E"/>
    <w:rsid w:val="00A849CE"/>
    <w:rsid w:val="00AA23D2"/>
    <w:rsid w:val="00AE5C44"/>
    <w:rsid w:val="00B314F2"/>
    <w:rsid w:val="00BF4CA0"/>
    <w:rsid w:val="00C74DDD"/>
    <w:rsid w:val="00D070CC"/>
    <w:rsid w:val="00D32AAA"/>
    <w:rsid w:val="00D50C76"/>
    <w:rsid w:val="00D5281E"/>
    <w:rsid w:val="00D65FD1"/>
    <w:rsid w:val="00DA2D63"/>
    <w:rsid w:val="00DA36CE"/>
    <w:rsid w:val="00DD28E1"/>
    <w:rsid w:val="00E72EE1"/>
    <w:rsid w:val="00E915E8"/>
    <w:rsid w:val="00E97567"/>
    <w:rsid w:val="00ED560E"/>
    <w:rsid w:val="00EF5269"/>
    <w:rsid w:val="00F04BB7"/>
    <w:rsid w:val="00F16D72"/>
    <w:rsid w:val="00F418A0"/>
    <w:rsid w:val="00F44B6E"/>
    <w:rsid w:val="00F55401"/>
    <w:rsid w:val="00F83F43"/>
    <w:rsid w:val="00FB7832"/>
    <w:rsid w:val="00FF3F8A"/>
    <w:rsid w:val="00FF5F8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0D2C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8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68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68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87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07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6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8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4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E39CD-0580-46DD-9088-501DD9362496}"/>
</file>

<file path=customXml/itemProps2.xml><?xml version="1.0" encoding="utf-8"?>
<ds:datastoreItem xmlns:ds="http://schemas.openxmlformats.org/officeDocument/2006/customXml" ds:itemID="{9B8DD8B2-4D6D-42F4-A807-BDF4836A3C61}"/>
</file>

<file path=customXml/itemProps3.xml><?xml version="1.0" encoding="utf-8"?>
<ds:datastoreItem xmlns:ds="http://schemas.openxmlformats.org/officeDocument/2006/customXml" ds:itemID="{F95E9783-C101-412C-A8FF-4548CB493929}"/>
</file>

<file path=customXml/itemProps4.xml><?xml version="1.0" encoding="utf-8"?>
<ds:datastoreItem xmlns:ds="http://schemas.openxmlformats.org/officeDocument/2006/customXml" ds:itemID="{F14060E4-9837-45EE-A990-17C53B86C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</cp:lastModifiedBy>
  <cp:revision>27</cp:revision>
  <cp:lastPrinted>2021-05-05T17:44:00Z</cp:lastPrinted>
  <dcterms:created xsi:type="dcterms:W3CDTF">2021-05-05T17:42:00Z</dcterms:created>
  <dcterms:modified xsi:type="dcterms:W3CDTF">2021-05-06T09:25:00Z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