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289F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89FF3C" wp14:editId="3F11850D">
            <wp:extent cx="784860" cy="787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2856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14:paraId="4C201E37" w14:textId="331F3B09" w:rsidR="00172DCD" w:rsidRPr="00DC5C01" w:rsidRDefault="00172DCD" w:rsidP="00CB35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Chemin Louis Dunant, 15 – 1202 – Genève</w:t>
      </w:r>
    </w:p>
    <w:p w14:paraId="3D6D910F" w14:textId="52F87D41" w:rsidR="00CB3581" w:rsidRDefault="00CB3581" w:rsidP="00821F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1E9F810" w14:textId="77777777" w:rsidR="00CB3581" w:rsidRDefault="00CB3581" w:rsidP="00821F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7A8900" w14:textId="50288470" w:rsidR="00821FCA" w:rsidRPr="00DC5C01" w:rsidRDefault="00821FC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Human Rights Council </w:t>
      </w:r>
    </w:p>
    <w:p w14:paraId="04E6BA57" w14:textId="77777777" w:rsidR="007022B9" w:rsidRPr="00DC5C01" w:rsidRDefault="00172DCD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UPR Working Group</w:t>
      </w:r>
      <w:r w:rsidR="007022B9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 cycle</w:t>
      </w:r>
    </w:p>
    <w:p w14:paraId="22876077" w14:textId="4AD41407" w:rsidR="00821FCA" w:rsidRPr="00DC5C01" w:rsidRDefault="0024581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B358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04AC7" w:rsidRPr="00DC5C0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004AC7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session </w:t>
      </w:r>
    </w:p>
    <w:p w14:paraId="3E8C8C4C" w14:textId="43108BEA" w:rsidR="00821FCA" w:rsidRPr="00DC5C01" w:rsidRDefault="00CB3581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Namibia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1D14C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>review</w:t>
      </w:r>
    </w:p>
    <w:p w14:paraId="30EF1BFF" w14:textId="6CD4669F" w:rsidR="00AE5453" w:rsidRPr="00DC5C01" w:rsidRDefault="00373363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Speaking time:</w:t>
      </w:r>
      <w:r w:rsidR="00C11CB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388F" w:rsidRPr="00DC5C01">
        <w:rPr>
          <w:rFonts w:ascii="Times New Roman" w:hAnsi="Times New Roman" w:cs="Times New Roman"/>
          <w:b/>
          <w:sz w:val="28"/>
          <w:szCs w:val="28"/>
          <w:lang w:val="en-US"/>
        </w:rPr>
        <w:t>1’</w:t>
      </w: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4A639BD" w14:textId="27DE424C" w:rsidR="00C24B1D" w:rsidRDefault="00C24B1D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A23833" w14:textId="77777777" w:rsidR="00CB3581" w:rsidRPr="00DC5C01" w:rsidRDefault="00CB3581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36FD7E" w14:textId="2E52C728" w:rsidR="00CB3581" w:rsidRDefault="00CB3581" w:rsidP="00CB3581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Madam President,</w:t>
      </w:r>
    </w:p>
    <w:p w14:paraId="38AF2013" w14:textId="77777777" w:rsidR="00CB3581" w:rsidRDefault="00CB3581" w:rsidP="00CB3581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21E0A7A" w14:textId="77777777" w:rsidR="007F333E" w:rsidRPr="007F333E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F333E">
        <w:rPr>
          <w:rFonts w:ascii="Arial" w:hAnsi="Arial" w:cs="Arial"/>
          <w:sz w:val="28"/>
          <w:szCs w:val="28"/>
          <w:lang w:val="en-US"/>
        </w:rPr>
        <w:t>Brazil welcomes Namibia to the third cycle of the UPR and presents the following recommendations:</w:t>
      </w:r>
    </w:p>
    <w:p w14:paraId="5584A6DD" w14:textId="77777777" w:rsidR="007F333E" w:rsidRPr="007F333E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D023D22" w14:textId="5742D64C" w:rsidR="007F333E" w:rsidRPr="007F333E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F333E">
        <w:rPr>
          <w:rFonts w:ascii="Arial" w:hAnsi="Arial" w:cs="Arial"/>
          <w:sz w:val="28"/>
          <w:szCs w:val="28"/>
          <w:lang w:val="en-US"/>
        </w:rPr>
        <w:t xml:space="preserve">1. Step up efforts to </w:t>
      </w:r>
      <w:r>
        <w:rPr>
          <w:rFonts w:ascii="Arial" w:hAnsi="Arial" w:cs="Arial"/>
          <w:sz w:val="28"/>
          <w:szCs w:val="28"/>
          <w:lang w:val="en-US"/>
        </w:rPr>
        <w:t>eradicate</w:t>
      </w:r>
      <w:r w:rsidRPr="007F333E">
        <w:rPr>
          <w:rFonts w:ascii="Arial" w:hAnsi="Arial" w:cs="Arial"/>
          <w:sz w:val="28"/>
          <w:szCs w:val="28"/>
          <w:lang w:val="en-US"/>
        </w:rPr>
        <w:t xml:space="preserve"> traditional practices that are harmful to women and girls, </w:t>
      </w:r>
      <w:r>
        <w:rPr>
          <w:rFonts w:ascii="Arial" w:hAnsi="Arial" w:cs="Arial"/>
          <w:sz w:val="28"/>
          <w:szCs w:val="28"/>
          <w:lang w:val="en-US"/>
        </w:rPr>
        <w:t>such as</w:t>
      </w:r>
      <w:r w:rsidRPr="007F333E">
        <w:rPr>
          <w:rFonts w:ascii="Arial" w:hAnsi="Arial" w:cs="Arial"/>
          <w:sz w:val="28"/>
          <w:szCs w:val="28"/>
          <w:lang w:val="en-US"/>
        </w:rPr>
        <w:t xml:space="preserve"> the ritual of </w:t>
      </w:r>
      <w:proofErr w:type="spellStart"/>
      <w:r w:rsidRPr="007F333E">
        <w:rPr>
          <w:rFonts w:ascii="Arial" w:hAnsi="Arial" w:cs="Arial"/>
          <w:sz w:val="28"/>
          <w:szCs w:val="28"/>
          <w:lang w:val="en-US"/>
        </w:rPr>
        <w:t>Olufuko</w:t>
      </w:r>
      <w:proofErr w:type="spellEnd"/>
      <w:r w:rsidRPr="007F333E">
        <w:rPr>
          <w:rFonts w:ascii="Arial" w:hAnsi="Arial" w:cs="Arial"/>
          <w:sz w:val="28"/>
          <w:szCs w:val="28"/>
          <w:lang w:val="en-US"/>
        </w:rPr>
        <w:t xml:space="preserve">, which involves child marriage, by criminalizing </w:t>
      </w:r>
      <w:r>
        <w:rPr>
          <w:rFonts w:ascii="Arial" w:hAnsi="Arial" w:cs="Arial"/>
          <w:sz w:val="28"/>
          <w:szCs w:val="28"/>
          <w:lang w:val="en-US"/>
        </w:rPr>
        <w:t>such practices</w:t>
      </w:r>
      <w:r w:rsidRPr="007F333E">
        <w:rPr>
          <w:rFonts w:ascii="Arial" w:hAnsi="Arial" w:cs="Arial"/>
          <w:sz w:val="28"/>
          <w:szCs w:val="28"/>
          <w:lang w:val="en-US"/>
        </w:rPr>
        <w:t xml:space="preserve"> and prosecuting alleged perpetrators.</w:t>
      </w:r>
    </w:p>
    <w:p w14:paraId="39F031D2" w14:textId="77777777" w:rsidR="007F333E" w:rsidRPr="007F333E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4EB4116A" w14:textId="072D97BF" w:rsidR="007F333E" w:rsidRPr="007F333E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F333E">
        <w:rPr>
          <w:rFonts w:ascii="Arial" w:hAnsi="Arial" w:cs="Arial"/>
          <w:sz w:val="28"/>
          <w:szCs w:val="28"/>
          <w:lang w:val="en-US"/>
        </w:rPr>
        <w:t xml:space="preserve">2. Recognize all indigenous peoples under the Traditional Authorities Act and </w:t>
      </w:r>
      <w:r>
        <w:rPr>
          <w:rFonts w:ascii="Arial" w:hAnsi="Arial" w:cs="Arial"/>
          <w:sz w:val="28"/>
          <w:szCs w:val="28"/>
          <w:lang w:val="en-US"/>
        </w:rPr>
        <w:t>develop national legislation to protect their rights</w:t>
      </w:r>
      <w:r w:rsidRPr="007F333E">
        <w:rPr>
          <w:rFonts w:ascii="Arial" w:hAnsi="Arial" w:cs="Arial"/>
          <w:sz w:val="28"/>
          <w:szCs w:val="28"/>
          <w:lang w:val="en-US"/>
        </w:rPr>
        <w:t>.</w:t>
      </w:r>
    </w:p>
    <w:p w14:paraId="6D0CFE53" w14:textId="77777777" w:rsidR="007F333E" w:rsidRPr="007F333E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685A8CB" w14:textId="2C68B781" w:rsidR="007F333E" w:rsidRPr="007F333E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F333E">
        <w:rPr>
          <w:rFonts w:ascii="Arial" w:hAnsi="Arial" w:cs="Arial"/>
          <w:sz w:val="28"/>
          <w:szCs w:val="28"/>
          <w:lang w:val="en-US"/>
        </w:rPr>
        <w:t xml:space="preserve">We commend Namibia for the School Feeding Policy and the associated implementation action plan for 2019-2024, </w:t>
      </w:r>
      <w:r>
        <w:rPr>
          <w:rFonts w:ascii="Arial" w:hAnsi="Arial" w:cs="Arial"/>
          <w:sz w:val="28"/>
          <w:szCs w:val="28"/>
          <w:lang w:val="en-US"/>
        </w:rPr>
        <w:t>as well as for the action plan launched last October to protect victims of sexual and gender-based violence</w:t>
      </w:r>
      <w:r w:rsidRPr="007F333E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70A94A49" w14:textId="77777777" w:rsidR="007F333E" w:rsidRPr="007F333E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D803191" w14:textId="6F55B761" w:rsidR="00CB3581" w:rsidRDefault="007F333E" w:rsidP="007F333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F333E">
        <w:rPr>
          <w:rFonts w:ascii="Arial" w:hAnsi="Arial" w:cs="Arial"/>
          <w:sz w:val="28"/>
          <w:szCs w:val="28"/>
          <w:lang w:val="en-US"/>
        </w:rPr>
        <w:lastRenderedPageBreak/>
        <w:t xml:space="preserve">Brazil encourages Namibia to </w:t>
      </w:r>
      <w:r>
        <w:rPr>
          <w:rFonts w:ascii="Arial" w:hAnsi="Arial" w:cs="Arial"/>
          <w:sz w:val="28"/>
          <w:szCs w:val="28"/>
          <w:lang w:val="en-US"/>
        </w:rPr>
        <w:t>pass legislation on access to information, currently under discussion at the National Assembly</w:t>
      </w:r>
      <w:r w:rsidRPr="007F333E">
        <w:rPr>
          <w:rFonts w:ascii="Arial" w:hAnsi="Arial" w:cs="Arial"/>
          <w:sz w:val="28"/>
          <w:szCs w:val="28"/>
          <w:lang w:val="en-US"/>
        </w:rPr>
        <w:t xml:space="preserve">, review legislation that may allow for direct or indirect forms of discrimination and expand </w:t>
      </w:r>
      <w:r>
        <w:rPr>
          <w:rFonts w:ascii="Arial" w:hAnsi="Arial" w:cs="Arial"/>
          <w:sz w:val="28"/>
          <w:szCs w:val="28"/>
          <w:lang w:val="en-US"/>
        </w:rPr>
        <w:t>constitutional prohibition against discrimination to include grounds such as</w:t>
      </w:r>
      <w:r w:rsidRPr="007F333E">
        <w:rPr>
          <w:rFonts w:ascii="Arial" w:hAnsi="Arial" w:cs="Arial"/>
          <w:sz w:val="28"/>
          <w:szCs w:val="28"/>
          <w:lang w:val="en-US"/>
        </w:rPr>
        <w:t xml:space="preserve"> marital status, political or other opinion, HIV status, disability, sexual orientation, language, property and birth.</w:t>
      </w:r>
    </w:p>
    <w:p w14:paraId="3D64A68B" w14:textId="41B5C0F7" w:rsidR="00B57500" w:rsidRDefault="00CB3581" w:rsidP="00CB3581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you.</w:t>
      </w:r>
    </w:p>
    <w:p w14:paraId="74B89A32" w14:textId="3128CCB5" w:rsidR="00CB3581" w:rsidRPr="00CB3581" w:rsidRDefault="00CB3581" w:rsidP="00CB3581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(158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>
        <w:rPr>
          <w:rFonts w:ascii="Arial" w:hAnsi="Arial" w:cs="Arial"/>
          <w:sz w:val="28"/>
          <w:szCs w:val="28"/>
          <w:lang w:val="en-US"/>
        </w:rPr>
        <w:t>)</w:t>
      </w:r>
    </w:p>
    <w:sectPr w:rsidR="00CB3581" w:rsidRPr="00CB35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5398" w14:textId="77777777" w:rsidR="00C02230" w:rsidRDefault="00C02230" w:rsidP="00821FCA">
      <w:pPr>
        <w:spacing w:after="0" w:line="240" w:lineRule="auto"/>
      </w:pPr>
      <w:r>
        <w:separator/>
      </w:r>
    </w:p>
  </w:endnote>
  <w:endnote w:type="continuationSeparator" w:id="0">
    <w:p w14:paraId="612EFD84" w14:textId="77777777" w:rsidR="00C02230" w:rsidRDefault="00C02230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DF47" w14:textId="77777777" w:rsidR="00C02230" w:rsidRDefault="00C02230" w:rsidP="00821FCA">
      <w:pPr>
        <w:spacing w:after="0" w:line="240" w:lineRule="auto"/>
      </w:pPr>
      <w:r>
        <w:separator/>
      </w:r>
    </w:p>
  </w:footnote>
  <w:footnote w:type="continuationSeparator" w:id="0">
    <w:p w14:paraId="662269DA" w14:textId="77777777" w:rsidR="00C02230" w:rsidRDefault="00C02230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FF2" w14:textId="77777777"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14:paraId="38983D7F" w14:textId="77777777"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CD"/>
    <w:rsid w:val="00003977"/>
    <w:rsid w:val="00004AC7"/>
    <w:rsid w:val="000601A3"/>
    <w:rsid w:val="000960F8"/>
    <w:rsid w:val="000A2170"/>
    <w:rsid w:val="000E5AD9"/>
    <w:rsid w:val="00171B2A"/>
    <w:rsid w:val="00172DCD"/>
    <w:rsid w:val="00175410"/>
    <w:rsid w:val="00180292"/>
    <w:rsid w:val="0019157C"/>
    <w:rsid w:val="001A1452"/>
    <w:rsid w:val="001A5748"/>
    <w:rsid w:val="001D14CE"/>
    <w:rsid w:val="001D531C"/>
    <w:rsid w:val="0020491F"/>
    <w:rsid w:val="002126BD"/>
    <w:rsid w:val="002169DA"/>
    <w:rsid w:val="00224572"/>
    <w:rsid w:val="00230535"/>
    <w:rsid w:val="0024581A"/>
    <w:rsid w:val="00272E22"/>
    <w:rsid w:val="002739EF"/>
    <w:rsid w:val="0028224D"/>
    <w:rsid w:val="002903E8"/>
    <w:rsid w:val="002D6061"/>
    <w:rsid w:val="002E7F94"/>
    <w:rsid w:val="00311518"/>
    <w:rsid w:val="00327EED"/>
    <w:rsid w:val="00354785"/>
    <w:rsid w:val="003562E9"/>
    <w:rsid w:val="00373363"/>
    <w:rsid w:val="00376F07"/>
    <w:rsid w:val="00441085"/>
    <w:rsid w:val="00445F42"/>
    <w:rsid w:val="004A586A"/>
    <w:rsid w:val="005278DD"/>
    <w:rsid w:val="0057020C"/>
    <w:rsid w:val="0059748B"/>
    <w:rsid w:val="005A6ADA"/>
    <w:rsid w:val="006033F8"/>
    <w:rsid w:val="00640C0A"/>
    <w:rsid w:val="00674316"/>
    <w:rsid w:val="007022B9"/>
    <w:rsid w:val="00707CBC"/>
    <w:rsid w:val="00731C58"/>
    <w:rsid w:val="00743AC4"/>
    <w:rsid w:val="0074593C"/>
    <w:rsid w:val="0075388F"/>
    <w:rsid w:val="00776E73"/>
    <w:rsid w:val="00790C79"/>
    <w:rsid w:val="007A0DF4"/>
    <w:rsid w:val="007C7E8E"/>
    <w:rsid w:val="007E4408"/>
    <w:rsid w:val="007F333E"/>
    <w:rsid w:val="007F5383"/>
    <w:rsid w:val="00800E9D"/>
    <w:rsid w:val="008056F8"/>
    <w:rsid w:val="00821FCA"/>
    <w:rsid w:val="00873DA3"/>
    <w:rsid w:val="00880FD3"/>
    <w:rsid w:val="00897C72"/>
    <w:rsid w:val="008E2C74"/>
    <w:rsid w:val="009834FC"/>
    <w:rsid w:val="00995203"/>
    <w:rsid w:val="009C67F0"/>
    <w:rsid w:val="009E45B0"/>
    <w:rsid w:val="00A146A4"/>
    <w:rsid w:val="00A61127"/>
    <w:rsid w:val="00A672CD"/>
    <w:rsid w:val="00AE5453"/>
    <w:rsid w:val="00B3354F"/>
    <w:rsid w:val="00B5361F"/>
    <w:rsid w:val="00B57500"/>
    <w:rsid w:val="00B85ECD"/>
    <w:rsid w:val="00BF7A19"/>
    <w:rsid w:val="00C02230"/>
    <w:rsid w:val="00C11CB0"/>
    <w:rsid w:val="00C24B1D"/>
    <w:rsid w:val="00C55F7A"/>
    <w:rsid w:val="00C94A39"/>
    <w:rsid w:val="00CB3581"/>
    <w:rsid w:val="00D10530"/>
    <w:rsid w:val="00DA0888"/>
    <w:rsid w:val="00DA7C0B"/>
    <w:rsid w:val="00DC3ABE"/>
    <w:rsid w:val="00DC5C01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C0870"/>
    <w:rsid w:val="00FC6DD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D70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FCA"/>
  </w:style>
  <w:style w:type="paragraph" w:styleId="Rodap">
    <w:name w:val="footer"/>
    <w:basedOn w:val="Normal"/>
    <w:link w:val="Rodap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9A0D3-8348-477C-BDB9-A299EFEE4492}"/>
</file>

<file path=customXml/itemProps2.xml><?xml version="1.0" encoding="utf-8"?>
<ds:datastoreItem xmlns:ds="http://schemas.openxmlformats.org/officeDocument/2006/customXml" ds:itemID="{24222A4E-358F-4DBB-B7CE-6B6D90826619}"/>
</file>

<file path=customXml/itemProps3.xml><?xml version="1.0" encoding="utf-8"?>
<ds:datastoreItem xmlns:ds="http://schemas.openxmlformats.org/officeDocument/2006/customXml" ds:itemID="{84E4726E-837B-4A1C-9AEC-832B1D38D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Morais</cp:lastModifiedBy>
  <cp:revision>2</cp:revision>
  <cp:lastPrinted>2020-11-03T12:17:00Z</cp:lastPrinted>
  <dcterms:created xsi:type="dcterms:W3CDTF">2021-05-02T17:08:00Z</dcterms:created>
  <dcterms:modified xsi:type="dcterms:W3CDTF">2021-05-02T17:08:00Z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