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0EDCE" w14:textId="77777777" w:rsidR="00F00723" w:rsidRPr="00E35E58" w:rsidRDefault="00F00723" w:rsidP="00F00723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</w:rPr>
      </w:pPr>
      <w:r w:rsidRPr="00E35E5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Working Group on the Universal Periodic Review</w:t>
      </w:r>
    </w:p>
    <w:p w14:paraId="7A5FAD8E" w14:textId="3B8E82C4" w:rsidR="00F00723" w:rsidRPr="00E35E58" w:rsidRDefault="00F00723" w:rsidP="00F00723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</w:rPr>
      </w:pPr>
      <w:r w:rsidRPr="00E35E5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3</w:t>
      </w:r>
      <w:r w:rsidRPr="00E35E5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vertAlign w:val="superscript"/>
        </w:rPr>
        <w:t>rd </w:t>
      </w:r>
      <w:r w:rsidRPr="00E35E5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cycle - 3</w:t>
      </w:r>
      <w:r w:rsidR="000D6273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8</w:t>
      </w:r>
      <w:r w:rsidRPr="00E35E5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vertAlign w:val="superscript"/>
        </w:rPr>
        <w:t>th</w:t>
      </w:r>
      <w:r w:rsidRPr="00E35E5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 session</w:t>
      </w:r>
    </w:p>
    <w:p w14:paraId="439229DB" w14:textId="2B741FA7" w:rsidR="00F00723" w:rsidRPr="00E35E58" w:rsidRDefault="00F00723" w:rsidP="00F00723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</w:rPr>
      </w:pPr>
      <w:r w:rsidRPr="00E35E5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 xml:space="preserve">Review of </w:t>
      </w:r>
      <w:r w:rsidR="000D7A40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Estonia</w:t>
      </w:r>
    </w:p>
    <w:p w14:paraId="3DA5C84F" w14:textId="758CAAF6" w:rsidR="00F00723" w:rsidRDefault="00F00723" w:rsidP="00F007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</w:pPr>
      <w:r w:rsidRPr="00E35E5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Statement by Brazil</w:t>
      </w:r>
    </w:p>
    <w:p w14:paraId="5B5F018F" w14:textId="66CBADED" w:rsidR="00005F39" w:rsidRDefault="00005F39" w:rsidP="00005F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32"/>
          <w:szCs w:val="28"/>
        </w:rPr>
      </w:pPr>
    </w:p>
    <w:p w14:paraId="51C9379F" w14:textId="77777777" w:rsidR="000D7A40" w:rsidRPr="000D7A40" w:rsidRDefault="000D7A40" w:rsidP="000D7A40">
      <w:pPr>
        <w:spacing w:after="360"/>
        <w:jc w:val="both"/>
        <w:rPr>
          <w:sz w:val="32"/>
          <w:szCs w:val="28"/>
        </w:rPr>
      </w:pPr>
      <w:r w:rsidRPr="000D7A40">
        <w:rPr>
          <w:sz w:val="32"/>
          <w:szCs w:val="28"/>
        </w:rPr>
        <w:t>Thank you, Madam President.</w:t>
      </w:r>
    </w:p>
    <w:p w14:paraId="164158F3" w14:textId="19D692BB" w:rsidR="000D7A40" w:rsidRDefault="000D7A40" w:rsidP="000D7A40">
      <w:pPr>
        <w:spacing w:after="360"/>
        <w:jc w:val="both"/>
        <w:rPr>
          <w:sz w:val="32"/>
          <w:szCs w:val="28"/>
        </w:rPr>
      </w:pPr>
      <w:r w:rsidRPr="000D7A40">
        <w:rPr>
          <w:sz w:val="32"/>
          <w:szCs w:val="28"/>
        </w:rPr>
        <w:t>Brazil welcomes the del</w:t>
      </w:r>
      <w:r>
        <w:rPr>
          <w:sz w:val="32"/>
          <w:szCs w:val="28"/>
        </w:rPr>
        <w:t xml:space="preserve">egation of Estonia and presents </w:t>
      </w:r>
      <w:r w:rsidRPr="000D7A40">
        <w:rPr>
          <w:sz w:val="32"/>
          <w:szCs w:val="28"/>
        </w:rPr>
        <w:t>the</w:t>
      </w:r>
      <w:r>
        <w:rPr>
          <w:sz w:val="32"/>
          <w:szCs w:val="28"/>
        </w:rPr>
        <w:t xml:space="preserve"> following </w:t>
      </w:r>
      <w:r w:rsidR="00B42507">
        <w:rPr>
          <w:sz w:val="32"/>
          <w:szCs w:val="28"/>
        </w:rPr>
        <w:t xml:space="preserve">two </w:t>
      </w:r>
      <w:r>
        <w:rPr>
          <w:sz w:val="32"/>
          <w:szCs w:val="28"/>
        </w:rPr>
        <w:t>recommendations:</w:t>
      </w:r>
    </w:p>
    <w:p w14:paraId="02611700" w14:textId="77ED2DDF" w:rsidR="000D7A40" w:rsidRDefault="000D7A40" w:rsidP="000D7A40">
      <w:pPr>
        <w:spacing w:after="360"/>
        <w:jc w:val="both"/>
        <w:rPr>
          <w:sz w:val="32"/>
          <w:szCs w:val="28"/>
        </w:rPr>
      </w:pPr>
      <w:r w:rsidRPr="000D7A40">
        <w:rPr>
          <w:sz w:val="32"/>
          <w:szCs w:val="28"/>
        </w:rPr>
        <w:t xml:space="preserve">- to </w:t>
      </w:r>
      <w:r w:rsidR="00B42507" w:rsidRPr="000D7A40">
        <w:rPr>
          <w:sz w:val="32"/>
          <w:szCs w:val="28"/>
        </w:rPr>
        <w:t>reinforce m</w:t>
      </w:r>
      <w:r w:rsidR="00B42507">
        <w:rPr>
          <w:sz w:val="32"/>
          <w:szCs w:val="28"/>
        </w:rPr>
        <w:t xml:space="preserve">easures against </w:t>
      </w:r>
      <w:r>
        <w:rPr>
          <w:sz w:val="32"/>
          <w:szCs w:val="28"/>
        </w:rPr>
        <w:t xml:space="preserve">discrimination, </w:t>
      </w:r>
      <w:r w:rsidRPr="000D7A40">
        <w:rPr>
          <w:sz w:val="32"/>
          <w:szCs w:val="28"/>
        </w:rPr>
        <w:t xml:space="preserve">xenophobia and racism, </w:t>
      </w:r>
      <w:r w:rsidR="00B42507">
        <w:rPr>
          <w:sz w:val="32"/>
          <w:szCs w:val="28"/>
        </w:rPr>
        <w:t xml:space="preserve">including through legal reforms </w:t>
      </w:r>
      <w:r>
        <w:rPr>
          <w:sz w:val="32"/>
          <w:szCs w:val="28"/>
        </w:rPr>
        <w:t xml:space="preserve">and concrete </w:t>
      </w:r>
      <w:proofErr w:type="gramStart"/>
      <w:r>
        <w:rPr>
          <w:sz w:val="32"/>
          <w:szCs w:val="28"/>
        </w:rPr>
        <w:t>actions;</w:t>
      </w:r>
      <w:proofErr w:type="gramEnd"/>
    </w:p>
    <w:p w14:paraId="43EC64D8" w14:textId="77777777" w:rsidR="000D7A40" w:rsidRDefault="000D7A40" w:rsidP="000D7A40">
      <w:pPr>
        <w:spacing w:after="360"/>
        <w:jc w:val="both"/>
        <w:rPr>
          <w:sz w:val="32"/>
          <w:szCs w:val="28"/>
        </w:rPr>
      </w:pPr>
      <w:r w:rsidRPr="000D7A40">
        <w:rPr>
          <w:sz w:val="32"/>
          <w:szCs w:val="28"/>
        </w:rPr>
        <w:t>- to improve the legal</w:t>
      </w:r>
      <w:r>
        <w:rPr>
          <w:sz w:val="32"/>
          <w:szCs w:val="28"/>
        </w:rPr>
        <w:t xml:space="preserve"> and policy framework to ensure that cases of </w:t>
      </w:r>
      <w:r w:rsidRPr="000D7A40">
        <w:rPr>
          <w:sz w:val="32"/>
          <w:szCs w:val="28"/>
        </w:rPr>
        <w:t>tra</w:t>
      </w:r>
      <w:r>
        <w:rPr>
          <w:sz w:val="32"/>
          <w:szCs w:val="28"/>
        </w:rPr>
        <w:t xml:space="preserve">fficking of women and girls for </w:t>
      </w:r>
      <w:r w:rsidRPr="000D7A40">
        <w:rPr>
          <w:sz w:val="32"/>
          <w:szCs w:val="28"/>
        </w:rPr>
        <w:t>purposes of sexual exp</w:t>
      </w:r>
      <w:r>
        <w:rPr>
          <w:sz w:val="32"/>
          <w:szCs w:val="28"/>
        </w:rPr>
        <w:t xml:space="preserve">loitation and forced </w:t>
      </w:r>
      <w:proofErr w:type="spellStart"/>
      <w:r>
        <w:rPr>
          <w:sz w:val="32"/>
          <w:szCs w:val="28"/>
        </w:rPr>
        <w:t>labour</w:t>
      </w:r>
      <w:proofErr w:type="spellEnd"/>
      <w:r>
        <w:rPr>
          <w:sz w:val="32"/>
          <w:szCs w:val="28"/>
        </w:rPr>
        <w:t xml:space="preserve"> are </w:t>
      </w:r>
      <w:r w:rsidRPr="000D7A40">
        <w:rPr>
          <w:sz w:val="32"/>
          <w:szCs w:val="28"/>
        </w:rPr>
        <w:t>effectively in</w:t>
      </w:r>
      <w:r>
        <w:rPr>
          <w:sz w:val="32"/>
          <w:szCs w:val="28"/>
        </w:rPr>
        <w:t xml:space="preserve">vestigated and the perpetrators </w:t>
      </w:r>
      <w:r w:rsidRPr="000D7A40">
        <w:rPr>
          <w:sz w:val="32"/>
          <w:szCs w:val="28"/>
        </w:rPr>
        <w:t>pros</w:t>
      </w:r>
      <w:r>
        <w:rPr>
          <w:sz w:val="32"/>
          <w:szCs w:val="28"/>
        </w:rPr>
        <w:t>ecuted and adequately punished.</w:t>
      </w:r>
    </w:p>
    <w:p w14:paraId="5A694C1C" w14:textId="0F9B352E" w:rsidR="000D7A40" w:rsidRPr="000D7A40" w:rsidRDefault="000D7A40" w:rsidP="000D7A40">
      <w:pPr>
        <w:spacing w:after="360"/>
        <w:jc w:val="both"/>
        <w:rPr>
          <w:sz w:val="32"/>
          <w:szCs w:val="28"/>
        </w:rPr>
      </w:pPr>
      <w:r w:rsidRPr="000D7A40">
        <w:rPr>
          <w:sz w:val="32"/>
          <w:szCs w:val="28"/>
        </w:rPr>
        <w:t>Brazil congratulat</w:t>
      </w:r>
      <w:r>
        <w:rPr>
          <w:sz w:val="32"/>
          <w:szCs w:val="28"/>
        </w:rPr>
        <w:t xml:space="preserve">es Estonia for its achievements </w:t>
      </w:r>
      <w:r w:rsidRPr="000D7A40">
        <w:rPr>
          <w:sz w:val="32"/>
          <w:szCs w:val="28"/>
        </w:rPr>
        <w:t>since the last cy</w:t>
      </w:r>
      <w:r>
        <w:rPr>
          <w:sz w:val="32"/>
          <w:szCs w:val="28"/>
        </w:rPr>
        <w:t xml:space="preserve">cle with the establishment of a </w:t>
      </w:r>
      <w:r w:rsidRPr="000D7A40">
        <w:rPr>
          <w:sz w:val="32"/>
          <w:szCs w:val="28"/>
        </w:rPr>
        <w:t>national institution f</w:t>
      </w:r>
      <w:r>
        <w:rPr>
          <w:sz w:val="32"/>
          <w:szCs w:val="28"/>
        </w:rPr>
        <w:t xml:space="preserve">or the promotion and protection </w:t>
      </w:r>
      <w:r w:rsidRPr="000D7A40">
        <w:rPr>
          <w:sz w:val="32"/>
          <w:szCs w:val="28"/>
        </w:rPr>
        <w:t xml:space="preserve">of human rights, </w:t>
      </w:r>
      <w:r w:rsidR="00B42507" w:rsidRPr="000D7A40">
        <w:rPr>
          <w:sz w:val="32"/>
          <w:szCs w:val="28"/>
        </w:rPr>
        <w:t>and</w:t>
      </w:r>
      <w:r w:rsidR="00B42507">
        <w:rPr>
          <w:sz w:val="32"/>
          <w:szCs w:val="28"/>
        </w:rPr>
        <w:t xml:space="preserve"> for its continued focus on the </w:t>
      </w:r>
      <w:r w:rsidR="00B42507" w:rsidRPr="000D7A40">
        <w:rPr>
          <w:sz w:val="32"/>
          <w:szCs w:val="28"/>
        </w:rPr>
        <w:t>protection of the free</w:t>
      </w:r>
      <w:r w:rsidR="00B42507">
        <w:rPr>
          <w:sz w:val="32"/>
          <w:szCs w:val="28"/>
        </w:rPr>
        <w:t xml:space="preserve">dom of expression, both on-line </w:t>
      </w:r>
      <w:r w:rsidR="00B42507" w:rsidRPr="000D7A40">
        <w:rPr>
          <w:sz w:val="32"/>
          <w:szCs w:val="28"/>
        </w:rPr>
        <w:t>and offline</w:t>
      </w:r>
      <w:r w:rsidRPr="000D7A40">
        <w:rPr>
          <w:sz w:val="32"/>
          <w:szCs w:val="28"/>
        </w:rPr>
        <w:t>.</w:t>
      </w:r>
    </w:p>
    <w:p w14:paraId="12D08188" w14:textId="5053DF7B" w:rsidR="000D7A40" w:rsidRPr="000D7A40" w:rsidRDefault="000D7A40" w:rsidP="000D7A40">
      <w:pPr>
        <w:spacing w:after="360"/>
        <w:jc w:val="both"/>
        <w:rPr>
          <w:sz w:val="32"/>
          <w:szCs w:val="28"/>
        </w:rPr>
      </w:pPr>
      <w:r w:rsidRPr="000D7A40">
        <w:rPr>
          <w:sz w:val="32"/>
          <w:szCs w:val="28"/>
        </w:rPr>
        <w:t>We also commend the creation of a special mandate in</w:t>
      </w:r>
      <w:r>
        <w:rPr>
          <w:sz w:val="32"/>
          <w:szCs w:val="28"/>
        </w:rPr>
        <w:t xml:space="preserve"> </w:t>
      </w:r>
      <w:r w:rsidRPr="000D7A40">
        <w:rPr>
          <w:sz w:val="32"/>
          <w:szCs w:val="28"/>
        </w:rPr>
        <w:t>human rights and migration to interact with</w:t>
      </w:r>
      <w:r>
        <w:rPr>
          <w:sz w:val="32"/>
          <w:szCs w:val="28"/>
        </w:rPr>
        <w:t xml:space="preserve"> </w:t>
      </w:r>
      <w:r w:rsidRPr="000D7A40">
        <w:rPr>
          <w:sz w:val="32"/>
          <w:szCs w:val="28"/>
        </w:rPr>
        <w:t>international human rig</w:t>
      </w:r>
      <w:r>
        <w:rPr>
          <w:sz w:val="32"/>
          <w:szCs w:val="28"/>
        </w:rPr>
        <w:t xml:space="preserve">hts organizations and cooperate </w:t>
      </w:r>
      <w:r w:rsidRPr="000D7A40">
        <w:rPr>
          <w:sz w:val="32"/>
          <w:szCs w:val="28"/>
        </w:rPr>
        <w:t>with countries.</w:t>
      </w:r>
    </w:p>
    <w:p w14:paraId="5B4C7BE8" w14:textId="5284E3A0" w:rsidR="00F00723" w:rsidRPr="00701E70" w:rsidRDefault="000D7A40" w:rsidP="000D7A40">
      <w:pPr>
        <w:spacing w:after="360"/>
        <w:jc w:val="both"/>
        <w:rPr>
          <w:sz w:val="32"/>
          <w:szCs w:val="28"/>
        </w:rPr>
      </w:pPr>
      <w:r w:rsidRPr="000D7A40">
        <w:rPr>
          <w:sz w:val="32"/>
          <w:szCs w:val="28"/>
        </w:rPr>
        <w:t>Thank you.</w:t>
      </w:r>
    </w:p>
    <w:sectPr w:rsidR="00F00723" w:rsidRPr="00701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23F1B"/>
    <w:multiLevelType w:val="hybridMultilevel"/>
    <w:tmpl w:val="93662B68"/>
    <w:lvl w:ilvl="0" w:tplc="C48CE2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E4D3D"/>
    <w:multiLevelType w:val="hybridMultilevel"/>
    <w:tmpl w:val="519E8DEA"/>
    <w:lvl w:ilvl="0" w:tplc="A64C5F7A">
      <w:start w:val="2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23"/>
    <w:rsid w:val="00005F39"/>
    <w:rsid w:val="00070AC1"/>
    <w:rsid w:val="000D21C3"/>
    <w:rsid w:val="000D6273"/>
    <w:rsid w:val="000D7A40"/>
    <w:rsid w:val="00180513"/>
    <w:rsid w:val="003F177C"/>
    <w:rsid w:val="00701E70"/>
    <w:rsid w:val="00992586"/>
    <w:rsid w:val="00B42507"/>
    <w:rsid w:val="00E906BB"/>
    <w:rsid w:val="00F0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C9C6"/>
  <w15:chartTrackingRefBased/>
  <w15:docId w15:val="{E60B53F4-AC5C-4FC2-A223-7D0A5C73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72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5E228-6505-4942-98DB-9391D86A6201}"/>
</file>

<file path=customXml/itemProps2.xml><?xml version="1.0" encoding="utf-8"?>
<ds:datastoreItem xmlns:ds="http://schemas.openxmlformats.org/officeDocument/2006/customXml" ds:itemID="{6CB208DA-6597-44A3-B569-C140D4196C83}"/>
</file>

<file path=customXml/itemProps3.xml><?xml version="1.0" encoding="utf-8"?>
<ds:datastoreItem xmlns:ds="http://schemas.openxmlformats.org/officeDocument/2006/customXml" ds:itemID="{A795B93D-7774-4C4F-B94E-5AE8CA57B9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Zimmermann</dc:creator>
  <cp:keywords/>
  <dc:description/>
  <cp:lastModifiedBy>Nero Ferreira</cp:lastModifiedBy>
  <cp:revision>2</cp:revision>
  <dcterms:created xsi:type="dcterms:W3CDTF">2021-05-03T11:40:00Z</dcterms:created>
  <dcterms:modified xsi:type="dcterms:W3CDTF">2021-05-03T11:40:00Z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