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7D0B" w14:textId="2E19E8BC" w:rsidR="002730ED" w:rsidRDefault="002730ED" w:rsidP="002730ED">
      <w:pPr>
        <w:jc w:val="both"/>
        <w:rPr>
          <w:lang w:val="pt-BR"/>
        </w:rPr>
      </w:pPr>
      <w:r>
        <w:rPr>
          <w:lang w:val="pt-BR"/>
        </w:rPr>
        <w:t>UPR DENMARK</w:t>
      </w:r>
    </w:p>
    <w:p w14:paraId="425F77D6" w14:textId="77777777" w:rsidR="002730ED" w:rsidRPr="002730ED" w:rsidRDefault="002730ED" w:rsidP="002730ED">
      <w:pPr>
        <w:jc w:val="both"/>
      </w:pPr>
      <w:r w:rsidRPr="002730ED">
        <w:t>Brazil welcomes the delegation of Denmark to its UPR and makes the following recommendations:</w:t>
      </w:r>
    </w:p>
    <w:p w14:paraId="00193257" w14:textId="3AE15973" w:rsidR="002730ED" w:rsidRPr="002730ED" w:rsidRDefault="002730ED" w:rsidP="002730ED">
      <w:pPr>
        <w:jc w:val="both"/>
      </w:pPr>
      <w:r w:rsidRPr="002730ED">
        <w:t xml:space="preserve">(1) to step up measures to combat racism </w:t>
      </w:r>
      <w:r w:rsidRPr="002730ED">
        <w:t>and negative stereotyping, including on social housing initiatives.</w:t>
      </w:r>
    </w:p>
    <w:p w14:paraId="61ACE2BC" w14:textId="2587FBA3" w:rsidR="002730ED" w:rsidRPr="002730ED" w:rsidRDefault="002730ED" w:rsidP="002730ED">
      <w:pPr>
        <w:jc w:val="both"/>
      </w:pPr>
      <w:r w:rsidRPr="002730ED">
        <w:t>(2) to ensure that policies regarding migrants and asylum-seekers respect the principle of non-refoulement and that detention is a measure of last resort.</w:t>
      </w:r>
    </w:p>
    <w:p w14:paraId="02E78D58" w14:textId="568F678E" w:rsidR="002730ED" w:rsidRPr="002730ED" w:rsidRDefault="002730ED" w:rsidP="002730ED">
      <w:pPr>
        <w:jc w:val="both"/>
      </w:pPr>
      <w:r>
        <w:t>R</w:t>
      </w:r>
      <w:r w:rsidRPr="002730ED">
        <w:t xml:space="preserve">estrictions on refugee´s applications aiming at family reunification remain a reason of concern. </w:t>
      </w:r>
      <w:r w:rsidR="00563330">
        <w:t>W</w:t>
      </w:r>
      <w:r w:rsidRPr="002730ED">
        <w:t xml:space="preserve">e encourage </w:t>
      </w:r>
      <w:r>
        <w:t>D</w:t>
      </w:r>
      <w:r w:rsidRPr="002730ED">
        <w:t>enmark to consider reviewing legislation in this regard.</w:t>
      </w:r>
    </w:p>
    <w:p w14:paraId="3A34E68B" w14:textId="04F273F7" w:rsidR="002730ED" w:rsidRPr="002730ED" w:rsidRDefault="002730ED" w:rsidP="002730ED">
      <w:pPr>
        <w:jc w:val="both"/>
      </w:pPr>
      <w:r>
        <w:t>W</w:t>
      </w:r>
      <w:r w:rsidRPr="002730ED">
        <w:t xml:space="preserve">e commend </w:t>
      </w:r>
      <w:r>
        <w:t>D</w:t>
      </w:r>
      <w:r w:rsidRPr="002730ED">
        <w:t xml:space="preserve">enmark’s commitment to protecting freedom of religion or belief, including through the adoption of the national action plan to combat antisemitism, and we encourage further initiatives to promote </w:t>
      </w:r>
      <w:proofErr w:type="spellStart"/>
      <w:r w:rsidRPr="002730ED">
        <w:t>interreligous</w:t>
      </w:r>
      <w:proofErr w:type="spellEnd"/>
      <w:r w:rsidRPr="002730ED">
        <w:t xml:space="preserve"> dialogue.</w:t>
      </w:r>
    </w:p>
    <w:p w14:paraId="5C078F59" w14:textId="32580ACA" w:rsidR="002730ED" w:rsidRPr="002730ED" w:rsidRDefault="002730ED" w:rsidP="002730ED">
      <w:pPr>
        <w:jc w:val="both"/>
      </w:pPr>
      <w:r w:rsidRPr="002730ED">
        <w:t xml:space="preserve">We acknowledge the benefits of its comprehensive welfare system for the well-being of its population, including for the promotion of gender equality, </w:t>
      </w:r>
      <w:r w:rsidRPr="002730ED">
        <w:t>as well as of</w:t>
      </w:r>
      <w:r w:rsidRPr="002730ED">
        <w:t xml:space="preserve"> the rights of people </w:t>
      </w:r>
      <w:r w:rsidRPr="002730ED">
        <w:t>with disabilities</w:t>
      </w:r>
      <w:r w:rsidRPr="002730ED">
        <w:t xml:space="preserve">, </w:t>
      </w:r>
      <w:r w:rsidRPr="002730ED">
        <w:t>through</w:t>
      </w:r>
      <w:r w:rsidRPr="002730ED">
        <w:t xml:space="preserve"> the provision of reasonable accommodation in schools and day care centers.</w:t>
      </w:r>
    </w:p>
    <w:sectPr w:rsidR="002730ED" w:rsidRPr="0027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ED"/>
    <w:rsid w:val="002730ED"/>
    <w:rsid w:val="00563330"/>
    <w:rsid w:val="005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8FF1"/>
  <w15:chartTrackingRefBased/>
  <w15:docId w15:val="{2351C5C3-68D5-41DE-B8F6-FE1C7123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28209-59B3-497E-976F-A05DF64B0D8C}"/>
</file>

<file path=customXml/itemProps2.xml><?xml version="1.0" encoding="utf-8"?>
<ds:datastoreItem xmlns:ds="http://schemas.openxmlformats.org/officeDocument/2006/customXml" ds:itemID="{788B073E-7C24-4ACC-AADB-6273DD6051DB}"/>
</file>

<file path=customXml/itemProps3.xml><?xml version="1.0" encoding="utf-8"?>
<ds:datastoreItem xmlns:ds="http://schemas.openxmlformats.org/officeDocument/2006/customXml" ds:itemID="{17BC54C1-F5DA-4998-A44C-6B3CA50F7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Zimmermann</dc:creator>
  <cp:keywords/>
  <dc:description/>
  <cp:lastModifiedBy>Carlos Henrique Zimmermann</cp:lastModifiedBy>
  <cp:revision>2</cp:revision>
  <dcterms:created xsi:type="dcterms:W3CDTF">2021-05-06T04:25:00Z</dcterms:created>
  <dcterms:modified xsi:type="dcterms:W3CDTF">2021-05-06T04:40:00Z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