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869056D" w:rsidR="002D3262" w:rsidRPr="00976D8D" w:rsidRDefault="00B42F29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Mozambique</w:t>
      </w:r>
    </w:p>
    <w:p w14:paraId="29CC937D" w14:textId="60A7B53E" w:rsidR="002D3262" w:rsidRPr="00976D8D" w:rsidRDefault="00B42F29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4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42F80296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B42F29">
        <w:rPr>
          <w:rFonts w:cs="Times New Roman"/>
          <w:sz w:val="28"/>
          <w:szCs w:val="28"/>
        </w:rPr>
        <w:t>Mozambique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A1E49CE" w14:textId="41B6B05C" w:rsidR="00AE3314" w:rsidRDefault="00CF0FD5" w:rsidP="00BD00AD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0D07C2" w:rsidRPr="00B474A3">
        <w:rPr>
          <w:rFonts w:eastAsia="Times New Roman" w:cs="Times New Roman"/>
          <w:sz w:val="28"/>
          <w:szCs w:val="28"/>
        </w:rPr>
        <w:t>acknowledges efforts</w:t>
      </w:r>
      <w:r w:rsidR="000D07C2">
        <w:rPr>
          <w:rFonts w:eastAsia="Times New Roman" w:cs="Times New Roman"/>
          <w:sz w:val="28"/>
          <w:szCs w:val="28"/>
        </w:rPr>
        <w:t xml:space="preserve"> made by the Government of </w:t>
      </w:r>
      <w:r w:rsidR="00AE3314">
        <w:rPr>
          <w:rFonts w:eastAsia="Times New Roman" w:cs="Times New Roman"/>
          <w:sz w:val="28"/>
          <w:szCs w:val="28"/>
        </w:rPr>
        <w:t xml:space="preserve">Mozambique </w:t>
      </w:r>
      <w:r w:rsidR="00DE5B0D">
        <w:rPr>
          <w:rFonts w:eastAsia="Times New Roman" w:cs="Times New Roman"/>
          <w:sz w:val="28"/>
          <w:szCs w:val="28"/>
        </w:rPr>
        <w:t>towards</w:t>
      </w:r>
      <w:r w:rsidR="00AE3314">
        <w:rPr>
          <w:rFonts w:eastAsia="Times New Roman" w:cs="Times New Roman"/>
          <w:sz w:val="28"/>
          <w:szCs w:val="28"/>
        </w:rPr>
        <w:t xml:space="preserve"> improving </w:t>
      </w:r>
      <w:r w:rsidR="00AE3314" w:rsidRPr="00AE3314">
        <w:rPr>
          <w:rFonts w:eastAsia="Times New Roman" w:cs="Times New Roman"/>
          <w:sz w:val="28"/>
          <w:szCs w:val="28"/>
        </w:rPr>
        <w:t>the operational capacity of the National Human Rights Commission and the Office of the Ombudsman</w:t>
      </w:r>
      <w:r w:rsidR="00AE3314">
        <w:rPr>
          <w:rFonts w:eastAsia="Times New Roman" w:cs="Times New Roman"/>
          <w:sz w:val="28"/>
          <w:szCs w:val="28"/>
        </w:rPr>
        <w:t xml:space="preserve">. </w:t>
      </w:r>
      <w:r w:rsidR="00BD00AD">
        <w:rPr>
          <w:rFonts w:eastAsia="Times New Roman" w:cs="Times New Roman"/>
          <w:sz w:val="28"/>
          <w:szCs w:val="28"/>
        </w:rPr>
        <w:t xml:space="preserve">We also note the </w:t>
      </w:r>
      <w:r w:rsidR="00BD00AD" w:rsidRPr="00BD00AD">
        <w:rPr>
          <w:rFonts w:eastAsia="Times New Roman" w:cs="Times New Roman"/>
          <w:sz w:val="28"/>
          <w:szCs w:val="28"/>
          <w:lang w:val="en-US"/>
        </w:rPr>
        <w:t>reform of the Justice Administration System</w:t>
      </w:r>
      <w:r w:rsidR="00BD00AD">
        <w:rPr>
          <w:rFonts w:eastAsia="Times New Roman" w:cs="Times New Roman"/>
          <w:sz w:val="28"/>
          <w:szCs w:val="28"/>
          <w:lang w:val="en-US"/>
        </w:rPr>
        <w:t>, including t</w:t>
      </w:r>
      <w:r w:rsidR="00BD00AD" w:rsidRPr="00BD00AD">
        <w:rPr>
          <w:rFonts w:eastAsia="Times New Roman" w:cs="Times New Roman"/>
          <w:sz w:val="28"/>
          <w:szCs w:val="28"/>
        </w:rPr>
        <w:t>he review of the Penal Code and the Penal Procedural Code</w:t>
      </w:r>
      <w:r w:rsidR="00BD00AD">
        <w:rPr>
          <w:rFonts w:eastAsia="Times New Roman" w:cs="Times New Roman"/>
          <w:sz w:val="28"/>
          <w:szCs w:val="28"/>
        </w:rPr>
        <w:t xml:space="preserve"> in line with recommendations from the Second Cycle.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00D833DB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</w:t>
      </w:r>
      <w:r w:rsidR="00370B84">
        <w:rPr>
          <w:rFonts w:cs="Times New Roman"/>
          <w:sz w:val="28"/>
          <w:szCs w:val="28"/>
        </w:rPr>
        <w:t>g</w:t>
      </w:r>
      <w:r w:rsidR="00E42EF7">
        <w:rPr>
          <w:rFonts w:cs="Times New Roman"/>
          <w:sz w:val="28"/>
          <w:szCs w:val="28"/>
        </w:rPr>
        <w:t xml:space="preserve">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4DA30253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AC42B6">
        <w:rPr>
          <w:rFonts w:cs="Times New Roman"/>
          <w:sz w:val="28"/>
          <w:szCs w:val="28"/>
        </w:rPr>
        <w:t xml:space="preserve">Coordinate with the relevant human rights bodies to acquire technical expertise and conduct programmes aimed at capacity building in order to fulfil reporting obligations </w:t>
      </w:r>
      <w:bookmarkStart w:id="0" w:name="_GoBack"/>
      <w:bookmarkEnd w:id="0"/>
      <w:r w:rsidR="00AC42B6">
        <w:rPr>
          <w:rFonts w:cs="Times New Roman"/>
          <w:sz w:val="28"/>
          <w:szCs w:val="28"/>
        </w:rPr>
        <w:t>under various international human rights conventions</w:t>
      </w:r>
      <w:r w:rsidR="00BD00AD">
        <w:rPr>
          <w:rFonts w:cs="Times New Roman"/>
          <w:sz w:val="28"/>
          <w:szCs w:val="28"/>
        </w:rPr>
        <w:t xml:space="preserve"> </w:t>
      </w:r>
    </w:p>
    <w:p w14:paraId="151DB9B0" w14:textId="403E3D08" w:rsidR="00CF0FD5" w:rsidRDefault="00CF0FD5" w:rsidP="00BD00AD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8864DC">
        <w:rPr>
          <w:rFonts w:cs="Times New Roman"/>
          <w:sz w:val="28"/>
          <w:szCs w:val="28"/>
        </w:rPr>
        <w:t xml:space="preserve">Take necessary steps to ensure </w:t>
      </w:r>
      <w:r w:rsidR="00464B4F">
        <w:rPr>
          <w:rFonts w:cs="Times New Roman"/>
          <w:sz w:val="28"/>
          <w:szCs w:val="28"/>
        </w:rPr>
        <w:t xml:space="preserve">the economic empowerment of women, including those residing in rural areas.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29F2D7E5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B42F29">
        <w:rPr>
          <w:rFonts w:cs="Times New Roman"/>
          <w:sz w:val="28"/>
          <w:szCs w:val="28"/>
        </w:rPr>
        <w:t xml:space="preserve">Mozambique </w:t>
      </w:r>
      <w:r w:rsidR="00DE5B0D">
        <w:rPr>
          <w:rFonts w:cs="Times New Roman"/>
          <w:sz w:val="28"/>
          <w:szCs w:val="28"/>
        </w:rPr>
        <w:t>a</w:t>
      </w:r>
      <w:r w:rsidR="00FF5E68">
        <w:rPr>
          <w:rFonts w:cs="Times New Roman"/>
          <w:sz w:val="28"/>
          <w:szCs w:val="28"/>
        </w:rPr>
        <w:t xml:space="preserve">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 w:rsidR="00CF0FD5"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D8559" w14:textId="77777777" w:rsidR="00687F58" w:rsidRDefault="00687F58" w:rsidP="00BA0B55">
      <w:r>
        <w:separator/>
      </w:r>
    </w:p>
  </w:endnote>
  <w:endnote w:type="continuationSeparator" w:id="0">
    <w:p w14:paraId="1D205A51" w14:textId="77777777" w:rsidR="00687F58" w:rsidRDefault="00687F58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0B282" w14:textId="77777777" w:rsidR="00687F58" w:rsidRDefault="00687F58" w:rsidP="00BA0B55">
      <w:r>
        <w:separator/>
      </w:r>
    </w:p>
  </w:footnote>
  <w:footnote w:type="continuationSeparator" w:id="0">
    <w:p w14:paraId="44C1A594" w14:textId="77777777" w:rsidR="00687F58" w:rsidRDefault="00687F58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0B84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0BCE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4B4F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2B6"/>
    <w:rsid w:val="00AC4453"/>
    <w:rsid w:val="00AD3828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2F29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5B5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CBF5B6-5588-4DFE-9081-1E7BB7A0CBEA}"/>
</file>

<file path=customXml/itemProps2.xml><?xml version="1.0" encoding="utf-8"?>
<ds:datastoreItem xmlns:ds="http://schemas.openxmlformats.org/officeDocument/2006/customXml" ds:itemID="{2547998D-F272-4A71-8972-A4ED483A199C}"/>
</file>

<file path=customXml/itemProps3.xml><?xml version="1.0" encoding="utf-8"?>
<ds:datastoreItem xmlns:ds="http://schemas.openxmlformats.org/officeDocument/2006/customXml" ds:itemID="{75F85613-85D0-4BF3-BD55-C3AD2A750AF5}"/>
</file>

<file path=customXml/itemProps4.xml><?xml version="1.0" encoding="utf-8"?>
<ds:datastoreItem xmlns:ds="http://schemas.openxmlformats.org/officeDocument/2006/customXml" ds:itemID="{25DD678E-DDF6-4A42-9161-FE478C68B4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Aishath Rayahyn</cp:lastModifiedBy>
  <cp:revision>5</cp:revision>
  <cp:lastPrinted>2021-01-17T06:19:00Z</cp:lastPrinted>
  <dcterms:created xsi:type="dcterms:W3CDTF">2021-04-27T11:31:00Z</dcterms:created>
  <dcterms:modified xsi:type="dcterms:W3CDTF">2021-05-02T05:55:00Z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