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C109CD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C109CD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C109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48933CB6" w:rsidR="00E309ED" w:rsidRPr="000E2246" w:rsidRDefault="001C28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Seychelles</w:t>
      </w:r>
    </w:p>
    <w:p w14:paraId="0A8F5F81" w14:textId="7616FCE7" w:rsidR="00E309ED" w:rsidRPr="000E2246" w:rsidRDefault="001C28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C109C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C109CD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AF9E07E" w14:textId="77777777" w:rsidR="00DA68AD" w:rsidRDefault="00DA68A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2C9E604" w14:textId="4C1C7100" w:rsidR="00CC575F" w:rsidRPr="00330531" w:rsidRDefault="00C109C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3B28EA6F" w14:textId="3D595180" w:rsidR="00330531" w:rsidRDefault="00DA68AD" w:rsidP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Timor-Leste thanks </w:t>
      </w:r>
      <w:r w:rsidR="000E035C" w:rsidRPr="00330531">
        <w:rPr>
          <w:rFonts w:ascii="Times New Roman" w:hAnsi="Times New Roman" w:cs="Times New Roman"/>
          <w:sz w:val="26"/>
          <w:szCs w:val="26"/>
          <w:lang w:val="en-GB"/>
        </w:rPr>
        <w:t>Seychelles</w:t>
      </w:r>
      <w:r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for the</w:t>
      </w:r>
      <w:r w:rsidR="00F51A53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presentation of their </w:t>
      </w:r>
      <w:r w:rsidR="00C41EF4"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F51A53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hird </w:t>
      </w:r>
      <w:r w:rsidR="00C41EF4">
        <w:rPr>
          <w:rFonts w:ascii="Times New Roman" w:hAnsi="Times New Roman" w:cs="Times New Roman"/>
          <w:sz w:val="26"/>
          <w:szCs w:val="26"/>
          <w:lang w:val="en-GB"/>
        </w:rPr>
        <w:t>c</w:t>
      </w:r>
      <w:r w:rsidR="00F51A53" w:rsidRPr="00330531">
        <w:rPr>
          <w:rFonts w:ascii="Times New Roman" w:hAnsi="Times New Roman" w:cs="Times New Roman"/>
          <w:sz w:val="26"/>
          <w:szCs w:val="26"/>
          <w:lang w:val="en-GB"/>
        </w:rPr>
        <w:t>ycle UPR Report.</w:t>
      </w:r>
    </w:p>
    <w:p w14:paraId="7878915B" w14:textId="631C0FEB" w:rsidR="00330531" w:rsidRPr="00330531" w:rsidRDefault="00F51A53" w:rsidP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>My delegation</w:t>
      </w:r>
      <w:r w:rsidR="00DA68AD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welcome</w:t>
      </w:r>
      <w:r w:rsidRPr="00330531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DA68AD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the</w:t>
      </w:r>
      <w:r w:rsidR="00330531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progress in relation to the ratification and accession to international instruments and notes with appreciation the establishment of the Seychelles Human Rights Commission. We are </w:t>
      </w:r>
      <w:r w:rsidR="00330531">
        <w:rPr>
          <w:rFonts w:ascii="Times New Roman" w:hAnsi="Times New Roman" w:cs="Times New Roman"/>
          <w:sz w:val="26"/>
          <w:szCs w:val="26"/>
          <w:lang w:val="en-GB"/>
        </w:rPr>
        <w:t xml:space="preserve">also </w:t>
      </w:r>
      <w:r w:rsidR="00330531" w:rsidRPr="00330531">
        <w:rPr>
          <w:rFonts w:ascii="Times New Roman" w:hAnsi="Times New Roman" w:cs="Times New Roman"/>
          <w:sz w:val="26"/>
          <w:szCs w:val="26"/>
          <w:lang w:val="en-GB"/>
        </w:rPr>
        <w:t>pleased to note the positive steps taken by Seychelles to increase access to justice by women and girls and the efforts to combat trafficking in persons.</w:t>
      </w:r>
    </w:p>
    <w:p w14:paraId="480FB98F" w14:textId="469B9226" w:rsidR="00330531" w:rsidRPr="00330531" w:rsidRDefault="00330531" w:rsidP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>In view of strengthening human rights’ promotion and protection, my delegation recommends that Seychelles:</w:t>
      </w:r>
    </w:p>
    <w:p w14:paraId="034E71F0" w14:textId="0FD6E93F" w:rsidR="00330531" w:rsidRPr="00C41EF4" w:rsidRDefault="00C41EF4" w:rsidP="00330531">
      <w:pPr>
        <w:pStyle w:val="ListParagraph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330531" w:rsidRPr="00330531">
        <w:rPr>
          <w:rFonts w:ascii="Times New Roman" w:hAnsi="Times New Roman" w:cs="Times New Roman"/>
          <w:sz w:val="26"/>
          <w:szCs w:val="26"/>
          <w:lang w:val="en-GB"/>
        </w:rPr>
        <w:t>ntegrates a gender perspective into national policies and programmes on climate change, disaster response and disaster risk reduction,</w:t>
      </w:r>
    </w:p>
    <w:p w14:paraId="7BCAC8D7" w14:textId="1940D458" w:rsidR="00C41EF4" w:rsidRPr="00C41EF4" w:rsidRDefault="00C41EF4" w:rsidP="00C41EF4">
      <w:pPr>
        <w:pStyle w:val="ListParagraph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</w:t>
      </w:r>
      <w:r w:rsidR="00330531" w:rsidRPr="00330531">
        <w:rPr>
          <w:rFonts w:ascii="Times New Roman" w:hAnsi="Times New Roman" w:cs="Times New Roman"/>
          <w:sz w:val="26"/>
          <w:szCs w:val="26"/>
          <w:lang w:val="en-GB"/>
        </w:rPr>
        <w:t>ontinues with its efforts to reform the judiciary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330531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including by providing members of the judiciary with relevant </w:t>
      </w:r>
      <w:r w:rsidR="00C92421">
        <w:rPr>
          <w:rFonts w:ascii="Times New Roman" w:hAnsi="Times New Roman" w:cs="Times New Roman"/>
          <w:sz w:val="26"/>
          <w:szCs w:val="26"/>
          <w:lang w:val="en-GB"/>
        </w:rPr>
        <w:t>capacity building</w:t>
      </w:r>
      <w:r w:rsidR="00330531"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</w:p>
    <w:p w14:paraId="34D4DDE9" w14:textId="338E0429" w:rsidR="00330531" w:rsidRPr="00330531" w:rsidRDefault="00330531" w:rsidP="00330531">
      <w:pPr>
        <w:pStyle w:val="ListParagraph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>Strengthens its measures to address drug use by children and adolescents.</w:t>
      </w:r>
    </w:p>
    <w:p w14:paraId="47EE58E2" w14:textId="655213B3" w:rsidR="00330531" w:rsidRPr="00330531" w:rsidRDefault="00330531" w:rsidP="00330531">
      <w:pPr>
        <w:pStyle w:val="ListParagraph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</w:p>
    <w:p w14:paraId="51C9893D" w14:textId="269861A2" w:rsidR="00DD083B" w:rsidRPr="00330531" w:rsidRDefault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Timor-Leste wishes </w:t>
      </w:r>
      <w:r w:rsidR="001C2849" w:rsidRPr="00330531">
        <w:rPr>
          <w:rFonts w:ascii="Times New Roman" w:hAnsi="Times New Roman" w:cs="Times New Roman"/>
          <w:sz w:val="26"/>
          <w:szCs w:val="26"/>
          <w:lang w:val="en-GB"/>
        </w:rPr>
        <w:t>Seychelles</w:t>
      </w:r>
      <w:r w:rsidRPr="00330531">
        <w:rPr>
          <w:rFonts w:ascii="Times New Roman" w:hAnsi="Times New Roman" w:cs="Times New Roman"/>
          <w:sz w:val="26"/>
          <w:szCs w:val="26"/>
          <w:lang w:val="en-GB"/>
        </w:rPr>
        <w:t xml:space="preserve"> all the success in its UPR session.</w:t>
      </w:r>
    </w:p>
    <w:p w14:paraId="432A9822" w14:textId="6F62BF71" w:rsidR="00E309ED" w:rsidRPr="00330531" w:rsidRDefault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30531">
        <w:rPr>
          <w:rFonts w:ascii="Times New Roman" w:hAnsi="Times New Roman" w:cs="Times New Roman"/>
          <w:sz w:val="26"/>
          <w:szCs w:val="26"/>
          <w:lang w:val="en-GB"/>
        </w:rPr>
        <w:t>I thank you, Madam President.</w:t>
      </w:r>
    </w:p>
    <w:p w14:paraId="541B2E89" w14:textId="77777777" w:rsidR="00E309ED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1D523F9" w14:textId="13BA6B53" w:rsidR="00E309ED" w:rsidRDefault="00C109CD"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6627C8">
        <w:rPr>
          <w:rFonts w:ascii="Times New Roman" w:hAnsi="Times New Roman" w:cs="Times New Roman"/>
          <w:bCs/>
          <w:lang w:val="pt-PT"/>
        </w:rPr>
        <w:t xml:space="preserve">1 minute </w:t>
      </w:r>
      <w:r w:rsidR="001C2849">
        <w:rPr>
          <w:rFonts w:ascii="Times New Roman" w:hAnsi="Times New Roman" w:cs="Times New Roman"/>
          <w:bCs/>
          <w:lang w:val="pt-PT"/>
        </w:rPr>
        <w:t>and 20 seconds</w:t>
      </w:r>
    </w:p>
    <w:sectPr w:rsidR="00E3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E2EA" w14:textId="77777777" w:rsidR="00F93FED" w:rsidRDefault="00F93FED">
      <w:pPr>
        <w:spacing w:line="240" w:lineRule="auto"/>
      </w:pPr>
      <w:r>
        <w:separator/>
      </w:r>
    </w:p>
  </w:endnote>
  <w:endnote w:type="continuationSeparator" w:id="0">
    <w:p w14:paraId="6147C65D" w14:textId="77777777" w:rsidR="00F93FED" w:rsidRDefault="00F93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AA1F" w14:textId="77777777" w:rsidR="00F93FED" w:rsidRDefault="00F93FED">
      <w:pPr>
        <w:spacing w:after="0" w:line="240" w:lineRule="auto"/>
      </w:pPr>
      <w:r>
        <w:separator/>
      </w:r>
    </w:p>
  </w:footnote>
  <w:footnote w:type="continuationSeparator" w:id="0">
    <w:p w14:paraId="461A1D2B" w14:textId="77777777" w:rsidR="00F93FED" w:rsidRDefault="00F9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094"/>
    <w:multiLevelType w:val="hybridMultilevel"/>
    <w:tmpl w:val="4D66BFE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A69A1"/>
    <w:multiLevelType w:val="hybridMultilevel"/>
    <w:tmpl w:val="40FA0A98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100"/>
    <w:multiLevelType w:val="hybridMultilevel"/>
    <w:tmpl w:val="AC1C62D6"/>
    <w:lvl w:ilvl="0" w:tplc="32C4FF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7E98"/>
    <w:multiLevelType w:val="hybridMultilevel"/>
    <w:tmpl w:val="BCB85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9335D"/>
    <w:rsid w:val="000E035C"/>
    <w:rsid w:val="000E2246"/>
    <w:rsid w:val="00136016"/>
    <w:rsid w:val="00173240"/>
    <w:rsid w:val="001C2849"/>
    <w:rsid w:val="00252538"/>
    <w:rsid w:val="00260592"/>
    <w:rsid w:val="00293DC5"/>
    <w:rsid w:val="00330531"/>
    <w:rsid w:val="003529AF"/>
    <w:rsid w:val="003531E6"/>
    <w:rsid w:val="003A2606"/>
    <w:rsid w:val="003E14BA"/>
    <w:rsid w:val="004544E0"/>
    <w:rsid w:val="00466561"/>
    <w:rsid w:val="00494E7F"/>
    <w:rsid w:val="005209C9"/>
    <w:rsid w:val="00560509"/>
    <w:rsid w:val="005C78A2"/>
    <w:rsid w:val="005F5FFD"/>
    <w:rsid w:val="006627C8"/>
    <w:rsid w:val="0067740C"/>
    <w:rsid w:val="006943B9"/>
    <w:rsid w:val="006A0646"/>
    <w:rsid w:val="0073541B"/>
    <w:rsid w:val="00757BA5"/>
    <w:rsid w:val="00912593"/>
    <w:rsid w:val="009C0751"/>
    <w:rsid w:val="00A93C46"/>
    <w:rsid w:val="00A95485"/>
    <w:rsid w:val="00BE5701"/>
    <w:rsid w:val="00C109CD"/>
    <w:rsid w:val="00C41EF4"/>
    <w:rsid w:val="00C61D34"/>
    <w:rsid w:val="00C92421"/>
    <w:rsid w:val="00CC575F"/>
    <w:rsid w:val="00CF135E"/>
    <w:rsid w:val="00D179FF"/>
    <w:rsid w:val="00DA68AD"/>
    <w:rsid w:val="00DD083B"/>
    <w:rsid w:val="00DD5874"/>
    <w:rsid w:val="00DE6D35"/>
    <w:rsid w:val="00DF1B46"/>
    <w:rsid w:val="00E309ED"/>
    <w:rsid w:val="00E459F9"/>
    <w:rsid w:val="00F51A53"/>
    <w:rsid w:val="00F93FED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02FF7-4857-4CF9-8FF7-8E8636221894}"/>
</file>

<file path=customXml/itemProps2.xml><?xml version="1.0" encoding="utf-8"?>
<ds:datastoreItem xmlns:ds="http://schemas.openxmlformats.org/officeDocument/2006/customXml" ds:itemID="{CFB88673-4D50-420F-A55C-910CDBF9C32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F7622E2-87B8-4447-95F2-8345CA9F8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cp:lastPrinted>2021-04-30T10:01:00Z</cp:lastPrinted>
  <dcterms:created xsi:type="dcterms:W3CDTF">2021-05-03T13:14:00Z</dcterms:created>
  <dcterms:modified xsi:type="dcterms:W3CDTF">2021-05-03T13:14:00Z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