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2E25" w14:textId="77777777" w:rsidR="00916870" w:rsidRPr="007A43E5" w:rsidRDefault="004D1C61" w:rsidP="00A400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DCCAF3F" wp14:editId="606BE511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81943" w14:textId="77777777" w:rsidR="00916870" w:rsidRPr="007A43E5" w:rsidRDefault="004D1C61" w:rsidP="00A400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157DCE53" w14:textId="77777777" w:rsidR="00916870" w:rsidRPr="007A43E5" w:rsidRDefault="004D1C61" w:rsidP="00A400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1660F55C" w14:textId="25D577DE" w:rsidR="00916870" w:rsidRPr="007A43E5" w:rsidRDefault="004D1C61" w:rsidP="00A400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38</w:t>
      </w:r>
      <w:r w:rsidRPr="007A43E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7A43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0964493B" w14:textId="7F56889F" w:rsidR="007A43E5" w:rsidRPr="007A43E5" w:rsidRDefault="007A43E5" w:rsidP="00A4006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SOLOMON ISLANDS</w:t>
      </w:r>
    </w:p>
    <w:p w14:paraId="20B18E89" w14:textId="77777777" w:rsidR="00916870" w:rsidRPr="007A43E5" w:rsidRDefault="00916870" w:rsidP="00A400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2A66CE8" w14:textId="0360BDEE" w:rsidR="00847859" w:rsidRDefault="004D1C61" w:rsidP="00A4006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welcomes the delegation of the Solomon Islands and congratulates </w:t>
      </w:r>
      <w:r w:rsidR="000D08F3">
        <w:rPr>
          <w:rFonts w:ascii="Times New Roman" w:eastAsia="Times New Roman" w:hAnsi="Times New Roman" w:cs="Times New Roman"/>
          <w:sz w:val="24"/>
          <w:szCs w:val="24"/>
          <w:lang w:val="en-GB"/>
        </w:rPr>
        <w:t>Solomon Islands</w:t>
      </w:r>
      <w:r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the achievements in the implementation of the recommendations from its previous cycle. Fiji </w:t>
      </w:r>
      <w:r w:rsidR="007A43E5"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>commends</w:t>
      </w:r>
      <w:r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Solomon Islands on combatting human trafficking, including creating criminal liability for internal trafficking in persons. </w:t>
      </w:r>
    </w:p>
    <w:p w14:paraId="3A1E6564" w14:textId="19176C67" w:rsidR="00916870" w:rsidRDefault="004D1C61" w:rsidP="00A40065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>Fiji offers the following recommendations:</w:t>
      </w:r>
    </w:p>
    <w:p w14:paraId="3B24702A" w14:textId="4BE951B4" w:rsidR="00916870" w:rsidRDefault="004D1C61" w:rsidP="00A40065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43E5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Ensure that women, children, persons with disabilities</w:t>
      </w:r>
      <w:r w:rsidR="007A43E5" w:rsidRPr="007A43E5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, minority groups,</w:t>
      </w:r>
      <w:r w:rsidRPr="007A43E5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and </w:t>
      </w:r>
      <w:r w:rsidR="00393DA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rural</w:t>
      </w:r>
      <w:r w:rsidRPr="007A43E5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communities are meaningfully engaged in the development and implementation of climate change and disaster risk reduction frameworks</w:t>
      </w:r>
      <w:r w:rsidR="007A43E5"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09318D0B" w14:textId="7FD57EF0" w:rsidR="007A43E5" w:rsidRDefault="007A43E5" w:rsidP="00A40065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Continue efforts to combat climate change</w:t>
      </w:r>
      <w:r w:rsid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4D1C61">
        <w:rPr>
          <w:rFonts w:ascii="Times New Roman" w:eastAsia="Times New Roman" w:hAnsi="Times New Roman" w:cs="Times New Roman"/>
          <w:sz w:val="24"/>
          <w:szCs w:val="24"/>
          <w:lang w:val="en-GB"/>
        </w:rPr>
        <w:t>including considering</w:t>
      </w:r>
      <w:r w:rsid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development and implementation of </w:t>
      </w:r>
      <w:r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>relocation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strategies for coastal communities affected by</w:t>
      </w:r>
      <w:r w:rsidRPr="007A43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rising sea levels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FEFD5FE" w14:textId="72701C73" w:rsidR="00916870" w:rsidRDefault="00AE4EE9" w:rsidP="00A40065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Continue and intensify</w:t>
      </w:r>
      <w:r w:rsidR="004D1C61"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A43E5"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nationwide </w:t>
      </w:r>
      <w:r w:rsidR="004D1C61"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awareness-raising program</w:t>
      </w:r>
      <w:r w:rsidR="00393DA6">
        <w:rPr>
          <w:rFonts w:ascii="Times New Roman" w:eastAsia="Times New Roman" w:hAnsi="Times New Roman" w:cs="Times New Roman"/>
          <w:sz w:val="24"/>
          <w:szCs w:val="24"/>
          <w:lang w:val="en-GB"/>
        </w:rPr>
        <w:t>me</w:t>
      </w:r>
      <w:r w:rsidR="004D1C61"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s on human rights</w:t>
      </w:r>
      <w:r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the enjoyment of human rights, including program</w:t>
      </w:r>
      <w:r w:rsidR="00393DA6">
        <w:rPr>
          <w:rFonts w:ascii="Times New Roman" w:eastAsia="Times New Roman" w:hAnsi="Times New Roman" w:cs="Times New Roman"/>
          <w:sz w:val="24"/>
          <w:szCs w:val="24"/>
          <w:lang w:val="en-GB"/>
        </w:rPr>
        <w:t>me</w:t>
      </w:r>
      <w:r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s specifically targeting women</w:t>
      </w:r>
      <w:r w:rsidR="00393D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youth</w:t>
      </w:r>
      <w:r w:rsidR="00393DA6">
        <w:rPr>
          <w:rFonts w:ascii="Times New Roman" w:eastAsia="Times New Roman" w:hAnsi="Times New Roman" w:cs="Times New Roman"/>
          <w:sz w:val="24"/>
          <w:szCs w:val="24"/>
          <w:lang w:val="en-GB"/>
        </w:rPr>
        <w:t>, and children</w:t>
      </w:r>
      <w:r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609F2CF1" w14:textId="77777777" w:rsidR="00A40065" w:rsidRDefault="00A40065" w:rsidP="00A40065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 progressive anti-discrimination law reforms to guarantee comprehensive protection against discrimination in accordance with international human rights law, norms, and standards. </w:t>
      </w:r>
    </w:p>
    <w:p w14:paraId="7B29C9CF" w14:textId="29B441F4" w:rsidR="007A43E5" w:rsidRPr="00AE4EE9" w:rsidRDefault="007A43E5" w:rsidP="00A40065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Hlk70335155"/>
      <w:r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Continue efforts to c</w:t>
      </w:r>
      <w:r w:rsidR="004D1C61"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>ombat and eliminate violence against women and children</w:t>
      </w:r>
      <w:r w:rsidR="00AE4EE9"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consider the development and adoption of a national strategy to frame and advance these efforts</w:t>
      </w:r>
      <w:r w:rsidRPr="00AE4EE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bookmarkEnd w:id="0"/>
    <w:p w14:paraId="0423D5C6" w14:textId="3B46D8BF" w:rsidR="00916870" w:rsidRPr="00A40065" w:rsidRDefault="00916870" w:rsidP="00A4006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916870" w:rsidRPr="00A400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3AE"/>
    <w:multiLevelType w:val="multilevel"/>
    <w:tmpl w:val="9AD2CFF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AFE72D5"/>
    <w:multiLevelType w:val="multilevel"/>
    <w:tmpl w:val="34D2DE4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70"/>
    <w:rsid w:val="000B4019"/>
    <w:rsid w:val="000D08F3"/>
    <w:rsid w:val="002D2336"/>
    <w:rsid w:val="00393DA6"/>
    <w:rsid w:val="004D1C61"/>
    <w:rsid w:val="00595CE9"/>
    <w:rsid w:val="005A19B9"/>
    <w:rsid w:val="00647F43"/>
    <w:rsid w:val="007A43E5"/>
    <w:rsid w:val="00847859"/>
    <w:rsid w:val="00916870"/>
    <w:rsid w:val="00A40065"/>
    <w:rsid w:val="00AE4EE9"/>
    <w:rsid w:val="00F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5F11"/>
  <w15:docId w15:val="{58849A14-752E-4100-BB9F-D2D6E62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E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479571-7DCF-4A09-8149-928B75E76AC6}"/>
</file>

<file path=customXml/itemProps2.xml><?xml version="1.0" encoding="utf-8"?>
<ds:datastoreItem xmlns:ds="http://schemas.openxmlformats.org/officeDocument/2006/customXml" ds:itemID="{C60BDE8B-D0C8-41F2-B509-E632CAA59ABC}"/>
</file>

<file path=customXml/itemProps3.xml><?xml version="1.0" encoding="utf-8"?>
<ds:datastoreItem xmlns:ds="http://schemas.openxmlformats.org/officeDocument/2006/customXml" ds:itemID="{1724AE41-6876-4185-8F7D-6CEAEBC7CD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9</cp:revision>
  <dcterms:created xsi:type="dcterms:W3CDTF">2021-04-26T10:55:00Z</dcterms:created>
  <dcterms:modified xsi:type="dcterms:W3CDTF">2021-04-29T11:09:00Z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