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287AEC48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38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EC758E1" w14:textId="5E1BD206" w:rsidR="00E67498" w:rsidRPr="00577586" w:rsidRDefault="00E6749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DENMARK</w:t>
      </w:r>
    </w:p>
    <w:p w14:paraId="51A08CF2" w14:textId="77777777" w:rsidR="00B53F2F" w:rsidRPr="00577586" w:rsidRDefault="00B53F2F" w:rsidP="00F753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E5CA7D" w14:textId="2CB362A9" w:rsidR="00B53F2F" w:rsidRPr="00577586" w:rsidRDefault="00435BA8" w:rsidP="003E5F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Denmark’s </w:t>
      </w:r>
      <w:r w:rsidR="003E5FB2">
        <w:rPr>
          <w:rFonts w:ascii="Times New Roman" w:eastAsia="Times New Roman" w:hAnsi="Times New Roman" w:cs="Times New Roman"/>
          <w:sz w:val="24"/>
          <w:szCs w:val="24"/>
          <w:lang w:val="en-GB"/>
        </w:rPr>
        <w:t>strides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protecting the rights of persons with disabilities</w:t>
      </w:r>
      <w:r w:rsidR="003E5F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it</w:t>
      </w:r>
      <w:r w:rsidR="00E67498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 climate law requiring  a 70% reduction of CO2- emissions in 2030 compared to 1990.</w:t>
      </w:r>
    </w:p>
    <w:p w14:paraId="459605A3" w14:textId="55316F7A" w:rsidR="00B53F2F" w:rsidRPr="00577586" w:rsidRDefault="00435BA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Fiji offers the following recommendations:</w:t>
      </w:r>
    </w:p>
    <w:p w14:paraId="1DB03901" w14:textId="3D7B0B82" w:rsidR="00B53F2F" w:rsidRDefault="00E6749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women, children, persons with disabilities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and Inuit communities </w:t>
      </w:r>
      <w:r w:rsidRP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the development and implementation of climate change and disaster risk reduction frameworks.</w:t>
      </w:r>
    </w:p>
    <w:p w14:paraId="0C87A0AD" w14:textId="7B4DCFA1" w:rsidR="00B53F2F" w:rsidRDefault="00F07715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Explore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5B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possibility of 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withdrawing </w:t>
      </w:r>
      <w:r w:rsid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its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reservation to article 40(2)(b)</w:t>
      </w:r>
      <w:r w:rsidR="00E66804">
        <w:rPr>
          <w:rFonts w:ascii="Times New Roman" w:eastAsia="Times New Roman" w:hAnsi="Times New Roman" w:cs="Times New Roman"/>
          <w:sz w:val="24"/>
          <w:szCs w:val="24"/>
          <w:lang w:val="en-GB"/>
        </w:rPr>
        <w:t>(v)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Convention on the Rights of the Child</w:t>
      </w:r>
      <w:r w:rsidR="00B1720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C928E0E" w14:textId="53E38BCF" w:rsidR="00B53F2F" w:rsidRDefault="00435BA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encourage and 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that businesses domiciled in its jurisdiction respect human rights and </w:t>
      </w:r>
      <w:r w:rsidR="00B61EC5">
        <w:rPr>
          <w:rFonts w:ascii="Times New Roman" w:eastAsia="Times New Roman" w:hAnsi="Times New Roman" w:cs="Times New Roman"/>
          <w:sz w:val="24"/>
          <w:szCs w:val="24"/>
          <w:lang w:val="en-GB"/>
        </w:rPr>
        <w:t>are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environmental</w:t>
      </w:r>
      <w:r w:rsidR="00B61EC5">
        <w:rPr>
          <w:rFonts w:ascii="Times New Roman" w:eastAsia="Times New Roman" w:hAnsi="Times New Roman" w:cs="Times New Roman"/>
          <w:sz w:val="24"/>
          <w:szCs w:val="24"/>
          <w:lang w:val="en-GB"/>
        </w:rPr>
        <w:t>ly responsible and accountable</w:t>
      </w:r>
      <w:r w:rsidR="00B1720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13A4D15" w14:textId="77777777" w:rsidR="00B53F2F" w:rsidRPr="00577586" w:rsidRDefault="00B53F2F" w:rsidP="00F75322">
      <w:pPr>
        <w:spacing w:line="360" w:lineRule="auto"/>
        <w:rPr>
          <w:lang w:val="en-GB"/>
        </w:rPr>
      </w:pPr>
    </w:p>
    <w:sectPr w:rsidR="00B53F2F" w:rsidRPr="00577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3E5FB2"/>
    <w:rsid w:val="00435BA8"/>
    <w:rsid w:val="004E76DD"/>
    <w:rsid w:val="00577586"/>
    <w:rsid w:val="00684441"/>
    <w:rsid w:val="008B25F6"/>
    <w:rsid w:val="009747EF"/>
    <w:rsid w:val="00B1720F"/>
    <w:rsid w:val="00B53F2F"/>
    <w:rsid w:val="00B61EC5"/>
    <w:rsid w:val="00E66804"/>
    <w:rsid w:val="00E67498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4D5D-EEFA-4AD2-8865-D53398A56EC5}"/>
</file>

<file path=customXml/itemProps2.xml><?xml version="1.0" encoding="utf-8"?>
<ds:datastoreItem xmlns:ds="http://schemas.openxmlformats.org/officeDocument/2006/customXml" ds:itemID="{481ED6FC-3BCA-43D7-97CD-72AEA3ACBE85}"/>
</file>

<file path=customXml/itemProps3.xml><?xml version="1.0" encoding="utf-8"?>
<ds:datastoreItem xmlns:ds="http://schemas.openxmlformats.org/officeDocument/2006/customXml" ds:itemID="{2FC3B02D-E7AE-4106-883C-622DE00DF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14</cp:revision>
  <dcterms:created xsi:type="dcterms:W3CDTF">2021-04-22T09:44:00Z</dcterms:created>
  <dcterms:modified xsi:type="dcterms:W3CDTF">2021-04-29T09:56:00Z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