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C" w:rsidRPr="00BA1C87" w:rsidRDefault="007F64CC" w:rsidP="007F64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>38</w:t>
      </w:r>
      <w:r w:rsidRPr="00BA1C8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7F64CC" w:rsidRPr="00BA1C87" w:rsidRDefault="007F64CC" w:rsidP="007F64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SIERRA LEONE</w:t>
      </w:r>
    </w:p>
    <w:p w:rsidR="007F64CC" w:rsidRPr="00BA1C87" w:rsidRDefault="007F64CC" w:rsidP="007F64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 2021</w:t>
      </w:r>
    </w:p>
    <w:p w:rsidR="007F64CC" w:rsidRPr="00BA1C87" w:rsidRDefault="007F64CC" w:rsidP="007F64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 Croatia</w:t>
      </w:r>
    </w:p>
    <w:p w:rsidR="007F64CC" w:rsidRPr="00BA1C87" w:rsidRDefault="007F64CC" w:rsidP="007F64C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F64CC" w:rsidRPr="00BA1C87" w:rsidRDefault="007F64CC" w:rsidP="007F64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A1C87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7F64CC" w:rsidRPr="00BA1C87" w:rsidRDefault="007F64CC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Croatia welcomes the delegation of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Sierra Leone </w:t>
      </w: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thanks them for their report. </w:t>
      </w:r>
    </w:p>
    <w:p w:rsidR="007F64CC" w:rsidRPr="00BA1C87" w:rsidRDefault="007F64CC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F64CC" w:rsidRDefault="007F64CC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welcome </w:t>
      </w:r>
      <w:r w:rsidR="00FE4FF8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Government’</w:t>
      </w:r>
      <w:r w:rsidR="00B2332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s </w:t>
      </w:r>
      <w:r w:rsidR="00FE4FF8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efforts in addressing alarming increase in sexual and </w:t>
      </w:r>
      <w:r w:rsidR="00B2332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gender-based</w:t>
      </w:r>
      <w:r w:rsidR="00FE4FF8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v</w:t>
      </w:r>
      <w:r w:rsidR="009A4C0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iolence against women and girl</w:t>
      </w:r>
      <w:r w:rsidR="0000354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</w:t>
      </w:r>
      <w:r w:rsidR="009A4C0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and the Citizenship (Amendment) Act in </w:t>
      </w:r>
      <w:proofErr w:type="gramStart"/>
      <w:r w:rsidR="009A4C0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2017 which</w:t>
      </w:r>
      <w:proofErr w:type="gramEnd"/>
      <w:r w:rsidR="009A4C0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provided transmission of citizenship also by mothers.</w:t>
      </w:r>
    </w:p>
    <w:p w:rsidR="009A4C06" w:rsidRDefault="009A4C06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9A4C06" w:rsidRDefault="007F64CC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C87">
        <w:rPr>
          <w:rFonts w:ascii="Times New Roman" w:eastAsia="Calibri" w:hAnsi="Times New Roman" w:cs="Times New Roman"/>
          <w:color w:val="000000"/>
          <w:sz w:val="24"/>
          <w:szCs w:val="24"/>
        </w:rPr>
        <w:t>We are concerned about</w:t>
      </w:r>
      <w:r w:rsidR="009A4C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 increase in the number of children detained in deplorable conditions, some of which </w:t>
      </w:r>
      <w:proofErr w:type="gramStart"/>
      <w:r w:rsidR="009A4C06">
        <w:rPr>
          <w:rFonts w:ascii="Times New Roman" w:eastAsia="Calibri" w:hAnsi="Times New Roman" w:cs="Times New Roman"/>
          <w:color w:val="000000"/>
          <w:sz w:val="24"/>
          <w:szCs w:val="24"/>
        </w:rPr>
        <w:t>have been detained</w:t>
      </w:r>
      <w:proofErr w:type="gramEnd"/>
      <w:r w:rsidR="009A4C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several years without charge. We urge the Government to adopt child-friendly approaches, such as alternatives to detention.</w:t>
      </w:r>
    </w:p>
    <w:p w:rsidR="009A4C06" w:rsidRDefault="009A4C06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4FF8" w:rsidRDefault="00FE4FF8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4CC" w:rsidRPr="00BA1C87" w:rsidRDefault="00292544" w:rsidP="007F64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We have three</w:t>
      </w:r>
      <w:r w:rsidR="007F64CC" w:rsidRPr="00BA1C8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recommendations:</w:t>
      </w:r>
    </w:p>
    <w:p w:rsidR="007F64CC" w:rsidRPr="00BA1C87" w:rsidRDefault="007F64CC" w:rsidP="007F64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4CC" w:rsidRPr="001D6082" w:rsidRDefault="009A4C06" w:rsidP="007F64CC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4FF8">
        <w:rPr>
          <w:rFonts w:ascii="Times New Roman" w:hAnsi="Times New Roman" w:cs="Times New Roman"/>
          <w:sz w:val="24"/>
          <w:szCs w:val="24"/>
        </w:rPr>
        <w:t xml:space="preserve">trengthen your efforts in addressing </w:t>
      </w:r>
      <w:r w:rsidR="007F64CC">
        <w:rPr>
          <w:rFonts w:ascii="Times New Roman" w:hAnsi="Times New Roman" w:cs="Times New Roman"/>
          <w:sz w:val="24"/>
          <w:szCs w:val="24"/>
        </w:rPr>
        <w:t>rape and other forms of sexual violence</w:t>
      </w:r>
      <w:r w:rsidR="00FE4FF8">
        <w:rPr>
          <w:rFonts w:ascii="Times New Roman" w:hAnsi="Times New Roman" w:cs="Times New Roman"/>
          <w:sz w:val="24"/>
          <w:szCs w:val="24"/>
        </w:rPr>
        <w:t xml:space="preserve"> against women and girls, by ensuring accountability and providing support to victims.</w:t>
      </w:r>
    </w:p>
    <w:p w:rsidR="001D6082" w:rsidRPr="00BA1C87" w:rsidRDefault="001D6082" w:rsidP="001D6082">
      <w:pPr>
        <w:pStyle w:val="ListParagraph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4CC" w:rsidRDefault="007F64CC" w:rsidP="007F64CC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87">
        <w:rPr>
          <w:rFonts w:ascii="Times New Roman" w:eastAsia="Calibri" w:hAnsi="Times New Roman" w:cs="Times New Roman"/>
          <w:sz w:val="24"/>
          <w:szCs w:val="24"/>
        </w:rPr>
        <w:t>Implement educational campaigns against FGM and early and forced marriages aimed at all stakeholders, and enact legislation aimed at eradicating these harmful practices.</w:t>
      </w:r>
    </w:p>
    <w:p w:rsidR="001D6082" w:rsidRPr="001D6082" w:rsidRDefault="001D6082" w:rsidP="001D608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4CC" w:rsidRPr="007F64CC" w:rsidRDefault="007F64CC" w:rsidP="007F64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BA1C87">
        <w:rPr>
          <w:rFonts w:ascii="Times New Roman" w:hAnsi="Times New Roman" w:cs="Times New Roman"/>
          <w:sz w:val="24"/>
          <w:szCs w:val="24"/>
        </w:rPr>
        <w:t>In c</w:t>
      </w:r>
      <w:r>
        <w:rPr>
          <w:rFonts w:ascii="Times New Roman" w:hAnsi="Times New Roman" w:cs="Times New Roman"/>
          <w:sz w:val="24"/>
          <w:szCs w:val="24"/>
        </w:rPr>
        <w:t>ollaboration with civil society and othe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 relevant stakeholders</w:t>
      </w:r>
      <w:r w:rsidRPr="00BA1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A1C87">
        <w:rPr>
          <w:rFonts w:ascii="Times New Roman" w:hAnsi="Times New Roman" w:cs="Times New Roman"/>
          <w:sz w:val="24"/>
          <w:szCs w:val="24"/>
        </w:rPr>
        <w:t>a verified, comprehensive and publicly accessible record of all casualties of armed conflict.</w:t>
      </w:r>
    </w:p>
    <w:p w:rsidR="007F64CC" w:rsidRDefault="007F64CC" w:rsidP="007F64C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CC" w:rsidRPr="00FE4FF8" w:rsidRDefault="007F64CC" w:rsidP="007F64CC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FE4FF8">
        <w:rPr>
          <w:rFonts w:ascii="Times New Roman" w:hAnsi="Times New Roman" w:cs="Times New Roman"/>
          <w:lang w:val="en-US"/>
        </w:rPr>
        <w:t xml:space="preserve">Croatia wishes Sierra Leone a successful review session. </w:t>
      </w:r>
    </w:p>
    <w:p w:rsidR="007F64CC" w:rsidRPr="00FE4FF8" w:rsidRDefault="007F64CC" w:rsidP="007F64CC">
      <w:pPr>
        <w:pStyle w:val="ListParagraph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64CC" w:rsidRPr="00FE4FF8" w:rsidRDefault="007F64CC" w:rsidP="007F64C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FF8">
        <w:rPr>
          <w:rFonts w:ascii="Times New Roman" w:eastAsia="Calibri" w:hAnsi="Times New Roman" w:cs="Times New Roman"/>
          <w:sz w:val="24"/>
          <w:szCs w:val="24"/>
        </w:rPr>
        <w:t>Thank you.</w:t>
      </w:r>
    </w:p>
    <w:p w:rsidR="00817C09" w:rsidRPr="007F64CC" w:rsidRDefault="00292544">
      <w:pPr>
        <w:rPr>
          <w:lang w:val="hr-HR"/>
        </w:rPr>
      </w:pPr>
    </w:p>
    <w:sectPr w:rsidR="00817C09" w:rsidRPr="007F6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CC"/>
    <w:rsid w:val="0000354F"/>
    <w:rsid w:val="001D6082"/>
    <w:rsid w:val="00292544"/>
    <w:rsid w:val="005D0E6C"/>
    <w:rsid w:val="007F64CC"/>
    <w:rsid w:val="009A4C06"/>
    <w:rsid w:val="00B23320"/>
    <w:rsid w:val="00F81313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251"/>
  <w15:chartTrackingRefBased/>
  <w15:docId w15:val="{E7EB068C-2140-40F6-A0CA-5303B36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CC"/>
    <w:pPr>
      <w:ind w:left="720"/>
      <w:contextualSpacing/>
    </w:pPr>
  </w:style>
  <w:style w:type="paragraph" w:customStyle="1" w:styleId="Default">
    <w:name w:val="Default"/>
    <w:rsid w:val="007F6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4A1E7-A2E8-4228-8CD0-A1E291847B63}"/>
</file>

<file path=customXml/itemProps2.xml><?xml version="1.0" encoding="utf-8"?>
<ds:datastoreItem xmlns:ds="http://schemas.openxmlformats.org/officeDocument/2006/customXml" ds:itemID="{BD62C596-1693-4813-8716-A84F5CABBC2B}"/>
</file>

<file path=customXml/itemProps3.xml><?xml version="1.0" encoding="utf-8"?>
<ds:datastoreItem xmlns:ds="http://schemas.openxmlformats.org/officeDocument/2006/customXml" ds:itemID="{8815D4E8-7176-46BA-BE98-A6CD22FF3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7</cp:revision>
  <dcterms:created xsi:type="dcterms:W3CDTF">2021-05-05T14:49:00Z</dcterms:created>
  <dcterms:modified xsi:type="dcterms:W3CDTF">2021-05-06T14:36:00Z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