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4B" w:rsidRPr="00D229FD" w:rsidRDefault="00AB694B" w:rsidP="00D229FD">
      <w:pPr>
        <w:spacing w:before="120" w:after="120" w:line="276" w:lineRule="auto"/>
        <w:jc w:val="center"/>
        <w:rPr>
          <w:rFonts w:ascii="Georgia" w:eastAsia="Calibri" w:hAnsi="Georgia" w:cs="Calibri"/>
          <w:b/>
          <w:lang w:val="en-US"/>
        </w:rPr>
      </w:pPr>
      <w:r w:rsidRPr="00D229FD">
        <w:rPr>
          <w:rFonts w:ascii="Georgia" w:eastAsia="Calibri" w:hAnsi="Georgia" w:cs="Calibri"/>
          <w:b/>
          <w:lang w:val="en-US"/>
        </w:rPr>
        <w:t>UPR 38</w:t>
      </w:r>
    </w:p>
    <w:p w:rsidR="00AB694B" w:rsidRPr="00D229FD" w:rsidRDefault="00AB694B" w:rsidP="00D229FD">
      <w:pPr>
        <w:spacing w:after="200" w:line="276" w:lineRule="auto"/>
        <w:jc w:val="center"/>
        <w:rPr>
          <w:rFonts w:ascii="Georgia" w:eastAsia="Calibri" w:hAnsi="Georgia" w:cs="Calibri"/>
          <w:b/>
          <w:lang w:val="en-US"/>
        </w:rPr>
      </w:pPr>
      <w:r w:rsidRPr="00D229FD">
        <w:rPr>
          <w:rFonts w:ascii="Georgia" w:eastAsia="Calibri" w:hAnsi="Georgia" w:cs="Calibri"/>
          <w:b/>
          <w:lang w:val="en-US"/>
        </w:rPr>
        <w:t>Sierra Leone</w:t>
      </w:r>
    </w:p>
    <w:p w:rsidR="00AB694B" w:rsidRPr="00D229FD" w:rsidRDefault="00AB694B" w:rsidP="00D229FD">
      <w:pPr>
        <w:spacing w:after="200" w:line="276" w:lineRule="auto"/>
        <w:jc w:val="center"/>
        <w:rPr>
          <w:rFonts w:ascii="Georgia" w:eastAsia="Calibri" w:hAnsi="Georgia" w:cs="Calibri"/>
          <w:i/>
          <w:lang w:val="en-US"/>
        </w:rPr>
      </w:pPr>
      <w:r w:rsidRPr="00D229FD">
        <w:rPr>
          <w:rFonts w:ascii="Georgia" w:eastAsia="Calibri" w:hAnsi="Georgia" w:cs="Calibri"/>
          <w:i/>
          <w:lang w:val="en-US"/>
        </w:rPr>
        <w:t>12</w:t>
      </w:r>
      <w:r w:rsidRPr="00D229FD">
        <w:rPr>
          <w:rFonts w:ascii="Georgia" w:eastAsia="Calibri" w:hAnsi="Georgia" w:cs="Calibri"/>
          <w:i/>
          <w:vertAlign w:val="superscript"/>
          <w:lang w:val="en-US"/>
        </w:rPr>
        <w:t>th</w:t>
      </w:r>
      <w:r w:rsidR="00D229FD">
        <w:rPr>
          <w:rFonts w:ascii="Georgia" w:eastAsia="Calibri" w:hAnsi="Georgia" w:cs="Calibri"/>
          <w:i/>
          <w:lang w:val="en-US"/>
        </w:rPr>
        <w:t xml:space="preserve"> </w:t>
      </w:r>
      <w:r w:rsidRPr="00D229FD">
        <w:rPr>
          <w:rFonts w:ascii="Georgia" w:eastAsia="Calibri" w:hAnsi="Georgia" w:cs="Calibri"/>
          <w:i/>
          <w:lang w:val="en-US"/>
        </w:rPr>
        <w:t>May 2021</w:t>
      </w:r>
    </w:p>
    <w:p w:rsidR="00AB694B" w:rsidRPr="00D229FD" w:rsidRDefault="00AB694B" w:rsidP="00D229FD">
      <w:pPr>
        <w:spacing w:after="200" w:line="276" w:lineRule="auto"/>
        <w:jc w:val="center"/>
        <w:rPr>
          <w:rFonts w:ascii="Georgia" w:eastAsia="Calibri" w:hAnsi="Georgia" w:cs="Calibri"/>
          <w:b/>
          <w:lang w:val="en-US"/>
        </w:rPr>
      </w:pPr>
      <w:r w:rsidRPr="00D229FD">
        <w:rPr>
          <w:rFonts w:ascii="Georgia" w:eastAsia="Calibri" w:hAnsi="Georgia" w:cs="Calibri"/>
          <w:b/>
          <w:lang w:val="en-US"/>
        </w:rPr>
        <w:t>STATEMENT BY THE CZECH REPUBLIC</w:t>
      </w:r>
    </w:p>
    <w:p w:rsidR="007C66B5" w:rsidRPr="00D229FD" w:rsidRDefault="007C66B5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>The Czech Republic welcomes the delegation</w:t>
      </w:r>
      <w:r w:rsidR="00D05932">
        <w:rPr>
          <w:rFonts w:ascii="Georgia" w:eastAsia="Calibri" w:hAnsi="Georgia" w:cs="Calibri"/>
          <w:lang w:val="en-GB"/>
        </w:rPr>
        <w:t xml:space="preserve"> of Sierra Leone and thanks for </w:t>
      </w:r>
      <w:bookmarkStart w:id="0" w:name="_GoBack"/>
      <w:bookmarkEnd w:id="0"/>
      <w:r w:rsidR="00D05932">
        <w:rPr>
          <w:rFonts w:ascii="Georgia" w:eastAsia="Calibri" w:hAnsi="Georgia" w:cs="Calibri"/>
          <w:lang w:val="en-GB"/>
        </w:rPr>
        <w:t>its </w:t>
      </w:r>
      <w:r w:rsidR="00683F72" w:rsidRPr="00D229FD">
        <w:rPr>
          <w:rFonts w:ascii="Georgia" w:eastAsia="Calibri" w:hAnsi="Georgia" w:cs="Calibri"/>
          <w:lang w:val="en-GB"/>
        </w:rPr>
        <w:t>presentation of </w:t>
      </w:r>
      <w:r w:rsidRPr="00D229FD">
        <w:rPr>
          <w:rFonts w:ascii="Georgia" w:eastAsia="Calibri" w:hAnsi="Georgia" w:cs="Calibri"/>
          <w:lang w:val="en-GB"/>
        </w:rPr>
        <w:t xml:space="preserve">the national report. </w:t>
      </w: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 xml:space="preserve">While noting the efforts to eliminate gender-based violence and gender inequality such as establishing the </w:t>
      </w:r>
      <w:r w:rsidRPr="00DE365C">
        <w:rPr>
          <w:rFonts w:ascii="Georgia" w:eastAsia="Calibri" w:hAnsi="Georgia" w:cs="Calibri"/>
          <w:i/>
          <w:lang w:val="en-GB"/>
        </w:rPr>
        <w:t xml:space="preserve">Sexual Offences Model Court </w:t>
      </w:r>
      <w:r w:rsidRPr="008316AB">
        <w:rPr>
          <w:rFonts w:ascii="Georgia" w:eastAsia="Calibri" w:hAnsi="Georgia" w:cs="Calibri"/>
          <w:lang w:val="en-GB"/>
        </w:rPr>
        <w:t xml:space="preserve">or </w:t>
      </w:r>
      <w:r w:rsidR="00610153" w:rsidRPr="008316AB">
        <w:rPr>
          <w:rFonts w:ascii="Georgia" w:eastAsia="Calibri" w:hAnsi="Georgia" w:cs="Calibri"/>
          <w:lang w:val="en-GB"/>
        </w:rPr>
        <w:t>creating the</w:t>
      </w:r>
      <w:r w:rsidR="00610153" w:rsidRPr="00DE365C">
        <w:rPr>
          <w:rFonts w:ascii="Georgia" w:eastAsia="Calibri" w:hAnsi="Georgia" w:cs="Calibri"/>
          <w:i/>
          <w:lang w:val="en-GB"/>
        </w:rPr>
        <w:t xml:space="preserve"> </w:t>
      </w:r>
      <w:r w:rsidR="00D05932">
        <w:rPr>
          <w:rFonts w:ascii="Georgia" w:eastAsia="Calibri" w:hAnsi="Georgia" w:cs="Calibri"/>
          <w:i/>
          <w:lang w:val="en-GB"/>
        </w:rPr>
        <w:t>Gender Equality and </w:t>
      </w:r>
      <w:r w:rsidRPr="00DE365C">
        <w:rPr>
          <w:rFonts w:ascii="Georgia" w:eastAsia="Calibri" w:hAnsi="Georgia" w:cs="Calibri"/>
          <w:i/>
          <w:lang w:val="en-GB"/>
        </w:rPr>
        <w:t>Women’s Empowerment Policy</w:t>
      </w:r>
      <w:r w:rsidRPr="00D229FD">
        <w:rPr>
          <w:rFonts w:ascii="Georgia" w:eastAsia="Calibri" w:hAnsi="Georgia" w:cs="Calibri"/>
          <w:lang w:val="en-GB"/>
        </w:rPr>
        <w:t xml:space="preserve">, we encourage Sierra Leone to take further steps to address this crucial challenge. </w:t>
      </w: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 xml:space="preserve">We offer the following </w:t>
      </w:r>
      <w:r w:rsidRPr="00D229FD">
        <w:rPr>
          <w:rFonts w:ascii="Georgia" w:eastAsia="Calibri" w:hAnsi="Georgia" w:cs="Calibri"/>
          <w:b/>
          <w:lang w:val="en-GB"/>
        </w:rPr>
        <w:t>recommendations</w:t>
      </w:r>
      <w:r w:rsidRPr="00D229FD">
        <w:rPr>
          <w:rFonts w:ascii="Georgia" w:eastAsia="Calibri" w:hAnsi="Georgia" w:cs="Calibri"/>
          <w:lang w:val="en-GB"/>
        </w:rPr>
        <w:t>:</w:t>
      </w: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AB694B" w:rsidRPr="00D229FD" w:rsidRDefault="00AB694B" w:rsidP="00D229FD">
      <w:pPr>
        <w:pStyle w:val="Default"/>
        <w:numPr>
          <w:ilvl w:val="0"/>
          <w:numId w:val="3"/>
        </w:numPr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 xml:space="preserve">We recommend </w:t>
      </w:r>
      <w:proofErr w:type="gramStart"/>
      <w:r w:rsidRPr="00D229FD">
        <w:rPr>
          <w:rFonts w:ascii="Georgia" w:eastAsia="Calibri" w:hAnsi="Georgia" w:cs="Calibri"/>
          <w:lang w:val="en-GB"/>
        </w:rPr>
        <w:t>to ratify</w:t>
      </w:r>
      <w:proofErr w:type="gramEnd"/>
      <w:r w:rsidRPr="00D229FD">
        <w:rPr>
          <w:rFonts w:ascii="Georgia" w:eastAsia="Calibri" w:hAnsi="Georgia" w:cs="Calibri"/>
          <w:lang w:val="en-GB"/>
        </w:rPr>
        <w:t xml:space="preserve"> CED, the Optional Protocol </w:t>
      </w:r>
      <w:r w:rsidR="006E0036" w:rsidRPr="00D229FD">
        <w:rPr>
          <w:rFonts w:ascii="Georgia" w:eastAsia="Calibri" w:hAnsi="Georgia" w:cs="Calibri"/>
          <w:lang w:val="en-GB"/>
        </w:rPr>
        <w:t xml:space="preserve">to </w:t>
      </w:r>
      <w:r w:rsidRPr="00D229FD">
        <w:rPr>
          <w:rFonts w:ascii="Georgia" w:eastAsia="Calibri" w:hAnsi="Georgia" w:cs="Calibri"/>
          <w:lang w:val="en-GB"/>
        </w:rPr>
        <w:t>CAT</w:t>
      </w:r>
      <w:r w:rsidR="0054579E" w:rsidRPr="00D229FD">
        <w:rPr>
          <w:rFonts w:ascii="Georgia" w:eastAsia="Calibri" w:hAnsi="Georgia" w:cs="Calibri"/>
          <w:lang w:val="en-GB"/>
        </w:rPr>
        <w:t xml:space="preserve"> and</w:t>
      </w:r>
      <w:r w:rsidRPr="00D229FD">
        <w:rPr>
          <w:rFonts w:ascii="Georgia" w:eastAsia="Calibri" w:hAnsi="Georgia" w:cs="Calibri"/>
          <w:lang w:val="en-GB"/>
        </w:rPr>
        <w:t xml:space="preserve"> the Second Optional Protocol to CCPR aiming at the</w:t>
      </w:r>
      <w:r w:rsidR="0054579E" w:rsidRPr="00D229FD">
        <w:rPr>
          <w:rFonts w:ascii="Georgia" w:eastAsia="Calibri" w:hAnsi="Georgia" w:cs="Calibri"/>
          <w:lang w:val="en-GB"/>
        </w:rPr>
        <w:t xml:space="preserve"> abolition of the death penalty. </w:t>
      </w:r>
    </w:p>
    <w:p w:rsidR="00AB694B" w:rsidRPr="00D229FD" w:rsidRDefault="0054579E" w:rsidP="00D229FD">
      <w:pPr>
        <w:pStyle w:val="Default"/>
        <w:numPr>
          <w:ilvl w:val="0"/>
          <w:numId w:val="3"/>
        </w:numPr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>W</w:t>
      </w:r>
      <w:r w:rsidR="00AB694B" w:rsidRPr="00D229FD">
        <w:rPr>
          <w:rFonts w:ascii="Georgia" w:eastAsia="Calibri" w:hAnsi="Georgia" w:cs="Calibri"/>
          <w:lang w:val="en-GB"/>
        </w:rPr>
        <w:t xml:space="preserve">e recommend </w:t>
      </w:r>
      <w:proofErr w:type="gramStart"/>
      <w:r w:rsidR="00AB694B" w:rsidRPr="00D229FD">
        <w:rPr>
          <w:rFonts w:ascii="Georgia" w:eastAsia="Calibri" w:hAnsi="Georgia" w:cs="Calibri"/>
          <w:lang w:val="en-GB"/>
        </w:rPr>
        <w:t>to ensure</w:t>
      </w:r>
      <w:proofErr w:type="gramEnd"/>
      <w:r w:rsidR="00AB694B" w:rsidRPr="00D229FD">
        <w:rPr>
          <w:rFonts w:ascii="Georgia" w:eastAsia="Calibri" w:hAnsi="Georgia" w:cs="Calibri"/>
          <w:lang w:val="en-GB"/>
        </w:rPr>
        <w:t xml:space="preserve"> the full enjoyment of freedom of expression for all, including journalists, human rights d</w:t>
      </w:r>
      <w:r w:rsidRPr="00D229FD">
        <w:rPr>
          <w:rFonts w:ascii="Georgia" w:eastAsia="Calibri" w:hAnsi="Georgia" w:cs="Calibri"/>
          <w:lang w:val="en-GB"/>
        </w:rPr>
        <w:t>efenders and opposition members.</w:t>
      </w:r>
    </w:p>
    <w:p w:rsidR="00AB694B" w:rsidRPr="00D229FD" w:rsidRDefault="0054579E" w:rsidP="00D229FD">
      <w:pPr>
        <w:pStyle w:val="Default"/>
        <w:numPr>
          <w:ilvl w:val="0"/>
          <w:numId w:val="3"/>
        </w:numPr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>W</w:t>
      </w:r>
      <w:r w:rsidR="00AB694B" w:rsidRPr="00D229FD">
        <w:rPr>
          <w:rFonts w:ascii="Georgia" w:eastAsia="Calibri" w:hAnsi="Georgia" w:cs="Calibri"/>
          <w:lang w:val="en-GB"/>
        </w:rPr>
        <w:t xml:space="preserve">e recommend </w:t>
      </w:r>
      <w:proofErr w:type="gramStart"/>
      <w:r w:rsidR="00AB694B" w:rsidRPr="00D229FD">
        <w:rPr>
          <w:rFonts w:ascii="Georgia" w:eastAsia="Calibri" w:hAnsi="Georgia" w:cs="Calibri"/>
          <w:lang w:val="en-GB"/>
        </w:rPr>
        <w:t>to take</w:t>
      </w:r>
      <w:proofErr w:type="gramEnd"/>
      <w:r w:rsidR="00AB694B" w:rsidRPr="00D229FD">
        <w:rPr>
          <w:rFonts w:ascii="Georgia" w:eastAsia="Calibri" w:hAnsi="Georgia" w:cs="Calibri"/>
          <w:lang w:val="en-GB"/>
        </w:rPr>
        <w:t xml:space="preserve"> further measures to eliminate gender-based violence and</w:t>
      </w:r>
      <w:r w:rsidR="00D229FD">
        <w:rPr>
          <w:rFonts w:ascii="Georgia" w:eastAsia="Calibri" w:hAnsi="Georgia" w:cs="Calibri"/>
          <w:lang w:val="en-GB"/>
        </w:rPr>
        <w:t xml:space="preserve"> </w:t>
      </w:r>
      <w:r w:rsidR="00AB694B" w:rsidRPr="00D229FD">
        <w:rPr>
          <w:rFonts w:ascii="Georgia" w:eastAsia="Calibri" w:hAnsi="Georgia" w:cs="Calibri"/>
          <w:lang w:val="en-GB"/>
        </w:rPr>
        <w:t>to ensure their effective implementation, including the total legislative ban on female genital mutilation.</w:t>
      </w: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AB694B" w:rsidRPr="00D229FD" w:rsidRDefault="00AB694B" w:rsidP="00D229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  <w:r w:rsidRPr="00D229FD">
        <w:rPr>
          <w:rFonts w:ascii="Georgia" w:eastAsia="Calibri" w:hAnsi="Georgia" w:cs="Calibri"/>
          <w:lang w:val="en-GB"/>
        </w:rPr>
        <w:t>Thank you.</w:t>
      </w:r>
    </w:p>
    <w:p w:rsidR="00AB694B" w:rsidRDefault="00AB694B" w:rsidP="00AB694B"/>
    <w:p w:rsidR="00157ACA" w:rsidRDefault="00D05932"/>
    <w:sectPr w:rsidR="00157ACA" w:rsidSect="003615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85E"/>
    <w:multiLevelType w:val="hybridMultilevel"/>
    <w:tmpl w:val="26329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3A55"/>
    <w:multiLevelType w:val="hybridMultilevel"/>
    <w:tmpl w:val="F8F43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FCA"/>
    <w:multiLevelType w:val="hybridMultilevel"/>
    <w:tmpl w:val="26329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B"/>
    <w:rsid w:val="00183C80"/>
    <w:rsid w:val="003615C9"/>
    <w:rsid w:val="0054579E"/>
    <w:rsid w:val="00610153"/>
    <w:rsid w:val="00683F72"/>
    <w:rsid w:val="006E0036"/>
    <w:rsid w:val="007C66B5"/>
    <w:rsid w:val="008316AB"/>
    <w:rsid w:val="00A076A0"/>
    <w:rsid w:val="00AB694B"/>
    <w:rsid w:val="00AC58CF"/>
    <w:rsid w:val="00BA525E"/>
    <w:rsid w:val="00C45DFA"/>
    <w:rsid w:val="00D05932"/>
    <w:rsid w:val="00D229FD"/>
    <w:rsid w:val="00D63AD7"/>
    <w:rsid w:val="00DE365C"/>
    <w:rsid w:val="00E25A35"/>
    <w:rsid w:val="00ED480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0E9"/>
  <w15:chartTrackingRefBased/>
  <w15:docId w15:val="{85997A24-C6BE-CE46-A08D-B9AE357B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94B"/>
    <w:rPr>
      <w:rFonts w:cs="Times New Roman (Základní tex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69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694B"/>
    <w:rPr>
      <w:rFonts w:cs="Times New Roman (Základní text"/>
      <w:sz w:val="20"/>
      <w:szCs w:val="20"/>
    </w:rPr>
  </w:style>
  <w:style w:type="paragraph" w:customStyle="1" w:styleId="Default">
    <w:name w:val="Default"/>
    <w:rsid w:val="00AB694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94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9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E8690-C17C-4622-A367-27B8BB8AA724}"/>
</file>

<file path=customXml/itemProps2.xml><?xml version="1.0" encoding="utf-8"?>
<ds:datastoreItem xmlns:ds="http://schemas.openxmlformats.org/officeDocument/2006/customXml" ds:itemID="{84C638E6-433B-4C9E-A6E2-4DC6DA1CC542}"/>
</file>

<file path=customXml/itemProps3.xml><?xml version="1.0" encoding="utf-8"?>
<ds:datastoreItem xmlns:ds="http://schemas.openxmlformats.org/officeDocument/2006/customXml" ds:itemID="{54C52FA2-9BB6-4A91-897D-A86AD0DDA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Losová</dc:creator>
  <cp:keywords/>
  <dc:description/>
  <cp:lastModifiedBy>MZV</cp:lastModifiedBy>
  <cp:revision>2</cp:revision>
  <cp:lastPrinted>2021-04-29T14:27:00Z</cp:lastPrinted>
  <dcterms:created xsi:type="dcterms:W3CDTF">2021-05-07T12:42:00Z</dcterms:created>
  <dcterms:modified xsi:type="dcterms:W3CDTF">2021-05-07T12:42:00Z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