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19776" w14:textId="77777777" w:rsidR="00B73C78" w:rsidRPr="00AC0F52" w:rsidRDefault="00B73C78" w:rsidP="00B73C78">
      <w:pPr>
        <w:spacing w:before="120" w:after="120"/>
        <w:jc w:val="center"/>
        <w:rPr>
          <w:rFonts w:ascii="Georgia" w:hAnsi="Georgia" w:cs="Calibri"/>
          <w:b/>
          <w:sz w:val="24"/>
          <w:szCs w:val="24"/>
          <w:lang w:val="en-US"/>
        </w:rPr>
      </w:pPr>
      <w:r w:rsidRPr="00AC0F52">
        <w:rPr>
          <w:rFonts w:ascii="Georgia" w:hAnsi="Georgia" w:cs="Calibri"/>
          <w:b/>
          <w:sz w:val="24"/>
          <w:szCs w:val="24"/>
          <w:lang w:val="en-US"/>
        </w:rPr>
        <w:t>UPR 3</w:t>
      </w:r>
      <w:r>
        <w:rPr>
          <w:rFonts w:ascii="Georgia" w:hAnsi="Georgia" w:cs="Calibri"/>
          <w:b/>
          <w:sz w:val="24"/>
          <w:szCs w:val="24"/>
          <w:lang w:val="en-US"/>
        </w:rPr>
        <w:t>8</w:t>
      </w:r>
    </w:p>
    <w:p w14:paraId="469C6774" w14:textId="6E843936" w:rsidR="00B73C78" w:rsidRPr="00AC0F52" w:rsidRDefault="00B73C78" w:rsidP="00B73C78">
      <w:pPr>
        <w:jc w:val="center"/>
        <w:rPr>
          <w:rFonts w:ascii="Georgia" w:hAnsi="Georgia" w:cs="Calibri"/>
          <w:b/>
          <w:sz w:val="24"/>
          <w:szCs w:val="24"/>
          <w:lang w:val="en-US"/>
        </w:rPr>
      </w:pPr>
      <w:r>
        <w:rPr>
          <w:rFonts w:ascii="Georgia" w:hAnsi="Georgia" w:cs="Calibri"/>
          <w:b/>
          <w:sz w:val="24"/>
          <w:szCs w:val="24"/>
          <w:lang w:val="en-US"/>
        </w:rPr>
        <w:t>Mozambique</w:t>
      </w:r>
    </w:p>
    <w:p w14:paraId="7939A1F5" w14:textId="77777777" w:rsidR="00B73C78" w:rsidRPr="00AC0F52" w:rsidRDefault="00B73C78" w:rsidP="00B73C78">
      <w:pPr>
        <w:jc w:val="center"/>
        <w:rPr>
          <w:rFonts w:ascii="Georgia" w:hAnsi="Georgia" w:cs="Calibri"/>
          <w:i/>
          <w:sz w:val="24"/>
          <w:szCs w:val="24"/>
          <w:lang w:val="en-US"/>
        </w:rPr>
      </w:pPr>
      <w:r>
        <w:rPr>
          <w:rFonts w:ascii="Georgia" w:hAnsi="Georgia" w:cs="Calibri"/>
          <w:i/>
          <w:sz w:val="24"/>
          <w:szCs w:val="24"/>
          <w:lang w:val="en-US"/>
        </w:rPr>
        <w:t>4</w:t>
      </w:r>
      <w:r w:rsidRPr="004D7900">
        <w:rPr>
          <w:rFonts w:ascii="Georgia" w:hAnsi="Georgia" w:cs="Calibri"/>
          <w:i/>
          <w:sz w:val="24"/>
          <w:szCs w:val="24"/>
          <w:vertAlign w:val="superscript"/>
          <w:lang w:val="en-US"/>
        </w:rPr>
        <w:t>t</w:t>
      </w:r>
      <w:r>
        <w:rPr>
          <w:rFonts w:ascii="Georgia" w:hAnsi="Georgia" w:cs="Calibri"/>
          <w:i/>
          <w:sz w:val="24"/>
          <w:szCs w:val="24"/>
          <w:vertAlign w:val="superscript"/>
          <w:lang w:val="en-US"/>
        </w:rPr>
        <w:t>h</w:t>
      </w:r>
      <w:r>
        <w:rPr>
          <w:rFonts w:ascii="Georgia" w:hAnsi="Georgia" w:cs="Calibri"/>
          <w:i/>
          <w:sz w:val="24"/>
          <w:szCs w:val="24"/>
          <w:lang w:val="en-US"/>
        </w:rPr>
        <w:t xml:space="preserve"> May</w:t>
      </w:r>
      <w:r w:rsidRPr="00AC0F52">
        <w:rPr>
          <w:rFonts w:ascii="Georgia" w:hAnsi="Georgia" w:cs="Calibri"/>
          <w:i/>
          <w:sz w:val="24"/>
          <w:szCs w:val="24"/>
          <w:lang w:val="en-US"/>
        </w:rPr>
        <w:t xml:space="preserve"> 20</w:t>
      </w:r>
      <w:r>
        <w:rPr>
          <w:rFonts w:ascii="Georgia" w:hAnsi="Georgia" w:cs="Calibri"/>
          <w:i/>
          <w:sz w:val="24"/>
          <w:szCs w:val="24"/>
          <w:lang w:val="en-US"/>
        </w:rPr>
        <w:t>21</w:t>
      </w:r>
    </w:p>
    <w:p w14:paraId="33072585" w14:textId="77777777" w:rsidR="00B73C78" w:rsidRPr="00AC0F52" w:rsidRDefault="00B73C78" w:rsidP="00B73C78">
      <w:pPr>
        <w:jc w:val="center"/>
        <w:rPr>
          <w:rFonts w:ascii="Georgia" w:hAnsi="Georgia" w:cs="Calibri"/>
          <w:b/>
          <w:sz w:val="24"/>
          <w:szCs w:val="24"/>
          <w:lang w:val="en-US"/>
        </w:rPr>
      </w:pPr>
      <w:r w:rsidRPr="00AC0F52">
        <w:rPr>
          <w:rFonts w:ascii="Georgia" w:hAnsi="Georgia" w:cs="Calibri"/>
          <w:b/>
          <w:sz w:val="24"/>
          <w:szCs w:val="24"/>
          <w:lang w:val="en-US"/>
        </w:rPr>
        <w:t>STATEMENT BY THE CZECH REPUBLIC</w:t>
      </w:r>
    </w:p>
    <w:p w14:paraId="2D376099" w14:textId="77777777" w:rsidR="00B73C78" w:rsidRPr="00B73C78" w:rsidRDefault="00B73C78" w:rsidP="00CC3CAD">
      <w:pPr>
        <w:pStyle w:val="Default"/>
        <w:spacing w:after="23"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990B581" w14:textId="24F0BB79" w:rsidR="007346CA" w:rsidRPr="00B73C78" w:rsidRDefault="00531E08" w:rsidP="00862C08">
      <w:pPr>
        <w:jc w:val="both"/>
        <w:rPr>
          <w:rFonts w:ascii="Georgia" w:eastAsia="Calibri" w:hAnsi="Georgia" w:cs="Calibri"/>
          <w:color w:val="000000"/>
          <w:sz w:val="24"/>
          <w:szCs w:val="24"/>
          <w:lang w:val="en-GB"/>
        </w:rPr>
      </w:pPr>
      <w:r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The Czech Republic welcomes the adoption </w:t>
      </w:r>
      <w:r w:rsidR="004502C9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of </w:t>
      </w:r>
      <w:r w:rsidR="007346CA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>laws improving the situation of women</w:t>
      </w:r>
      <w:r w:rsidR="00862C08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>, children</w:t>
      </w:r>
      <w:r w:rsidR="007346CA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 and human rights defenders in</w:t>
      </w:r>
      <w:r w:rsidR="00862C08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 Mozambique in</w:t>
      </w:r>
      <w:r w:rsidR="007346CA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 recent years.</w:t>
      </w:r>
    </w:p>
    <w:p w14:paraId="58B05E03" w14:textId="77777777" w:rsidR="007E33C0" w:rsidRPr="00B73C78" w:rsidRDefault="004502C9" w:rsidP="00862C08">
      <w:pPr>
        <w:jc w:val="both"/>
        <w:rPr>
          <w:rFonts w:ascii="Georgia" w:eastAsia="Calibri" w:hAnsi="Georgia" w:cs="Calibri"/>
          <w:color w:val="000000"/>
          <w:sz w:val="24"/>
          <w:szCs w:val="24"/>
          <w:lang w:val="en-GB"/>
        </w:rPr>
      </w:pPr>
      <w:r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We </w:t>
      </w:r>
      <w:r w:rsidRPr="00CC3CAD">
        <w:rPr>
          <w:rFonts w:ascii="Georgia" w:eastAsia="Calibri" w:hAnsi="Georgia" w:cs="Calibri"/>
          <w:b/>
          <w:color w:val="000000"/>
          <w:sz w:val="24"/>
          <w:szCs w:val="24"/>
          <w:lang w:val="en-GB"/>
        </w:rPr>
        <w:t>recommend</w:t>
      </w:r>
      <w:r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 implementing our previous recommendation on </w:t>
      </w:r>
      <w:r w:rsidR="00862C08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>i</w:t>
      </w:r>
      <w:r w:rsidR="007346CA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mproving transparency and inclusiveness of election processes. </w:t>
      </w:r>
    </w:p>
    <w:p w14:paraId="68A66AE8" w14:textId="4376DC55" w:rsidR="008B5259" w:rsidRPr="00B73C78" w:rsidRDefault="007346CA" w:rsidP="00862C08">
      <w:pPr>
        <w:jc w:val="both"/>
        <w:rPr>
          <w:rFonts w:ascii="Georgia" w:eastAsia="Calibri" w:hAnsi="Georgia" w:cs="Calibri"/>
          <w:color w:val="000000"/>
          <w:sz w:val="24"/>
          <w:szCs w:val="24"/>
          <w:lang w:val="en-GB"/>
        </w:rPr>
      </w:pPr>
      <w:r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We </w:t>
      </w:r>
      <w:r w:rsidRPr="00CC3CAD">
        <w:rPr>
          <w:rFonts w:ascii="Georgia" w:eastAsia="Calibri" w:hAnsi="Georgia" w:cs="Calibri"/>
          <w:b/>
          <w:color w:val="000000"/>
          <w:sz w:val="24"/>
          <w:szCs w:val="24"/>
          <w:lang w:val="en-GB"/>
        </w:rPr>
        <w:t>recommend</w:t>
      </w:r>
      <w:r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 </w:t>
      </w:r>
      <w:r w:rsidR="00FF4B0F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ensuring equal participation in political and public affairs through </w:t>
      </w:r>
      <w:r w:rsidR="006D1CF0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swift </w:t>
      </w:r>
      <w:r w:rsidR="004502C9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implementation of recommendations of EU Election </w:t>
      </w:r>
      <w:r w:rsidR="00AB2DBE">
        <w:rPr>
          <w:rFonts w:ascii="Georgia" w:eastAsia="Calibri" w:hAnsi="Georgia" w:cs="Calibri"/>
          <w:color w:val="000000"/>
          <w:sz w:val="24"/>
          <w:szCs w:val="24"/>
          <w:lang w:val="en-GB"/>
        </w:rPr>
        <w:t>Observation Mission in </w:t>
      </w:r>
      <w:r w:rsidR="004502C9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>201</w:t>
      </w:r>
      <w:r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>9</w:t>
      </w:r>
      <w:r w:rsidR="004502C9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, in particular on </w:t>
      </w:r>
      <w:r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>prevention of election violence</w:t>
      </w:r>
      <w:r w:rsidR="007E33C0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, access of </w:t>
      </w:r>
      <w:r w:rsidR="005B0C0F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independent media to </w:t>
      </w:r>
      <w:r w:rsidR="006D1CF0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all stages of </w:t>
      </w:r>
      <w:r w:rsidR="005B0C0F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>election process</w:t>
      </w:r>
      <w:r w:rsidR="007E33C0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 and equal environment for all political parties.</w:t>
      </w:r>
    </w:p>
    <w:p w14:paraId="42836A89" w14:textId="664BF5E3" w:rsidR="00862C08" w:rsidRPr="00B73C78" w:rsidRDefault="005B0C0F" w:rsidP="00862C0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Calibri"/>
          <w:color w:val="000000"/>
          <w:sz w:val="24"/>
          <w:szCs w:val="24"/>
          <w:lang w:val="en-GB"/>
        </w:rPr>
      </w:pPr>
      <w:r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We </w:t>
      </w:r>
      <w:r w:rsidRPr="00CC3CAD">
        <w:rPr>
          <w:rFonts w:ascii="Georgia" w:eastAsia="Calibri" w:hAnsi="Georgia" w:cs="Calibri"/>
          <w:b/>
          <w:color w:val="000000"/>
          <w:sz w:val="24"/>
          <w:szCs w:val="24"/>
          <w:lang w:val="en-GB"/>
        </w:rPr>
        <w:t>recommend</w:t>
      </w:r>
      <w:r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 simplifying</w:t>
      </w:r>
      <w:r w:rsidR="00862C08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 </w:t>
      </w:r>
      <w:r w:rsidR="007346CA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the registration of civil society </w:t>
      </w:r>
      <w:r w:rsidR="00AB2DBE">
        <w:rPr>
          <w:rFonts w:ascii="Georgia" w:eastAsia="Calibri" w:hAnsi="Georgia" w:cs="Calibri"/>
          <w:color w:val="000000"/>
          <w:sz w:val="24"/>
          <w:szCs w:val="24"/>
          <w:lang w:val="en-GB"/>
        </w:rPr>
        <w:t>organizations, including </w:t>
      </w:r>
      <w:r w:rsidR="007346CA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>those fighting discrimination</w:t>
      </w:r>
      <w:r w:rsidR="00862C08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 on sexual grounds.</w:t>
      </w:r>
    </w:p>
    <w:p w14:paraId="3D9C5A8B" w14:textId="77777777" w:rsidR="00862C08" w:rsidRPr="00B73C78" w:rsidRDefault="00862C08" w:rsidP="00862C0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Calibri"/>
          <w:color w:val="000000"/>
          <w:sz w:val="24"/>
          <w:szCs w:val="24"/>
          <w:lang w:val="en-GB"/>
        </w:rPr>
      </w:pPr>
    </w:p>
    <w:p w14:paraId="3544E999" w14:textId="7327CAD0" w:rsidR="00531E08" w:rsidRDefault="00862C08" w:rsidP="00862C08">
      <w:pPr>
        <w:jc w:val="both"/>
        <w:rPr>
          <w:rFonts w:ascii="Georgia" w:eastAsia="Calibri" w:hAnsi="Georgia" w:cs="Calibri"/>
          <w:color w:val="000000"/>
          <w:sz w:val="24"/>
          <w:szCs w:val="24"/>
          <w:lang w:val="en-GB"/>
        </w:rPr>
      </w:pPr>
      <w:r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We </w:t>
      </w:r>
      <w:r w:rsidRPr="00CC3CAD">
        <w:rPr>
          <w:rFonts w:ascii="Georgia" w:eastAsia="Calibri" w:hAnsi="Georgia" w:cs="Calibri"/>
          <w:b/>
          <w:color w:val="000000"/>
          <w:sz w:val="24"/>
          <w:szCs w:val="24"/>
          <w:lang w:val="en-GB"/>
        </w:rPr>
        <w:t>recommend</w:t>
      </w:r>
      <w:r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 adopting the Law on </w:t>
      </w:r>
      <w:r w:rsidR="00AB2DBE">
        <w:rPr>
          <w:rFonts w:ascii="Georgia" w:eastAsia="Calibri" w:hAnsi="Georgia" w:cs="Calibri"/>
          <w:color w:val="000000"/>
          <w:sz w:val="24"/>
          <w:szCs w:val="24"/>
          <w:lang w:val="en-GB"/>
        </w:rPr>
        <w:t>Social Communication and Law on </w:t>
      </w:r>
      <w:bookmarkStart w:id="0" w:name="_GoBack"/>
      <w:bookmarkEnd w:id="0"/>
      <w:r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Broadcasting </w:t>
      </w:r>
      <w:r w:rsidR="006D1CF0"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 xml:space="preserve">by the Parliament </w:t>
      </w:r>
      <w:r w:rsidRPr="00B73C78">
        <w:rPr>
          <w:rFonts w:ascii="Georgia" w:eastAsia="Calibri" w:hAnsi="Georgia" w:cs="Calibri"/>
          <w:color w:val="000000"/>
          <w:sz w:val="24"/>
          <w:szCs w:val="24"/>
          <w:lang w:val="en-GB"/>
        </w:rPr>
        <w:t>without any limitations of freedom of media.</w:t>
      </w:r>
    </w:p>
    <w:p w14:paraId="7CBC1796" w14:textId="4ACCFDC7" w:rsidR="00CC3CAD" w:rsidRPr="00B73C78" w:rsidRDefault="00CC3CAD" w:rsidP="00862C08">
      <w:pPr>
        <w:jc w:val="both"/>
        <w:rPr>
          <w:rFonts w:ascii="Georgia" w:eastAsia="Calibri" w:hAnsi="Georgia" w:cs="Calibri"/>
          <w:color w:val="000000"/>
          <w:sz w:val="24"/>
          <w:szCs w:val="24"/>
          <w:lang w:val="en-GB"/>
        </w:rPr>
      </w:pPr>
      <w:r>
        <w:rPr>
          <w:rFonts w:ascii="Georgia" w:eastAsia="Calibri" w:hAnsi="Georgia" w:cs="Calibri"/>
          <w:color w:val="000000"/>
          <w:sz w:val="24"/>
          <w:szCs w:val="24"/>
          <w:lang w:val="en-GB"/>
        </w:rPr>
        <w:t>Thank you.</w:t>
      </w:r>
    </w:p>
    <w:sectPr w:rsidR="00CC3CAD" w:rsidRPr="00B7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08"/>
    <w:rsid w:val="000D5D22"/>
    <w:rsid w:val="002C17E9"/>
    <w:rsid w:val="002F1A15"/>
    <w:rsid w:val="004502C9"/>
    <w:rsid w:val="00531E08"/>
    <w:rsid w:val="005B0C0F"/>
    <w:rsid w:val="006D1CF0"/>
    <w:rsid w:val="007346CA"/>
    <w:rsid w:val="007B38EA"/>
    <w:rsid w:val="007E33C0"/>
    <w:rsid w:val="007F4C66"/>
    <w:rsid w:val="008212EF"/>
    <w:rsid w:val="00862C08"/>
    <w:rsid w:val="008775FF"/>
    <w:rsid w:val="00882628"/>
    <w:rsid w:val="008B5259"/>
    <w:rsid w:val="008C6AEC"/>
    <w:rsid w:val="00A843E1"/>
    <w:rsid w:val="00AB2DBE"/>
    <w:rsid w:val="00B73C78"/>
    <w:rsid w:val="00BD62BD"/>
    <w:rsid w:val="00C460F4"/>
    <w:rsid w:val="00C62478"/>
    <w:rsid w:val="00CC3CAD"/>
    <w:rsid w:val="00CD57E2"/>
    <w:rsid w:val="00DA2DC1"/>
    <w:rsid w:val="00F0289C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B3A8"/>
  <w15:docId w15:val="{113F7B03-4554-4A94-85C8-659E861F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E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3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FEC3B-E651-4094-BAC2-20153A5080B8}"/>
</file>

<file path=customXml/itemProps2.xml><?xml version="1.0" encoding="utf-8"?>
<ds:datastoreItem xmlns:ds="http://schemas.openxmlformats.org/officeDocument/2006/customXml" ds:itemID="{1086B207-5BDD-48B3-B17E-B9E771863A47}"/>
</file>

<file path=customXml/itemProps3.xml><?xml version="1.0" encoding="utf-8"?>
<ds:datastoreItem xmlns:ds="http://schemas.openxmlformats.org/officeDocument/2006/customXml" ds:itemID="{7A2617A0-9597-4C90-8914-CB76959378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Olivová</dc:creator>
  <cp:keywords/>
  <dc:description/>
  <cp:lastModifiedBy>MZV</cp:lastModifiedBy>
  <cp:revision>3</cp:revision>
  <dcterms:created xsi:type="dcterms:W3CDTF">2021-04-30T13:07:00Z</dcterms:created>
  <dcterms:modified xsi:type="dcterms:W3CDTF">2021-04-30T13:07:00Z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