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FF7F" w14:textId="77777777" w:rsidR="00293366" w:rsidRDefault="00293366" w:rsidP="00293366">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Belgium</w:t>
      </w:r>
      <w:r>
        <w:rPr>
          <w:rStyle w:val="eop"/>
          <w:sz w:val="28"/>
          <w:szCs w:val="28"/>
        </w:rPr>
        <w:t> </w:t>
      </w:r>
    </w:p>
    <w:p w14:paraId="7CAA8413" w14:textId="77777777" w:rsidR="00293366" w:rsidRDefault="00293366" w:rsidP="00293366">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38</w:t>
      </w:r>
      <w:r>
        <w:rPr>
          <w:rStyle w:val="normaltextrun"/>
          <w:b/>
          <w:bCs/>
          <w:sz w:val="22"/>
          <w:szCs w:val="22"/>
          <w:vertAlign w:val="superscript"/>
        </w:rPr>
        <w:t>th</w:t>
      </w:r>
      <w:r>
        <w:rPr>
          <w:rStyle w:val="normaltextrun"/>
          <w:b/>
          <w:bCs/>
          <w:sz w:val="28"/>
          <w:szCs w:val="28"/>
        </w:rPr>
        <w:t> Session, May 5, 2021</w:t>
      </w:r>
      <w:r>
        <w:rPr>
          <w:rStyle w:val="eop"/>
          <w:sz w:val="28"/>
          <w:szCs w:val="28"/>
        </w:rPr>
        <w:t> </w:t>
      </w:r>
    </w:p>
    <w:p w14:paraId="3499BE0C" w14:textId="77777777" w:rsidR="00293366" w:rsidRDefault="00293366" w:rsidP="00293366">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91C90A1" w14:textId="77777777" w:rsidR="00293366" w:rsidRDefault="00293366" w:rsidP="00293366">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warmly welcomes the Belgian delegation to the UPR Working Group.</w:t>
      </w:r>
      <w:r>
        <w:rPr>
          <w:rStyle w:val="eop"/>
          <w:sz w:val="28"/>
          <w:szCs w:val="28"/>
        </w:rPr>
        <w:t> </w:t>
      </w:r>
    </w:p>
    <w:p w14:paraId="27E521CB" w14:textId="77777777" w:rsidR="00293366" w:rsidRDefault="00293366" w:rsidP="00293366">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that Belgium:</w:t>
      </w:r>
      <w:r>
        <w:rPr>
          <w:rStyle w:val="eop"/>
          <w:sz w:val="28"/>
          <w:szCs w:val="28"/>
        </w:rPr>
        <w:t> </w:t>
      </w:r>
    </w:p>
    <w:p w14:paraId="1C4E3028" w14:textId="77777777" w:rsidR="00293366" w:rsidRDefault="00293366" w:rsidP="00293366">
      <w:pPr>
        <w:pStyle w:val="paragraph"/>
        <w:numPr>
          <w:ilvl w:val="0"/>
          <w:numId w:val="1"/>
        </w:numPr>
        <w:spacing w:before="0" w:beforeAutospacing="0" w:after="0" w:afterAutospacing="0"/>
        <w:ind w:left="1080" w:firstLine="0"/>
        <w:textAlignment w:val="baseline"/>
        <w:rPr>
          <w:sz w:val="28"/>
          <w:szCs w:val="28"/>
        </w:rPr>
      </w:pPr>
      <w:r>
        <w:rPr>
          <w:rStyle w:val="normaltextrun"/>
          <w:sz w:val="28"/>
          <w:szCs w:val="28"/>
        </w:rPr>
        <w:t>Devote additional resources to prosecuting hate crimes and countering discrimination against vulnerable groups, in particular Muslims, LGBTQI+ persons, refugees and migrants, and persons of African origin.</w:t>
      </w:r>
      <w:r>
        <w:rPr>
          <w:rStyle w:val="eop"/>
          <w:sz w:val="28"/>
          <w:szCs w:val="28"/>
        </w:rPr>
        <w:t> </w:t>
      </w:r>
    </w:p>
    <w:p w14:paraId="7E9A25FA" w14:textId="77777777" w:rsidR="00293366" w:rsidRDefault="00293366" w:rsidP="00293366">
      <w:pPr>
        <w:pStyle w:val="paragraph"/>
        <w:numPr>
          <w:ilvl w:val="0"/>
          <w:numId w:val="2"/>
        </w:numPr>
        <w:spacing w:before="0" w:beforeAutospacing="0" w:after="0" w:afterAutospacing="0"/>
        <w:ind w:left="1080" w:firstLine="0"/>
        <w:textAlignment w:val="baseline"/>
        <w:rPr>
          <w:sz w:val="28"/>
          <w:szCs w:val="28"/>
        </w:rPr>
      </w:pPr>
      <w:r>
        <w:rPr>
          <w:rStyle w:val="normaltextrun"/>
          <w:color w:val="000000"/>
          <w:sz w:val="28"/>
          <w:szCs w:val="28"/>
        </w:rPr>
        <w:t>Strengthen efforts to combat anti-Semitism and promote religious tolerance through policies and practices in education and policing.</w:t>
      </w:r>
      <w:r>
        <w:rPr>
          <w:rStyle w:val="eop"/>
          <w:color w:val="000000"/>
          <w:sz w:val="28"/>
          <w:szCs w:val="28"/>
        </w:rPr>
        <w:t> </w:t>
      </w:r>
    </w:p>
    <w:p w14:paraId="7AAFD18A" w14:textId="77777777" w:rsidR="00293366" w:rsidRDefault="00293366" w:rsidP="00293366">
      <w:pPr>
        <w:pStyle w:val="paragraph"/>
        <w:numPr>
          <w:ilvl w:val="0"/>
          <w:numId w:val="3"/>
        </w:numPr>
        <w:spacing w:before="0" w:beforeAutospacing="0" w:after="0" w:afterAutospacing="0"/>
        <w:ind w:left="1080" w:firstLine="0"/>
        <w:textAlignment w:val="baseline"/>
        <w:rPr>
          <w:sz w:val="28"/>
          <w:szCs w:val="28"/>
        </w:rPr>
      </w:pPr>
      <w:r>
        <w:rPr>
          <w:rStyle w:val="normaltextrun"/>
          <w:color w:val="000000"/>
          <w:sz w:val="28"/>
          <w:szCs w:val="28"/>
        </w:rPr>
        <w:t>Respect the rights of members of all religious groups to worship as they choose, and respect choice of dress and the practice of ritual slaughter. </w:t>
      </w:r>
      <w:r>
        <w:rPr>
          <w:rStyle w:val="eop"/>
          <w:color w:val="000000"/>
          <w:sz w:val="28"/>
          <w:szCs w:val="28"/>
        </w:rPr>
        <w:t> </w:t>
      </w:r>
    </w:p>
    <w:p w14:paraId="4606A6B9" w14:textId="77777777" w:rsidR="00293366" w:rsidRDefault="00293366" w:rsidP="00293366">
      <w:pPr>
        <w:pStyle w:val="paragraph"/>
        <w:spacing w:before="0" w:beforeAutospacing="0" w:after="0" w:afterAutospacing="0"/>
        <w:textAlignment w:val="baseline"/>
        <w:rPr>
          <w:rFonts w:ascii="Segoe UI" w:hAnsi="Segoe UI" w:cs="Segoe UI"/>
          <w:sz w:val="18"/>
          <w:szCs w:val="18"/>
        </w:rPr>
      </w:pPr>
      <w:r>
        <w:rPr>
          <w:rStyle w:val="normaltextrun"/>
          <w:sz w:val="28"/>
          <w:szCs w:val="28"/>
        </w:rPr>
        <w:t>We applaud Belgium for its strong track record of protecting and promoting respect for human rights and fundamental freedoms, and its leadership in promoting human rights through diplomacy and aid programs.  Its new Federal Institute of Human Rights will be an important institution to guarantee human rights.  </w:t>
      </w:r>
      <w:r>
        <w:rPr>
          <w:rStyle w:val="eop"/>
          <w:sz w:val="28"/>
          <w:szCs w:val="28"/>
        </w:rPr>
        <w:t> </w:t>
      </w:r>
    </w:p>
    <w:p w14:paraId="0836F056" w14:textId="77777777" w:rsidR="00293366" w:rsidRDefault="00293366" w:rsidP="00293366">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3E5B52A" w14:textId="77777777" w:rsidR="00293366" w:rsidRDefault="00293366"/>
    <w:sectPr w:rsidR="0029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0E2A"/>
    <w:multiLevelType w:val="multilevel"/>
    <w:tmpl w:val="3800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94455"/>
    <w:multiLevelType w:val="multilevel"/>
    <w:tmpl w:val="72F45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8F0AFB"/>
    <w:multiLevelType w:val="multilevel"/>
    <w:tmpl w:val="D3AAC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66"/>
    <w:rsid w:val="0029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BA78C"/>
  <w15:chartTrackingRefBased/>
  <w15:docId w15:val="{25D2F135-BD71-9D48-B822-9136D3F1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336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93366"/>
  </w:style>
  <w:style w:type="character" w:customStyle="1" w:styleId="eop">
    <w:name w:val="eop"/>
    <w:basedOn w:val="DefaultParagraphFont"/>
    <w:rsid w:val="0029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1883">
      <w:bodyDiv w:val="1"/>
      <w:marLeft w:val="0"/>
      <w:marRight w:val="0"/>
      <w:marTop w:val="0"/>
      <w:marBottom w:val="0"/>
      <w:divBdr>
        <w:top w:val="none" w:sz="0" w:space="0" w:color="auto"/>
        <w:left w:val="none" w:sz="0" w:space="0" w:color="auto"/>
        <w:bottom w:val="none" w:sz="0" w:space="0" w:color="auto"/>
        <w:right w:val="none" w:sz="0" w:space="0" w:color="auto"/>
      </w:divBdr>
      <w:divsChild>
        <w:div w:id="1409419642">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2067339301">
          <w:marLeft w:val="0"/>
          <w:marRight w:val="0"/>
          <w:marTop w:val="0"/>
          <w:marBottom w:val="0"/>
          <w:divBdr>
            <w:top w:val="none" w:sz="0" w:space="0" w:color="auto"/>
            <w:left w:val="none" w:sz="0" w:space="0" w:color="auto"/>
            <w:bottom w:val="none" w:sz="0" w:space="0" w:color="auto"/>
            <w:right w:val="none" w:sz="0" w:space="0" w:color="auto"/>
          </w:divBdr>
        </w:div>
        <w:div w:id="1440442792">
          <w:marLeft w:val="0"/>
          <w:marRight w:val="0"/>
          <w:marTop w:val="0"/>
          <w:marBottom w:val="0"/>
          <w:divBdr>
            <w:top w:val="none" w:sz="0" w:space="0" w:color="auto"/>
            <w:left w:val="none" w:sz="0" w:space="0" w:color="auto"/>
            <w:bottom w:val="none" w:sz="0" w:space="0" w:color="auto"/>
            <w:right w:val="none" w:sz="0" w:space="0" w:color="auto"/>
          </w:divBdr>
        </w:div>
        <w:div w:id="21519461">
          <w:marLeft w:val="0"/>
          <w:marRight w:val="0"/>
          <w:marTop w:val="0"/>
          <w:marBottom w:val="0"/>
          <w:divBdr>
            <w:top w:val="none" w:sz="0" w:space="0" w:color="auto"/>
            <w:left w:val="none" w:sz="0" w:space="0" w:color="auto"/>
            <w:bottom w:val="none" w:sz="0" w:space="0" w:color="auto"/>
            <w:right w:val="none" w:sz="0" w:space="0" w:color="auto"/>
          </w:divBdr>
        </w:div>
        <w:div w:id="1920019249">
          <w:marLeft w:val="0"/>
          <w:marRight w:val="0"/>
          <w:marTop w:val="0"/>
          <w:marBottom w:val="0"/>
          <w:divBdr>
            <w:top w:val="none" w:sz="0" w:space="0" w:color="auto"/>
            <w:left w:val="none" w:sz="0" w:space="0" w:color="auto"/>
            <w:bottom w:val="none" w:sz="0" w:space="0" w:color="auto"/>
            <w:right w:val="none" w:sz="0" w:space="0" w:color="auto"/>
          </w:divBdr>
          <w:divsChild>
            <w:div w:id="1338531608">
              <w:marLeft w:val="0"/>
              <w:marRight w:val="0"/>
              <w:marTop w:val="0"/>
              <w:marBottom w:val="0"/>
              <w:divBdr>
                <w:top w:val="none" w:sz="0" w:space="0" w:color="auto"/>
                <w:left w:val="none" w:sz="0" w:space="0" w:color="auto"/>
                <w:bottom w:val="none" w:sz="0" w:space="0" w:color="auto"/>
                <w:right w:val="none" w:sz="0" w:space="0" w:color="auto"/>
              </w:divBdr>
            </w:div>
            <w:div w:id="1943873230">
              <w:marLeft w:val="0"/>
              <w:marRight w:val="0"/>
              <w:marTop w:val="0"/>
              <w:marBottom w:val="0"/>
              <w:divBdr>
                <w:top w:val="none" w:sz="0" w:space="0" w:color="auto"/>
                <w:left w:val="none" w:sz="0" w:space="0" w:color="auto"/>
                <w:bottom w:val="none" w:sz="0" w:space="0" w:color="auto"/>
                <w:right w:val="none" w:sz="0" w:space="0" w:color="auto"/>
              </w:divBdr>
            </w:div>
            <w:div w:id="205218025">
              <w:marLeft w:val="0"/>
              <w:marRight w:val="0"/>
              <w:marTop w:val="0"/>
              <w:marBottom w:val="0"/>
              <w:divBdr>
                <w:top w:val="none" w:sz="0" w:space="0" w:color="auto"/>
                <w:left w:val="none" w:sz="0" w:space="0" w:color="auto"/>
                <w:bottom w:val="none" w:sz="0" w:space="0" w:color="auto"/>
                <w:right w:val="none" w:sz="0" w:space="0" w:color="auto"/>
              </w:divBdr>
            </w:div>
            <w:div w:id="1742215455">
              <w:marLeft w:val="0"/>
              <w:marRight w:val="0"/>
              <w:marTop w:val="0"/>
              <w:marBottom w:val="0"/>
              <w:divBdr>
                <w:top w:val="none" w:sz="0" w:space="0" w:color="auto"/>
                <w:left w:val="none" w:sz="0" w:space="0" w:color="auto"/>
                <w:bottom w:val="none" w:sz="0" w:space="0" w:color="auto"/>
                <w:right w:val="none" w:sz="0" w:space="0" w:color="auto"/>
              </w:divBdr>
            </w:div>
            <w:div w:id="10765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5B7F2-6098-4373-82C6-BA5A24D91E48}"/>
</file>

<file path=customXml/itemProps2.xml><?xml version="1.0" encoding="utf-8"?>
<ds:datastoreItem xmlns:ds="http://schemas.openxmlformats.org/officeDocument/2006/customXml" ds:itemID="{DCA8C99C-EB44-41F1-A40E-5F4F278D2C22}"/>
</file>

<file path=customXml/itemProps3.xml><?xml version="1.0" encoding="utf-8"?>
<ds:datastoreItem xmlns:ds="http://schemas.openxmlformats.org/officeDocument/2006/customXml" ds:itemID="{F3830511-63D0-4F64-AC97-96A84BF6FAEA}"/>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2021-04-29T18:10:00Z</dcterms:created>
  <dcterms:modified xsi:type="dcterms:W3CDTF">2021-04-29T18:11:00Z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