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46F" w14:textId="312F3F5A" w:rsidR="00634EF2" w:rsidRDefault="00634EF2" w:rsidP="00634EF2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3FAD497" wp14:editId="68BA5B7A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1</w:t>
      </w:r>
      <w:r w:rsidR="00665D83">
        <w:rPr>
          <w:rFonts w:ascii="Arial" w:hAnsi="Arial" w:cs="Arial"/>
          <w:b/>
          <w:sz w:val="24"/>
          <w:szCs w:val="24"/>
          <w:lang w:val="fr-CH" w:eastAsia="fr-CH"/>
        </w:rPr>
        <w:t>2</w:t>
      </w:r>
      <w:r>
        <w:rPr>
          <w:rFonts w:ascii="Arial" w:hAnsi="Arial" w:cs="Arial"/>
          <w:b/>
          <w:sz w:val="24"/>
          <w:szCs w:val="24"/>
          <w:lang w:val="fr-CH" w:eastAsia="fr-CH"/>
        </w:rPr>
        <w:t xml:space="preserve"> m</w:t>
      </w:r>
      <w:r w:rsidR="00665D83">
        <w:rPr>
          <w:rFonts w:ascii="Arial" w:hAnsi="Arial" w:cs="Arial"/>
          <w:b/>
          <w:sz w:val="24"/>
          <w:szCs w:val="24"/>
          <w:lang w:val="fr-CH" w:eastAsia="fr-CH"/>
        </w:rPr>
        <w:t>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 w:rsidR="00665D83">
        <w:rPr>
          <w:rFonts w:ascii="Arial" w:hAnsi="Arial" w:cs="Arial"/>
          <w:b/>
          <w:sz w:val="24"/>
          <w:szCs w:val="24"/>
          <w:lang w:val="fr-CH" w:eastAsia="fr-CH"/>
        </w:rPr>
        <w:t>21</w:t>
      </w:r>
    </w:p>
    <w:p w14:paraId="68C6A61D" w14:textId="77777777" w:rsidR="00634EF2" w:rsidRDefault="00634EF2" w:rsidP="00634EF2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27DFA70A" w14:textId="77777777" w:rsidR="00634EF2" w:rsidRDefault="00634EF2" w:rsidP="00634EF2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4A17F1D0" w14:textId="77777777" w:rsidR="00634EF2" w:rsidRDefault="00634EF2" w:rsidP="00634EF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13A4A7D6" w14:textId="77777777" w:rsidR="00634EF2" w:rsidRDefault="00634EF2" w:rsidP="00634EF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2EC7661B" w14:textId="77777777" w:rsidR="00634EF2" w:rsidRDefault="00634EF2" w:rsidP="00634EF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32A4D77A" w14:textId="77777777" w:rsidR="00634EF2" w:rsidRDefault="00634EF2" w:rsidP="00634EF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78EB299A" w14:textId="77777777" w:rsidR="00634EF2" w:rsidRDefault="00634EF2" w:rsidP="00634EF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0A7E151" w14:textId="77777777" w:rsidR="00634EF2" w:rsidRDefault="00634EF2" w:rsidP="00634EF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37BE1AD" w14:textId="77777777" w:rsidR="00634EF2" w:rsidRPr="00F647DC" w:rsidRDefault="00634EF2" w:rsidP="00634EF2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728D906C" w14:textId="014631EC" w:rsidR="00634EF2" w:rsidRPr="000C42B7" w:rsidRDefault="00634EF2" w:rsidP="00634EF2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665D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8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 w:rsidR="00665D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1</w:t>
      </w:r>
      <w:r w:rsidR="00665D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4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m</w:t>
      </w:r>
      <w:r w:rsidR="00665D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ai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</w:t>
      </w:r>
      <w:r w:rsidR="00665D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21</w:t>
      </w:r>
    </w:p>
    <w:p w14:paraId="3BEA72B3" w14:textId="2680BE02" w:rsidR="00634EF2" w:rsidRDefault="00634EF2" w:rsidP="00634EF2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</w:t>
      </w:r>
      <w:r w:rsidR="00665D83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SIERRA LEONE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2C3F136C" w14:textId="77777777" w:rsidR="00634EF2" w:rsidRDefault="00634EF2" w:rsidP="00634EF2">
      <w:pPr>
        <w:spacing w:before="100" w:after="100"/>
      </w:pPr>
    </w:p>
    <w:p w14:paraId="0AD8DA46" w14:textId="323689FE" w:rsidR="00634EF2" w:rsidRPr="008B799D" w:rsidRDefault="00634EF2" w:rsidP="00634EF2">
      <w:pPr>
        <w:spacing w:before="100" w:after="100"/>
        <w:rPr>
          <w:rFonts w:ascii="Georgia" w:hAnsi="Georgia"/>
          <w:b/>
          <w:sz w:val="26"/>
          <w:szCs w:val="26"/>
        </w:rPr>
      </w:pPr>
      <w:r w:rsidRPr="008B799D">
        <w:rPr>
          <w:rFonts w:ascii="Georgia" w:hAnsi="Georgia"/>
          <w:b/>
          <w:sz w:val="26"/>
          <w:szCs w:val="26"/>
        </w:rPr>
        <w:t>M</w:t>
      </w:r>
      <w:r w:rsidR="00665D83" w:rsidRPr="008B799D">
        <w:rPr>
          <w:rFonts w:ascii="Georgia" w:hAnsi="Georgia"/>
          <w:b/>
          <w:sz w:val="26"/>
          <w:szCs w:val="26"/>
        </w:rPr>
        <w:t xml:space="preserve">adame </w:t>
      </w:r>
      <w:r w:rsidRPr="008B799D">
        <w:rPr>
          <w:rFonts w:ascii="Georgia" w:hAnsi="Georgia"/>
          <w:b/>
          <w:sz w:val="26"/>
          <w:szCs w:val="26"/>
        </w:rPr>
        <w:t>l</w:t>
      </w:r>
      <w:r w:rsidR="00665D83" w:rsidRPr="008B799D">
        <w:rPr>
          <w:rFonts w:ascii="Georgia" w:hAnsi="Georgia"/>
          <w:b/>
          <w:sz w:val="26"/>
          <w:szCs w:val="26"/>
        </w:rPr>
        <w:t>a</w:t>
      </w:r>
      <w:r w:rsidRPr="008B799D">
        <w:rPr>
          <w:rFonts w:ascii="Georgia" w:hAnsi="Georgia"/>
          <w:b/>
          <w:sz w:val="26"/>
          <w:szCs w:val="26"/>
        </w:rPr>
        <w:t xml:space="preserve"> Président</w:t>
      </w:r>
      <w:r w:rsidR="00665D83" w:rsidRPr="008B799D">
        <w:rPr>
          <w:rFonts w:ascii="Georgia" w:hAnsi="Georgia"/>
          <w:b/>
          <w:sz w:val="26"/>
          <w:szCs w:val="26"/>
        </w:rPr>
        <w:t>e</w:t>
      </w:r>
      <w:r w:rsidRPr="008B799D">
        <w:rPr>
          <w:rFonts w:ascii="Georgia" w:hAnsi="Georgia"/>
          <w:b/>
          <w:sz w:val="26"/>
          <w:szCs w:val="26"/>
        </w:rPr>
        <w:t>,</w:t>
      </w:r>
    </w:p>
    <w:p w14:paraId="3C3A6035" w14:textId="01DAD314" w:rsidR="00634EF2" w:rsidRPr="008B799D" w:rsidRDefault="00634EF2" w:rsidP="00634EF2">
      <w:pPr>
        <w:spacing w:line="240" w:lineRule="auto"/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8B799D">
        <w:rPr>
          <w:rFonts w:ascii="Georgia" w:hAnsi="Georgia" w:cs="Arial"/>
          <w:sz w:val="26"/>
          <w:szCs w:val="26"/>
          <w:lang w:val="fr-CH"/>
        </w:rPr>
        <w:t xml:space="preserve">La délégation sénégalaise voudrait saisir cette opportunité pour adresser à celle </w:t>
      </w:r>
      <w:r w:rsidR="00FC0273">
        <w:rPr>
          <w:rFonts w:ascii="Georgia" w:hAnsi="Georgia" w:cs="Arial"/>
          <w:sz w:val="26"/>
          <w:szCs w:val="26"/>
          <w:lang w:val="fr-CH"/>
        </w:rPr>
        <w:t>de la République sœur de S</w:t>
      </w:r>
      <w:r w:rsidR="00135B23" w:rsidRPr="008B799D">
        <w:rPr>
          <w:rFonts w:ascii="Georgia" w:hAnsi="Georgia" w:cs="Arial"/>
          <w:sz w:val="26"/>
          <w:szCs w:val="26"/>
          <w:lang w:val="fr-CH"/>
        </w:rPr>
        <w:t>ierra-l</w:t>
      </w:r>
      <w:r w:rsidR="00FC0273">
        <w:rPr>
          <w:rFonts w:ascii="Georgia" w:hAnsi="Georgia" w:cs="Arial"/>
          <w:sz w:val="26"/>
          <w:szCs w:val="26"/>
          <w:lang w:val="fr-CH"/>
        </w:rPr>
        <w:t>e</w:t>
      </w:r>
      <w:r w:rsidR="00135B23" w:rsidRPr="008B799D">
        <w:rPr>
          <w:rFonts w:ascii="Georgia" w:hAnsi="Georgia" w:cs="Arial"/>
          <w:sz w:val="26"/>
          <w:szCs w:val="26"/>
          <w:lang w:val="fr-CH"/>
        </w:rPr>
        <w:t>one</w:t>
      </w:r>
      <w:r w:rsidRPr="008B799D">
        <w:rPr>
          <w:rFonts w:ascii="Georgia" w:hAnsi="Georgia" w:cs="Arial"/>
          <w:sz w:val="26"/>
          <w:szCs w:val="26"/>
          <w:lang w:val="fr-CH"/>
        </w:rPr>
        <w:t xml:space="preserve"> ses chaleureuses félicitations pour la présentation de son rapport national au titre du troisième cycle de l’EPU.</w:t>
      </w:r>
    </w:p>
    <w:p w14:paraId="3F52A7E2" w14:textId="20744046" w:rsidR="00D459EC" w:rsidRPr="008B799D" w:rsidRDefault="00634EF2" w:rsidP="00634EF2">
      <w:pPr>
        <w:spacing w:line="240" w:lineRule="auto"/>
        <w:ind w:right="-472"/>
        <w:jc w:val="both"/>
        <w:rPr>
          <w:rFonts w:ascii="Georgia" w:hAnsi="Georgia"/>
          <w:sz w:val="26"/>
          <w:szCs w:val="26"/>
        </w:rPr>
      </w:pPr>
      <w:r w:rsidRPr="008B799D">
        <w:rPr>
          <w:rFonts w:ascii="Georgia" w:hAnsi="Georgia" w:cs="Arial"/>
          <w:sz w:val="26"/>
          <w:szCs w:val="26"/>
          <w:lang w:val="fr-CH"/>
        </w:rPr>
        <w:t xml:space="preserve">Le Sénégal se réjouit </w:t>
      </w:r>
      <w:r w:rsidR="00C23A50" w:rsidRPr="008B799D">
        <w:rPr>
          <w:rFonts w:ascii="Georgia" w:hAnsi="Georgia" w:cs="Arial"/>
          <w:sz w:val="26"/>
          <w:szCs w:val="26"/>
          <w:lang w:val="fr-CH"/>
        </w:rPr>
        <w:t>que la</w:t>
      </w:r>
      <w:r w:rsidR="00C23A50" w:rsidRPr="008B799D">
        <w:rPr>
          <w:rFonts w:ascii="Georgia" w:hAnsi="Georgia"/>
          <w:sz w:val="26"/>
          <w:szCs w:val="26"/>
        </w:rPr>
        <w:t xml:space="preserve"> Sierra Leone demeure fortement attachée au système des Nations Unies relatif aux droits de l’homme. A ce titre, elle a signé les neuf traités fondamentaux relatifs aux droits de l’homme et soumis les rapports initiaux ou périodiques requis pour cinq des sept traités ratifiés. </w:t>
      </w:r>
    </w:p>
    <w:p w14:paraId="2689B49C" w14:textId="6F8AEA7D" w:rsidR="00634EF2" w:rsidRPr="008B799D" w:rsidRDefault="00C23A50" w:rsidP="00634EF2">
      <w:pPr>
        <w:spacing w:line="240" w:lineRule="auto"/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8B799D">
        <w:rPr>
          <w:rFonts w:ascii="Georgia" w:hAnsi="Georgia"/>
          <w:sz w:val="26"/>
          <w:szCs w:val="26"/>
        </w:rPr>
        <w:t>Outre l’augmentation du budget alloué à la Commission nationale pour les personnes handicapées afin de favoriser la mise en œuvre d’activités qui améliorent leurs conditions de vie, la Sierra Leone a procédé à la ratification de sept conventions de l’Organisation Internationale du Travail (OIT) et a lancé un processus visant à transposer les dispositions de ces conventions dans son droit interne.</w:t>
      </w:r>
    </w:p>
    <w:p w14:paraId="0BE298F8" w14:textId="6684AF41" w:rsidR="00634EF2" w:rsidRPr="008B799D" w:rsidRDefault="00634EF2" w:rsidP="00634EF2">
      <w:pPr>
        <w:spacing w:line="240" w:lineRule="auto"/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8B799D">
        <w:rPr>
          <w:rFonts w:ascii="Georgia" w:hAnsi="Georgia" w:cs="Arial"/>
          <w:sz w:val="26"/>
          <w:szCs w:val="26"/>
          <w:lang w:val="fr-CH"/>
        </w:rPr>
        <w:t>Le Sénégal salue, également, les efforts importants consentis par l</w:t>
      </w:r>
      <w:r w:rsidR="00C23A50" w:rsidRPr="008B799D">
        <w:rPr>
          <w:rFonts w:ascii="Georgia" w:hAnsi="Georgia" w:cs="Arial"/>
          <w:sz w:val="26"/>
          <w:szCs w:val="26"/>
          <w:lang w:val="fr-CH"/>
        </w:rPr>
        <w:t>a Sierra Leone</w:t>
      </w:r>
      <w:r w:rsidR="008B799D">
        <w:rPr>
          <w:rFonts w:ascii="Georgia" w:hAnsi="Georgia" w:cs="Arial"/>
          <w:sz w:val="26"/>
          <w:szCs w:val="26"/>
          <w:lang w:val="fr-CH"/>
        </w:rPr>
        <w:t xml:space="preserve"> </w:t>
      </w:r>
      <w:r w:rsidRPr="008B799D">
        <w:rPr>
          <w:rFonts w:ascii="Georgia" w:hAnsi="Georgia" w:cs="Arial"/>
          <w:sz w:val="26"/>
          <w:szCs w:val="26"/>
          <w:lang w:val="fr-CH"/>
        </w:rPr>
        <w:t xml:space="preserve">afin de mettre en œuvre les recommandations reçues lors du second cycle de l’EPU et voudrait lui soumettre les recommandations suivantes : </w:t>
      </w:r>
    </w:p>
    <w:p w14:paraId="0F1322D6" w14:textId="42F624CD" w:rsidR="00634EF2" w:rsidRPr="008B799D" w:rsidRDefault="008B799D" w:rsidP="00634EF2">
      <w:pPr>
        <w:pStyle w:val="Paragraphedeliste"/>
        <w:numPr>
          <w:ilvl w:val="0"/>
          <w:numId w:val="1"/>
        </w:numPr>
        <w:spacing w:after="150" w:line="240" w:lineRule="auto"/>
        <w:ind w:right="-472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8B799D">
        <w:rPr>
          <w:rFonts w:ascii="Georgia" w:hAnsi="Georgia"/>
          <w:sz w:val="26"/>
          <w:szCs w:val="26"/>
        </w:rPr>
        <w:t>A</w:t>
      </w:r>
      <w:r w:rsidR="00285862" w:rsidRPr="008B799D">
        <w:rPr>
          <w:rFonts w:ascii="Georgia" w:hAnsi="Georgia"/>
          <w:sz w:val="26"/>
          <w:szCs w:val="26"/>
        </w:rPr>
        <w:t>llou</w:t>
      </w:r>
      <w:r w:rsidRPr="008B799D">
        <w:rPr>
          <w:rFonts w:ascii="Georgia" w:hAnsi="Georgia"/>
          <w:sz w:val="26"/>
          <w:szCs w:val="26"/>
        </w:rPr>
        <w:t>er</w:t>
      </w:r>
      <w:r w:rsidR="004764A2">
        <w:rPr>
          <w:rFonts w:ascii="Georgia" w:hAnsi="Georgia"/>
          <w:sz w:val="26"/>
          <w:szCs w:val="26"/>
        </w:rPr>
        <w:t xml:space="preserve"> davantage </w:t>
      </w:r>
      <w:r w:rsidRPr="008B799D">
        <w:rPr>
          <w:rFonts w:ascii="Georgia" w:hAnsi="Georgia"/>
          <w:sz w:val="26"/>
          <w:szCs w:val="26"/>
        </w:rPr>
        <w:t xml:space="preserve">de ressources financières </w:t>
      </w:r>
      <w:r w:rsidR="00285862" w:rsidRPr="008B799D">
        <w:rPr>
          <w:rFonts w:ascii="Georgia" w:hAnsi="Georgia"/>
          <w:sz w:val="26"/>
          <w:szCs w:val="26"/>
        </w:rPr>
        <w:t>à la Commission</w:t>
      </w:r>
      <w:r w:rsidRPr="008B799D">
        <w:rPr>
          <w:rFonts w:ascii="Georgia" w:hAnsi="Georgia"/>
          <w:sz w:val="26"/>
          <w:szCs w:val="26"/>
        </w:rPr>
        <w:t xml:space="preserve"> des droits de l’homme en vue de </w:t>
      </w:r>
      <w:r w:rsidR="00285862" w:rsidRPr="008B799D">
        <w:rPr>
          <w:rFonts w:ascii="Georgia" w:hAnsi="Georgia"/>
          <w:sz w:val="26"/>
          <w:szCs w:val="26"/>
        </w:rPr>
        <w:t xml:space="preserve">lui permettre de </w:t>
      </w:r>
      <w:r w:rsidR="004764A2">
        <w:rPr>
          <w:rFonts w:ascii="Georgia" w:hAnsi="Georgia"/>
          <w:sz w:val="26"/>
          <w:szCs w:val="26"/>
        </w:rPr>
        <w:t xml:space="preserve">continuer de </w:t>
      </w:r>
      <w:r w:rsidR="00285862" w:rsidRPr="008B799D">
        <w:rPr>
          <w:rFonts w:ascii="Georgia" w:hAnsi="Georgia"/>
          <w:sz w:val="26"/>
          <w:szCs w:val="26"/>
        </w:rPr>
        <w:t xml:space="preserve">s’acquitter </w:t>
      </w:r>
      <w:r w:rsidR="00C016C9" w:rsidRPr="008B799D">
        <w:rPr>
          <w:rFonts w:ascii="Georgia" w:hAnsi="Georgia"/>
          <w:sz w:val="26"/>
          <w:szCs w:val="26"/>
        </w:rPr>
        <w:t xml:space="preserve">efficacement </w:t>
      </w:r>
      <w:r w:rsidR="00285862" w:rsidRPr="008B799D">
        <w:rPr>
          <w:rFonts w:ascii="Georgia" w:hAnsi="Georgia"/>
          <w:sz w:val="26"/>
          <w:szCs w:val="26"/>
        </w:rPr>
        <w:t>de son mandat</w:t>
      </w:r>
      <w:r w:rsidR="00C016C9">
        <w:rPr>
          <w:rFonts w:ascii="Georgia" w:hAnsi="Georgia"/>
          <w:sz w:val="26"/>
          <w:szCs w:val="26"/>
        </w:rPr>
        <w:t xml:space="preserve"> </w:t>
      </w:r>
      <w:r w:rsidR="00634EF2" w:rsidRPr="008B799D">
        <w:rPr>
          <w:rFonts w:ascii="Georgia" w:hAnsi="Georgia" w:cs="Arial"/>
          <w:sz w:val="26"/>
          <w:szCs w:val="26"/>
        </w:rPr>
        <w:t>;</w:t>
      </w:r>
      <w:r w:rsidR="00950CFF">
        <w:rPr>
          <w:rFonts w:ascii="Georgia" w:hAnsi="Georgia" w:cs="Arial"/>
          <w:sz w:val="26"/>
          <w:szCs w:val="26"/>
        </w:rPr>
        <w:t xml:space="preserve"> et</w:t>
      </w:r>
    </w:p>
    <w:p w14:paraId="6C2C1CD1" w14:textId="79A356E2" w:rsidR="00634EF2" w:rsidRPr="008B799D" w:rsidRDefault="00C016C9" w:rsidP="00634EF2">
      <w:pPr>
        <w:pStyle w:val="Paragraphedeliste"/>
        <w:numPr>
          <w:ilvl w:val="0"/>
          <w:numId w:val="1"/>
        </w:numPr>
        <w:spacing w:after="150" w:line="240" w:lineRule="auto"/>
        <w:ind w:right="-472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8B799D">
        <w:rPr>
          <w:rFonts w:ascii="Georgia" w:hAnsi="Georgia"/>
          <w:sz w:val="26"/>
          <w:szCs w:val="26"/>
        </w:rPr>
        <w:t>Ratifier</w:t>
      </w:r>
      <w:r w:rsidR="008B799D" w:rsidRPr="008B799D">
        <w:rPr>
          <w:rFonts w:ascii="Georgia" w:hAnsi="Georgia"/>
          <w:sz w:val="26"/>
          <w:szCs w:val="26"/>
        </w:rPr>
        <w:t xml:space="preserve"> la Charte africaine de la démocratie, des élections et de la gouvernance</w:t>
      </w:r>
      <w:r w:rsidR="00950CFF">
        <w:rPr>
          <w:rFonts w:ascii="Georgia" w:hAnsi="Georgia"/>
          <w:sz w:val="26"/>
          <w:szCs w:val="26"/>
        </w:rPr>
        <w:t>.</w:t>
      </w:r>
    </w:p>
    <w:p w14:paraId="7CA99F6B" w14:textId="77777777" w:rsidR="00950CFF" w:rsidRPr="008B799D" w:rsidRDefault="00950CFF" w:rsidP="00634EF2">
      <w:pPr>
        <w:pStyle w:val="Paragraphedeliste"/>
        <w:spacing w:after="150" w:line="240" w:lineRule="auto"/>
        <w:ind w:right="-472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5D115105" w14:textId="2C88B9DE" w:rsidR="00634EF2" w:rsidRPr="008B799D" w:rsidRDefault="00634EF2" w:rsidP="00634EF2">
      <w:pPr>
        <w:spacing w:after="150" w:line="240" w:lineRule="auto"/>
        <w:ind w:right="-472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8B799D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Pour conclure, le Sénégal souhaite plein succès à l</w:t>
      </w:r>
      <w:r w:rsidR="00135B23" w:rsidRPr="008B799D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a Sierra Leone</w:t>
      </w:r>
      <w:r w:rsidRPr="008B799D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dans la mise en œuvre des recommandations acceptées</w:t>
      </w:r>
      <w:r w:rsidR="00B25D2A" w:rsidRPr="008B799D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et appelle la Communauté internationale à lui accorder tout l’appui nécessaire</w:t>
      </w:r>
      <w:r w:rsidRPr="008B799D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.</w:t>
      </w:r>
    </w:p>
    <w:p w14:paraId="7C5E1B55" w14:textId="77777777" w:rsidR="00634EF2" w:rsidRPr="008B799D" w:rsidRDefault="00634EF2" w:rsidP="00634EF2">
      <w:pPr>
        <w:spacing w:after="150" w:line="240" w:lineRule="auto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414B8902" w14:textId="77777777" w:rsidR="00634EF2" w:rsidRPr="008B799D" w:rsidRDefault="00634EF2" w:rsidP="00634EF2">
      <w:pPr>
        <w:spacing w:after="150" w:line="240" w:lineRule="auto"/>
        <w:jc w:val="both"/>
        <w:rPr>
          <w:rFonts w:ascii="Georgia" w:hAnsi="Georgia" w:cs="Georgia"/>
          <w:b/>
          <w:sz w:val="26"/>
          <w:szCs w:val="26"/>
          <w:shd w:val="clear" w:color="auto" w:fill="FFFFFF"/>
          <w:lang w:eastAsia="fr-CH"/>
        </w:rPr>
      </w:pPr>
      <w:r w:rsidRPr="008B799D">
        <w:rPr>
          <w:rFonts w:ascii="Georgia" w:hAnsi="Georgia" w:cs="Georgia"/>
          <w:b/>
          <w:sz w:val="26"/>
          <w:szCs w:val="26"/>
          <w:shd w:val="clear" w:color="auto" w:fill="FFFFFF"/>
          <w:lang w:eastAsia="fr-CH"/>
        </w:rPr>
        <w:t xml:space="preserve">Je vous remercie. </w:t>
      </w:r>
    </w:p>
    <w:sectPr w:rsidR="00634EF2" w:rsidRPr="008B799D" w:rsidSect="002A48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D"/>
    <w:rsid w:val="00135B23"/>
    <w:rsid w:val="00285862"/>
    <w:rsid w:val="004764A2"/>
    <w:rsid w:val="00634EF2"/>
    <w:rsid w:val="00665D83"/>
    <w:rsid w:val="006827D3"/>
    <w:rsid w:val="006E5F57"/>
    <w:rsid w:val="007D3E5E"/>
    <w:rsid w:val="008B799D"/>
    <w:rsid w:val="00950CFF"/>
    <w:rsid w:val="00A256BD"/>
    <w:rsid w:val="00B25D2A"/>
    <w:rsid w:val="00C016C9"/>
    <w:rsid w:val="00C23A50"/>
    <w:rsid w:val="00D459EC"/>
    <w:rsid w:val="00E744FD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B2BED"/>
  <w15:chartTrackingRefBased/>
  <w15:docId w15:val="{2EE624A3-FD5C-45A6-A231-BDACD4B4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824B7-1101-4CDA-B761-40029DAB79CE}"/>
</file>

<file path=customXml/itemProps2.xml><?xml version="1.0" encoding="utf-8"?>
<ds:datastoreItem xmlns:ds="http://schemas.openxmlformats.org/officeDocument/2006/customXml" ds:itemID="{F1EB8E97-1CE2-4987-B0B8-35A441F713BC}"/>
</file>

<file path=customXml/itemProps3.xml><?xml version="1.0" encoding="utf-8"?>
<ds:datastoreItem xmlns:ds="http://schemas.openxmlformats.org/officeDocument/2006/customXml" ds:itemID="{203A7FD9-478D-416E-9CD9-0897F135A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15</cp:revision>
  <cp:lastPrinted>2021-04-20T11:30:00Z</cp:lastPrinted>
  <dcterms:created xsi:type="dcterms:W3CDTF">2021-04-12T09:25:00Z</dcterms:created>
  <dcterms:modified xsi:type="dcterms:W3CDTF">2021-04-20T13:40:00Z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