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73FC5" w14:textId="77777777" w:rsidR="00D21C55" w:rsidRPr="0020377B" w:rsidRDefault="00D21C55" w:rsidP="00D21C55">
      <w:pPr>
        <w:spacing w:before="120"/>
        <w:jc w:val="right"/>
        <w:rPr>
          <w:rFonts w:ascii="Osnova MFA Cyrillic" w:eastAsia="Calibri" w:hAnsi="Osnova MFA Cyrillic"/>
          <w:b w:val="0"/>
          <w:i/>
          <w:sz w:val="28"/>
          <w:szCs w:val="28"/>
          <w:u w:val="single"/>
          <w:lang w:val="en-US" w:eastAsia="en-US"/>
        </w:rPr>
      </w:pPr>
      <w:bookmarkStart w:id="0" w:name="_Hlk7794051"/>
      <w:r w:rsidRPr="0020377B">
        <w:rPr>
          <w:rFonts w:ascii="Osnova MFA Cyrillic" w:eastAsia="Calibri" w:hAnsi="Osnova MFA Cyrillic"/>
          <w:b w:val="0"/>
          <w:i/>
          <w:sz w:val="28"/>
          <w:szCs w:val="28"/>
          <w:u w:val="single"/>
          <w:lang w:val="en-US" w:eastAsia="en-US"/>
        </w:rPr>
        <w:t>Check against delivery</w:t>
      </w:r>
    </w:p>
    <w:p w14:paraId="5526707C" w14:textId="77777777" w:rsidR="00D21C55" w:rsidRPr="0020377B" w:rsidRDefault="00D21C55" w:rsidP="00D21C55">
      <w:pPr>
        <w:rPr>
          <w:rFonts w:ascii="Osnova MFA Cyrillic" w:hAnsi="Osnova MFA Cyrillic"/>
          <w:sz w:val="28"/>
          <w:szCs w:val="28"/>
          <w:lang w:val="en-US"/>
        </w:rPr>
      </w:pPr>
    </w:p>
    <w:p w14:paraId="3EB63211" w14:textId="01BEE06A" w:rsidR="00D21C55" w:rsidRPr="0020377B" w:rsidRDefault="00D21C55" w:rsidP="00D21C55">
      <w:pPr>
        <w:jc w:val="center"/>
        <w:rPr>
          <w:rFonts w:ascii="Osnova MFA Cyrillic" w:hAnsi="Osnova MFA Cyrillic"/>
          <w:b w:val="0"/>
          <w:sz w:val="28"/>
          <w:szCs w:val="28"/>
          <w:lang w:val="en-US"/>
        </w:rPr>
      </w:pPr>
      <w:proofErr w:type="gramStart"/>
      <w:r w:rsidRPr="0020377B">
        <w:rPr>
          <w:rFonts w:ascii="Osnova MFA Cyrillic" w:hAnsi="Osnova MFA Cyrillic"/>
          <w:sz w:val="28"/>
          <w:szCs w:val="28"/>
          <w:lang w:val="en-US"/>
        </w:rPr>
        <w:t>3</w:t>
      </w:r>
      <w:r w:rsidR="0020377B">
        <w:rPr>
          <w:rFonts w:ascii="Osnova MFA Cyrillic" w:hAnsi="Osnova MFA Cyrillic"/>
          <w:sz w:val="28"/>
          <w:szCs w:val="28"/>
          <w:lang w:val="en-US"/>
        </w:rPr>
        <w:t>8</w:t>
      </w:r>
      <w:r w:rsidRPr="0020377B">
        <w:rPr>
          <w:rFonts w:ascii="Osnova MFA Cyrillic" w:hAnsi="Osnova MFA Cyrillic"/>
          <w:sz w:val="28"/>
          <w:szCs w:val="28"/>
          <w:vertAlign w:val="superscript"/>
          <w:lang w:val="en-US"/>
        </w:rPr>
        <w:t>th</w:t>
      </w:r>
      <w:proofErr w:type="gramEnd"/>
      <w:r w:rsidRPr="0020377B">
        <w:rPr>
          <w:rFonts w:ascii="Osnova MFA Cyrillic" w:hAnsi="Osnova MFA Cyrillic"/>
          <w:sz w:val="28"/>
          <w:szCs w:val="28"/>
          <w:lang w:val="en-US"/>
        </w:rPr>
        <w:t xml:space="preserve"> session of Working Group on Universal Periodic Review</w:t>
      </w:r>
    </w:p>
    <w:p w14:paraId="6EAB9B07" w14:textId="0ACE69D7" w:rsidR="00D21C55" w:rsidRDefault="00D21C55" w:rsidP="00D21C55">
      <w:pPr>
        <w:jc w:val="center"/>
        <w:rPr>
          <w:rFonts w:ascii="Osnova MFA Cyrillic" w:hAnsi="Osnova MFA Cyrillic"/>
          <w:sz w:val="28"/>
          <w:szCs w:val="28"/>
          <w:lang w:val="en-US"/>
        </w:rPr>
      </w:pPr>
      <w:r w:rsidRPr="0020377B">
        <w:rPr>
          <w:rFonts w:ascii="Osnova MFA Cyrillic" w:hAnsi="Osnova MFA Cyrillic"/>
          <w:sz w:val="28"/>
          <w:szCs w:val="28"/>
          <w:lang w:val="en-US"/>
        </w:rPr>
        <w:t xml:space="preserve">Review of </w:t>
      </w:r>
      <w:r w:rsidR="0020377B">
        <w:rPr>
          <w:rFonts w:ascii="Osnova MFA Cyrillic" w:hAnsi="Osnova MFA Cyrillic"/>
          <w:sz w:val="28"/>
          <w:szCs w:val="28"/>
          <w:lang w:val="en-US"/>
        </w:rPr>
        <w:t>Namibia</w:t>
      </w:r>
    </w:p>
    <w:p w14:paraId="2BBF1EAB" w14:textId="77777777" w:rsidR="00DA18B5" w:rsidRPr="0020377B" w:rsidRDefault="00DA18B5" w:rsidP="00D21C55">
      <w:pPr>
        <w:jc w:val="center"/>
        <w:rPr>
          <w:rFonts w:ascii="Osnova MFA Cyrillic" w:hAnsi="Osnova MFA Cyrillic"/>
          <w:b w:val="0"/>
          <w:sz w:val="28"/>
          <w:szCs w:val="28"/>
          <w:lang w:val="en-US"/>
        </w:rPr>
      </w:pPr>
    </w:p>
    <w:p w14:paraId="4867481D" w14:textId="421FF179" w:rsidR="00D21C55" w:rsidRPr="0020377B" w:rsidRDefault="00653DF7" w:rsidP="00D21C55">
      <w:pPr>
        <w:jc w:val="center"/>
        <w:rPr>
          <w:rFonts w:ascii="Osnova MFA Cyrillic" w:hAnsi="Osnova MFA Cyrillic"/>
          <w:b w:val="0"/>
          <w:i/>
          <w:sz w:val="28"/>
          <w:szCs w:val="28"/>
          <w:lang w:val="en-US"/>
        </w:rPr>
      </w:pPr>
      <w:r>
        <w:rPr>
          <w:rFonts w:ascii="Osnova MFA Cyrillic" w:hAnsi="Osnova MFA Cyrillic"/>
          <w:b w:val="0"/>
          <w:i/>
          <w:sz w:val="28"/>
          <w:szCs w:val="28"/>
          <w:lang w:val="en-US"/>
        </w:rPr>
        <w:t>(</w:t>
      </w:r>
      <w:proofErr w:type="gramStart"/>
      <w:r w:rsidR="00D21C55" w:rsidRPr="0020377B">
        <w:rPr>
          <w:rFonts w:ascii="Osnova MFA Cyrillic" w:hAnsi="Osnova MFA Cyrillic"/>
          <w:b w:val="0"/>
          <w:i/>
          <w:sz w:val="28"/>
          <w:szCs w:val="28"/>
          <w:lang w:val="en-US"/>
        </w:rPr>
        <w:t>3</w:t>
      </w:r>
      <w:proofErr w:type="gramEnd"/>
      <w:r w:rsidR="00D21C55" w:rsidRPr="0020377B">
        <w:rPr>
          <w:rFonts w:ascii="Osnova MFA Cyrillic" w:hAnsi="Osnova MFA Cyrillic"/>
          <w:b w:val="0"/>
          <w:i/>
          <w:sz w:val="28"/>
          <w:szCs w:val="28"/>
          <w:lang w:val="en-US"/>
        </w:rPr>
        <w:t xml:space="preserve"> </w:t>
      </w:r>
      <w:r>
        <w:rPr>
          <w:rFonts w:ascii="Osnova MFA Cyrillic" w:hAnsi="Osnova MFA Cyrillic"/>
          <w:b w:val="0"/>
          <w:i/>
          <w:sz w:val="28"/>
          <w:szCs w:val="28"/>
          <w:lang w:val="en-US"/>
        </w:rPr>
        <w:t>May</w:t>
      </w:r>
      <w:r w:rsidR="00D21C55" w:rsidRPr="0020377B">
        <w:rPr>
          <w:rFonts w:ascii="Osnova MFA Cyrillic" w:hAnsi="Osnova MFA Cyrillic"/>
          <w:b w:val="0"/>
          <w:i/>
          <w:sz w:val="28"/>
          <w:szCs w:val="28"/>
          <w:lang w:val="en-US"/>
        </w:rPr>
        <w:t xml:space="preserve"> 202</w:t>
      </w:r>
      <w:r w:rsidR="00675EE3">
        <w:rPr>
          <w:rFonts w:ascii="Osnova MFA Cyrillic" w:hAnsi="Osnova MFA Cyrillic"/>
          <w:b w:val="0"/>
          <w:i/>
          <w:sz w:val="28"/>
          <w:szCs w:val="28"/>
          <w:lang w:val="en-US"/>
        </w:rPr>
        <w:t>1</w:t>
      </w:r>
      <w:r w:rsidR="00D21C55" w:rsidRPr="0020377B">
        <w:rPr>
          <w:rFonts w:ascii="Osnova MFA Cyrillic" w:hAnsi="Osnova MFA Cyrillic"/>
          <w:b w:val="0"/>
          <w:i/>
          <w:sz w:val="28"/>
          <w:szCs w:val="28"/>
          <w:lang w:val="en-US"/>
        </w:rPr>
        <w:t>)</w:t>
      </w:r>
    </w:p>
    <w:p w14:paraId="3D466204" w14:textId="77777777" w:rsidR="00D21C55" w:rsidRPr="0020377B" w:rsidRDefault="00D21C55" w:rsidP="00D21C55">
      <w:pPr>
        <w:jc w:val="center"/>
        <w:rPr>
          <w:rFonts w:ascii="Osnova MFA Cyrillic" w:hAnsi="Osnova MFA Cyrillic"/>
          <w:i/>
          <w:sz w:val="28"/>
          <w:szCs w:val="28"/>
          <w:lang w:val="en-US"/>
        </w:rPr>
      </w:pPr>
    </w:p>
    <w:p w14:paraId="502B195B" w14:textId="77777777" w:rsidR="00D21C55" w:rsidRPr="0020377B" w:rsidRDefault="00D21C55" w:rsidP="00D21C55">
      <w:pPr>
        <w:jc w:val="center"/>
        <w:rPr>
          <w:rFonts w:ascii="Osnova MFA Cyrillic" w:hAnsi="Osnova MFA Cyrillic"/>
          <w:i/>
          <w:sz w:val="28"/>
          <w:szCs w:val="28"/>
          <w:u w:val="single"/>
          <w:lang w:val="en-US"/>
        </w:rPr>
      </w:pPr>
      <w:r w:rsidRPr="0020377B">
        <w:rPr>
          <w:rFonts w:ascii="Osnova MFA Cyrillic" w:hAnsi="Osnova MFA Cyrillic"/>
          <w:sz w:val="28"/>
          <w:szCs w:val="28"/>
          <w:lang w:val="en-US"/>
        </w:rPr>
        <w:t>Intervention by Ukraine</w:t>
      </w:r>
    </w:p>
    <w:p w14:paraId="20789319" w14:textId="77777777" w:rsidR="00D21C55" w:rsidRPr="0020377B" w:rsidRDefault="00D21C55" w:rsidP="00D21C55">
      <w:pPr>
        <w:jc w:val="both"/>
        <w:rPr>
          <w:rFonts w:ascii="Osnova MFA Cyrillic" w:hAnsi="Osnova MFA Cyrillic"/>
          <w:b w:val="0"/>
          <w:spacing w:val="2"/>
          <w:sz w:val="28"/>
          <w:szCs w:val="28"/>
          <w:lang w:val="en-US"/>
        </w:rPr>
      </w:pPr>
    </w:p>
    <w:p w14:paraId="4CAFF428" w14:textId="77777777" w:rsidR="008F64D8" w:rsidRPr="0020377B" w:rsidRDefault="00955430" w:rsidP="00F51EDE">
      <w:pPr>
        <w:spacing w:line="360" w:lineRule="auto"/>
        <w:ind w:firstLine="708"/>
        <w:jc w:val="both"/>
        <w:rPr>
          <w:rFonts w:ascii="Osnova MFA Cyrillic" w:hAnsi="Osnova MFA Cyrillic"/>
          <w:spacing w:val="2"/>
          <w:sz w:val="28"/>
          <w:szCs w:val="28"/>
          <w:lang w:val="en-US"/>
        </w:rPr>
      </w:pPr>
      <w:r w:rsidRPr="0020377B">
        <w:rPr>
          <w:rFonts w:ascii="Osnova MFA Cyrillic" w:hAnsi="Osnova MFA Cyrillic"/>
          <w:spacing w:val="2"/>
          <w:sz w:val="28"/>
          <w:szCs w:val="28"/>
          <w:lang w:val="en-US"/>
        </w:rPr>
        <w:t>M</w:t>
      </w:r>
      <w:r w:rsidR="00BA4958" w:rsidRPr="0020377B">
        <w:rPr>
          <w:rFonts w:ascii="Osnova MFA Cyrillic" w:hAnsi="Osnova MFA Cyrillic"/>
          <w:spacing w:val="2"/>
          <w:sz w:val="28"/>
          <w:szCs w:val="28"/>
          <w:lang w:val="en-US"/>
        </w:rPr>
        <w:t>adam</w:t>
      </w:r>
      <w:r w:rsidRPr="0020377B">
        <w:rPr>
          <w:rFonts w:ascii="Osnova MFA Cyrillic" w:hAnsi="Osnova MFA Cyrillic"/>
          <w:spacing w:val="2"/>
          <w:sz w:val="28"/>
          <w:szCs w:val="28"/>
          <w:lang w:val="en-US"/>
        </w:rPr>
        <w:t xml:space="preserve"> President,</w:t>
      </w:r>
      <w:bookmarkEnd w:id="0"/>
    </w:p>
    <w:p w14:paraId="153686B7" w14:textId="17305187" w:rsidR="00F51EDE" w:rsidRPr="0020377B" w:rsidRDefault="00D21C55" w:rsidP="00FA59F8">
      <w:pPr>
        <w:ind w:firstLine="708"/>
        <w:jc w:val="both"/>
        <w:rPr>
          <w:rFonts w:ascii="Osnova MFA Cyrillic" w:hAnsi="Osnova MFA Cyrillic"/>
          <w:b w:val="0"/>
          <w:spacing w:val="2"/>
          <w:sz w:val="28"/>
          <w:szCs w:val="28"/>
          <w:lang w:val="en-US"/>
        </w:rPr>
      </w:pPr>
      <w:r w:rsidRPr="0020377B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 xml:space="preserve">We </w:t>
      </w:r>
      <w:r w:rsidR="00F51EDE" w:rsidRPr="0020377B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 xml:space="preserve">welcome the delegation of </w:t>
      </w:r>
      <w:r w:rsidR="00B66A3A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>Namibia</w:t>
      </w:r>
      <w:r w:rsidR="00F51EDE" w:rsidRPr="0020377B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 xml:space="preserve"> and thank</w:t>
      </w:r>
      <w:r w:rsidRPr="0020377B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 xml:space="preserve"> for the presentation of its </w:t>
      </w:r>
      <w:r w:rsidR="00F51EDE" w:rsidRPr="0020377B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>National report.</w:t>
      </w:r>
    </w:p>
    <w:p w14:paraId="0888C422" w14:textId="64640F47" w:rsidR="008E7ED7" w:rsidRDefault="00D8478C" w:rsidP="00CE6F3C">
      <w:pPr>
        <w:ind w:firstLine="708"/>
        <w:jc w:val="both"/>
        <w:rPr>
          <w:rFonts w:ascii="Osnova MFA Cyrillic" w:hAnsi="Osnova MFA Cyrillic"/>
          <w:b w:val="0"/>
          <w:spacing w:val="2"/>
          <w:sz w:val="28"/>
          <w:szCs w:val="28"/>
          <w:lang w:val="en-US"/>
        </w:rPr>
      </w:pPr>
      <w:r w:rsidRPr="00D8478C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>We positively note the efforts to implement recommendations from the previous UPR’s cycle and progress achieved in respect of human rights, including through the adoption of numerous legislative acts</w:t>
      </w:r>
      <w:r w:rsidR="004C0074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 xml:space="preserve">, inter alia </w:t>
      </w:r>
      <w:r w:rsidR="009C5966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 xml:space="preserve">the </w:t>
      </w:r>
      <w:proofErr w:type="spellStart"/>
      <w:r w:rsidR="004C0074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>Harabee</w:t>
      </w:r>
      <w:proofErr w:type="spellEnd"/>
      <w:r w:rsidR="004C0074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 xml:space="preserve"> Prosperity Plan and </w:t>
      </w:r>
      <w:r w:rsidR="009C5966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 xml:space="preserve">the </w:t>
      </w:r>
      <w:r w:rsidR="004C0074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 xml:space="preserve">National Development Plan 5. </w:t>
      </w:r>
      <w:r w:rsidR="000E2270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 xml:space="preserve">Ukraine </w:t>
      </w:r>
      <w:r w:rsidR="00E738AA" w:rsidRPr="00CE6F3C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>encourages</w:t>
      </w:r>
      <w:r w:rsidR="00CE6F3C" w:rsidRPr="00CE6F3C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 xml:space="preserve"> the Government</w:t>
      </w:r>
      <w:r w:rsidR="008D72E3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 xml:space="preserve"> of Namibia</w:t>
      </w:r>
      <w:r w:rsidR="00CE6F3C" w:rsidRPr="00CE6F3C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 xml:space="preserve"> to redouble its efforts in preventing </w:t>
      </w:r>
      <w:r w:rsidR="00DA013D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>gender</w:t>
      </w:r>
      <w:r w:rsidR="00604A96">
        <w:rPr>
          <w:rFonts w:asciiTheme="minorHAnsi" w:hAnsiTheme="minorHAnsi"/>
          <w:b w:val="0"/>
          <w:spacing w:val="2"/>
          <w:sz w:val="28"/>
          <w:szCs w:val="28"/>
          <w:lang w:val="uk-UA"/>
        </w:rPr>
        <w:t>-</w:t>
      </w:r>
      <w:r w:rsidR="009A7622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>based and sexu</w:t>
      </w:r>
      <w:r w:rsidR="00C24F32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>al violence</w:t>
      </w:r>
      <w:r w:rsidR="00E738AA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 xml:space="preserve">, </w:t>
      </w:r>
      <w:r w:rsidR="00977989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 xml:space="preserve">ensuring access </w:t>
      </w:r>
      <w:r w:rsidR="004367E5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 xml:space="preserve">to justice and </w:t>
      </w:r>
      <w:r w:rsidR="004367E5" w:rsidRPr="00423A00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>the right to a fair trial</w:t>
      </w:r>
      <w:r w:rsidR="008E7ED7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>.</w:t>
      </w:r>
    </w:p>
    <w:p w14:paraId="354457B0" w14:textId="77777777" w:rsidR="00D713B5" w:rsidRDefault="00D713B5" w:rsidP="00CE6F3C">
      <w:pPr>
        <w:ind w:firstLine="708"/>
        <w:jc w:val="both"/>
        <w:rPr>
          <w:rFonts w:ascii="Osnova MFA Cyrillic" w:hAnsi="Osnova MFA Cyrillic"/>
          <w:b w:val="0"/>
          <w:spacing w:val="2"/>
          <w:sz w:val="28"/>
          <w:szCs w:val="28"/>
          <w:lang w:val="en-US"/>
        </w:rPr>
      </w:pPr>
    </w:p>
    <w:p w14:paraId="03A1B4AD" w14:textId="38158703" w:rsidR="00604A96" w:rsidRDefault="00604A96" w:rsidP="005C5BD0">
      <w:pPr>
        <w:ind w:firstLine="708"/>
        <w:jc w:val="both"/>
        <w:rPr>
          <w:rFonts w:ascii="Osnova MFA Cyrillic" w:hAnsi="Osnova MFA Cyrillic"/>
          <w:b w:val="0"/>
          <w:spacing w:val="2"/>
          <w:sz w:val="28"/>
          <w:szCs w:val="28"/>
          <w:lang w:val="en-US"/>
        </w:rPr>
      </w:pPr>
      <w:r w:rsidRPr="00D8478C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 xml:space="preserve">Meanwhile, we wish to </w:t>
      </w:r>
      <w:r w:rsidRPr="00D8478C">
        <w:rPr>
          <w:rFonts w:ascii="Osnova MFA Cyrillic" w:hAnsi="Osnova MFA Cyrillic"/>
          <w:spacing w:val="2"/>
          <w:sz w:val="28"/>
          <w:szCs w:val="28"/>
          <w:lang w:val="en-US"/>
        </w:rPr>
        <w:t>recommend</w:t>
      </w:r>
      <w:r w:rsidR="00D713B5" w:rsidRPr="00D713B5">
        <w:rPr>
          <w:rFonts w:ascii="Osnova MFA Cyrillic" w:hAnsi="Osnova MFA Cyrillic"/>
          <w:spacing w:val="2"/>
          <w:sz w:val="28"/>
          <w:szCs w:val="28"/>
          <w:lang w:val="uk-UA"/>
        </w:rPr>
        <w:t xml:space="preserve"> </w:t>
      </w:r>
      <w:proofErr w:type="gramStart"/>
      <w:r w:rsidR="00D713B5" w:rsidRPr="00D713B5">
        <w:rPr>
          <w:rFonts w:ascii="Osnova MFA Cyrillic" w:hAnsi="Osnova MFA Cyrillic"/>
          <w:spacing w:val="2"/>
          <w:sz w:val="28"/>
          <w:szCs w:val="28"/>
          <w:lang w:val="en-GB"/>
        </w:rPr>
        <w:t>to</w:t>
      </w:r>
      <w:proofErr w:type="gramEnd"/>
      <w:r w:rsidRPr="00D8478C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>:</w:t>
      </w:r>
    </w:p>
    <w:p w14:paraId="2CE94499" w14:textId="77777777" w:rsidR="005C5BD0" w:rsidRPr="00D713B5" w:rsidRDefault="005C5BD0" w:rsidP="005C5BD0">
      <w:pPr>
        <w:ind w:firstLine="708"/>
        <w:jc w:val="both"/>
        <w:rPr>
          <w:rFonts w:ascii="Osnova MFA Cyrillic" w:hAnsi="Osnova MFA Cyrillic"/>
          <w:b w:val="0"/>
          <w:spacing w:val="2"/>
          <w:sz w:val="28"/>
          <w:szCs w:val="28"/>
          <w:lang w:val="en-US"/>
        </w:rPr>
      </w:pPr>
    </w:p>
    <w:p w14:paraId="44A9A670" w14:textId="58CACBD0" w:rsidR="00D22A01" w:rsidRPr="00CC31AE" w:rsidRDefault="00D713B5" w:rsidP="005C5BD0">
      <w:pPr>
        <w:pStyle w:val="a7"/>
        <w:numPr>
          <w:ilvl w:val="0"/>
          <w:numId w:val="10"/>
        </w:numPr>
        <w:jc w:val="both"/>
        <w:rPr>
          <w:rFonts w:ascii="Osnova MFA Cyrillic" w:hAnsi="Osnova MFA Cyrillic"/>
          <w:b w:val="0"/>
          <w:spacing w:val="2"/>
          <w:sz w:val="28"/>
          <w:szCs w:val="28"/>
          <w:lang w:val="en-US"/>
        </w:rPr>
      </w:pPr>
      <w:r w:rsidRPr="00D713B5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 xml:space="preserve">ratify the </w:t>
      </w:r>
      <w:r w:rsidR="00316CF1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>OP</w:t>
      </w:r>
      <w:r w:rsidR="00593D1D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 xml:space="preserve"> to the CAT</w:t>
      </w:r>
      <w:r w:rsidR="000E523A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>,</w:t>
      </w:r>
      <w:r w:rsidR="00593D1D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 xml:space="preserve"> the OP </w:t>
      </w:r>
      <w:r w:rsidR="00D84EE5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 xml:space="preserve">to the </w:t>
      </w:r>
      <w:r w:rsidR="00AD77A7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>ICESCR</w:t>
      </w:r>
      <w:r w:rsidR="000E523A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>,</w:t>
      </w:r>
      <w:r w:rsidR="00AD77A7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 xml:space="preserve"> the OP </w:t>
      </w:r>
      <w:r w:rsidR="00B851A1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>to</w:t>
      </w:r>
      <w:r w:rsidR="00AD77A7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 xml:space="preserve"> the</w:t>
      </w:r>
      <w:r w:rsidR="003B0FE0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 xml:space="preserve"> CRC on a communication procedure</w:t>
      </w:r>
      <w:r w:rsidR="000E523A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>,</w:t>
      </w:r>
      <w:r w:rsidR="000C17DD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 xml:space="preserve"> </w:t>
      </w:r>
      <w:r w:rsidR="00486608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 xml:space="preserve">the </w:t>
      </w:r>
      <w:r w:rsidR="00C565C5" w:rsidRPr="00C565C5">
        <w:rPr>
          <w:rFonts w:ascii="Osnova MFA Cyrillic" w:hAnsi="Osnova MFA Cyrillic"/>
          <w:b w:val="0"/>
          <w:bCs/>
          <w:spacing w:val="2"/>
          <w:sz w:val="28"/>
          <w:szCs w:val="28"/>
          <w:lang w:val="en-GB"/>
        </w:rPr>
        <w:t>ICPPED</w:t>
      </w:r>
      <w:r w:rsidR="00D22A01">
        <w:rPr>
          <w:rFonts w:ascii="Osnova MFA Cyrillic" w:hAnsi="Osnova MFA Cyrillic"/>
          <w:b w:val="0"/>
          <w:bCs/>
          <w:spacing w:val="2"/>
          <w:sz w:val="28"/>
          <w:szCs w:val="28"/>
          <w:lang w:val="en-GB"/>
        </w:rPr>
        <w:t xml:space="preserve">; </w:t>
      </w:r>
    </w:p>
    <w:p w14:paraId="77C9A34E" w14:textId="6B962823" w:rsidR="004D21F8" w:rsidRPr="004D21F8" w:rsidRDefault="004D21F8" w:rsidP="005C5BD0">
      <w:pPr>
        <w:pStyle w:val="a7"/>
        <w:numPr>
          <w:ilvl w:val="0"/>
          <w:numId w:val="10"/>
        </w:numPr>
        <w:jc w:val="both"/>
        <w:rPr>
          <w:rFonts w:ascii="Osnova MFA Cyrillic" w:hAnsi="Osnova MFA Cyrillic"/>
          <w:b w:val="0"/>
          <w:spacing w:val="2"/>
          <w:sz w:val="28"/>
          <w:szCs w:val="28"/>
          <w:lang w:val="en-US"/>
        </w:rPr>
      </w:pPr>
      <w:r w:rsidRPr="004D21F8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>undertake further measures to protect vulnerable groups of population, in particular women, persons with disabilities and children</w:t>
      </w:r>
      <w:r w:rsidR="00327FEF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>;</w:t>
      </w:r>
    </w:p>
    <w:p w14:paraId="5360D5DE" w14:textId="4D916ADC" w:rsidR="00CF6E31" w:rsidRDefault="00CF6E31" w:rsidP="005C5BD0">
      <w:pPr>
        <w:pStyle w:val="a7"/>
        <w:numPr>
          <w:ilvl w:val="0"/>
          <w:numId w:val="10"/>
        </w:numPr>
        <w:jc w:val="both"/>
        <w:rPr>
          <w:rFonts w:ascii="Osnova MFA Cyrillic" w:hAnsi="Osnova MFA Cyrillic"/>
          <w:b w:val="0"/>
          <w:spacing w:val="2"/>
          <w:sz w:val="28"/>
          <w:szCs w:val="28"/>
          <w:lang w:val="en-US"/>
        </w:rPr>
      </w:pPr>
      <w:r w:rsidRPr="00CF6E31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>improve access to adequate housing, safe drinking water and adequate sanitation</w:t>
      </w:r>
      <w:r w:rsidR="008D7A5D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>;</w:t>
      </w:r>
    </w:p>
    <w:p w14:paraId="5EBD467F" w14:textId="167ED85C" w:rsidR="008D7A5D" w:rsidRDefault="00E32926" w:rsidP="005C5BD0">
      <w:pPr>
        <w:pStyle w:val="a7"/>
        <w:numPr>
          <w:ilvl w:val="0"/>
          <w:numId w:val="10"/>
        </w:numPr>
        <w:jc w:val="both"/>
        <w:rPr>
          <w:rFonts w:ascii="Osnova MFA Cyrillic" w:hAnsi="Osnova MFA Cyrillic"/>
          <w:b w:val="0"/>
          <w:spacing w:val="2"/>
          <w:sz w:val="28"/>
          <w:szCs w:val="28"/>
          <w:lang w:val="en-US"/>
        </w:rPr>
      </w:pPr>
      <w:r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>address the problem</w:t>
      </w:r>
      <w:r w:rsidR="007713F9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 xml:space="preserve"> of high rates of poverty by adopting specific </w:t>
      </w:r>
      <w:r w:rsidR="00341A60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 xml:space="preserve">measures targeting rural areas; </w:t>
      </w:r>
    </w:p>
    <w:p w14:paraId="554F70B8" w14:textId="16B28FDA" w:rsidR="00AE43DC" w:rsidRPr="00AE43DC" w:rsidRDefault="00AE43DC" w:rsidP="005C5574">
      <w:pPr>
        <w:pStyle w:val="a7"/>
        <w:numPr>
          <w:ilvl w:val="0"/>
          <w:numId w:val="10"/>
        </w:numPr>
        <w:jc w:val="both"/>
        <w:rPr>
          <w:rFonts w:ascii="Osnova MFA Cyrillic" w:hAnsi="Osnova MFA Cyrillic"/>
          <w:b w:val="0"/>
          <w:spacing w:val="2"/>
          <w:sz w:val="28"/>
          <w:szCs w:val="28"/>
          <w:lang w:val="en-US"/>
        </w:rPr>
      </w:pPr>
      <w:proofErr w:type="gramStart"/>
      <w:r w:rsidRPr="00AE43DC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>issue</w:t>
      </w:r>
      <w:proofErr w:type="gramEnd"/>
      <w:r w:rsidRPr="00AE43DC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 xml:space="preserve"> a standing invitation to the special procedure mechanisms of the Human Rights Council.</w:t>
      </w:r>
    </w:p>
    <w:p w14:paraId="7E62B0AA" w14:textId="77777777" w:rsidR="00F51EDE" w:rsidRPr="0020377B" w:rsidRDefault="00F51EDE" w:rsidP="00F51EDE">
      <w:pPr>
        <w:ind w:firstLine="708"/>
        <w:jc w:val="both"/>
        <w:rPr>
          <w:rFonts w:ascii="Osnova MFA Cyrillic" w:hAnsi="Osnova MFA Cyrillic"/>
          <w:b w:val="0"/>
          <w:spacing w:val="2"/>
          <w:sz w:val="28"/>
          <w:szCs w:val="28"/>
          <w:lang w:val="en-US"/>
        </w:rPr>
      </w:pPr>
      <w:bookmarkStart w:id="1" w:name="_GoBack"/>
      <w:bookmarkEnd w:id="1"/>
    </w:p>
    <w:p w14:paraId="2B2075A7" w14:textId="29261459" w:rsidR="00955430" w:rsidRPr="0020377B" w:rsidRDefault="00AE43DC" w:rsidP="001505C9">
      <w:pPr>
        <w:spacing w:line="276" w:lineRule="auto"/>
        <w:ind w:firstLine="708"/>
        <w:jc w:val="both"/>
        <w:rPr>
          <w:rFonts w:ascii="Osnova MFA Cyrillic" w:hAnsi="Osnova MFA Cyrillic"/>
          <w:b w:val="0"/>
          <w:spacing w:val="2"/>
          <w:sz w:val="28"/>
          <w:szCs w:val="28"/>
          <w:lang w:val="en-US"/>
        </w:rPr>
      </w:pPr>
      <w:r>
        <w:rPr>
          <w:rFonts w:ascii="Osnova MFA Cyrillic" w:hAnsi="Osnova MFA Cyrillic"/>
          <w:spacing w:val="2"/>
          <w:sz w:val="28"/>
          <w:szCs w:val="28"/>
          <w:lang w:val="en-US"/>
        </w:rPr>
        <w:t>I t</w:t>
      </w:r>
      <w:r w:rsidR="00955430" w:rsidRPr="0020377B">
        <w:rPr>
          <w:rFonts w:ascii="Osnova MFA Cyrillic" w:hAnsi="Osnova MFA Cyrillic"/>
          <w:spacing w:val="2"/>
          <w:sz w:val="28"/>
          <w:szCs w:val="28"/>
          <w:lang w:val="en-US"/>
        </w:rPr>
        <w:t>hank you</w:t>
      </w:r>
      <w:r w:rsidR="00955430" w:rsidRPr="0020377B">
        <w:rPr>
          <w:rFonts w:ascii="Osnova MFA Cyrillic" w:hAnsi="Osnova MFA Cyrillic"/>
          <w:b w:val="0"/>
          <w:spacing w:val="2"/>
          <w:sz w:val="28"/>
          <w:szCs w:val="28"/>
          <w:lang w:val="en-US"/>
        </w:rPr>
        <w:t>.</w:t>
      </w:r>
    </w:p>
    <w:sectPr w:rsidR="00955430" w:rsidRPr="0020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nova MFA Cyrillic">
    <w:panose1 w:val="02010504040200020004"/>
    <w:charset w:val="CC"/>
    <w:family w:val="auto"/>
    <w:pitch w:val="variable"/>
    <w:sig w:usb0="80000203" w:usb1="0000000A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31C4"/>
    <w:multiLevelType w:val="hybridMultilevel"/>
    <w:tmpl w:val="1A126738"/>
    <w:lvl w:ilvl="0" w:tplc="A092AB66">
      <w:start w:val="1"/>
      <w:numFmt w:val="decimal"/>
      <w:lvlText w:val="%1)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294E4D"/>
    <w:multiLevelType w:val="hybridMultilevel"/>
    <w:tmpl w:val="2098C1C2"/>
    <w:lvl w:ilvl="0" w:tplc="CD360B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9704F"/>
    <w:multiLevelType w:val="hybridMultilevel"/>
    <w:tmpl w:val="1A126738"/>
    <w:lvl w:ilvl="0" w:tplc="A092AB66">
      <w:start w:val="1"/>
      <w:numFmt w:val="decimal"/>
      <w:lvlText w:val="%1)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B3962A8"/>
    <w:multiLevelType w:val="hybridMultilevel"/>
    <w:tmpl w:val="DFBA833E"/>
    <w:lvl w:ilvl="0" w:tplc="221AA094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DB30E6"/>
    <w:multiLevelType w:val="hybridMultilevel"/>
    <w:tmpl w:val="8672461A"/>
    <w:lvl w:ilvl="0" w:tplc="1570CD90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0D31EB"/>
    <w:multiLevelType w:val="hybridMultilevel"/>
    <w:tmpl w:val="87E872EC"/>
    <w:lvl w:ilvl="0" w:tplc="1570CD90">
      <w:start w:val="16"/>
      <w:numFmt w:val="bullet"/>
      <w:lvlText w:val="-"/>
      <w:lvlJc w:val="left"/>
      <w:pPr>
        <w:ind w:left="1786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3D3547B2"/>
    <w:multiLevelType w:val="hybridMultilevel"/>
    <w:tmpl w:val="D89EC596"/>
    <w:lvl w:ilvl="0" w:tplc="7DD4A13A">
      <w:start w:val="1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761C25"/>
    <w:multiLevelType w:val="hybridMultilevel"/>
    <w:tmpl w:val="D06AF638"/>
    <w:lvl w:ilvl="0" w:tplc="DD940AE8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9B2B40"/>
    <w:multiLevelType w:val="hybridMultilevel"/>
    <w:tmpl w:val="60BED1D6"/>
    <w:lvl w:ilvl="0" w:tplc="98BE2ECA">
      <w:numFmt w:val="bullet"/>
      <w:lvlText w:val="-"/>
      <w:lvlJc w:val="left"/>
      <w:pPr>
        <w:ind w:left="1068" w:hanging="360"/>
      </w:pPr>
      <w:rPr>
        <w:rFonts w:ascii="Osnova MFA Cyrillic" w:eastAsia="Times New Roman" w:hAnsi="Osnova MFA Cyrillic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1B"/>
    <w:rsid w:val="0003353C"/>
    <w:rsid w:val="00045252"/>
    <w:rsid w:val="00060AD0"/>
    <w:rsid w:val="000651EB"/>
    <w:rsid w:val="000C17DD"/>
    <w:rsid w:val="000E2270"/>
    <w:rsid w:val="000E523A"/>
    <w:rsid w:val="0010070C"/>
    <w:rsid w:val="00105F09"/>
    <w:rsid w:val="001135A1"/>
    <w:rsid w:val="00130B5D"/>
    <w:rsid w:val="001505C9"/>
    <w:rsid w:val="001620DB"/>
    <w:rsid w:val="001A4C84"/>
    <w:rsid w:val="0020377B"/>
    <w:rsid w:val="0021540F"/>
    <w:rsid w:val="0021697C"/>
    <w:rsid w:val="002477E0"/>
    <w:rsid w:val="00270EAA"/>
    <w:rsid w:val="002712D7"/>
    <w:rsid w:val="00282147"/>
    <w:rsid w:val="00291CAC"/>
    <w:rsid w:val="002A1F98"/>
    <w:rsid w:val="00316CF1"/>
    <w:rsid w:val="00316EE5"/>
    <w:rsid w:val="00327FEF"/>
    <w:rsid w:val="00341A60"/>
    <w:rsid w:val="00377C4C"/>
    <w:rsid w:val="003A381C"/>
    <w:rsid w:val="003B0FE0"/>
    <w:rsid w:val="003B6DE1"/>
    <w:rsid w:val="003C1EC9"/>
    <w:rsid w:val="004017B0"/>
    <w:rsid w:val="00423A00"/>
    <w:rsid w:val="004367E5"/>
    <w:rsid w:val="00472477"/>
    <w:rsid w:val="00474927"/>
    <w:rsid w:val="00486608"/>
    <w:rsid w:val="0049631E"/>
    <w:rsid w:val="004C0074"/>
    <w:rsid w:val="004D21F8"/>
    <w:rsid w:val="004E1BCD"/>
    <w:rsid w:val="004E61CA"/>
    <w:rsid w:val="004F1718"/>
    <w:rsid w:val="004F266C"/>
    <w:rsid w:val="004F5044"/>
    <w:rsid w:val="00571ED5"/>
    <w:rsid w:val="00593D1D"/>
    <w:rsid w:val="005A5A1B"/>
    <w:rsid w:val="005A7D59"/>
    <w:rsid w:val="005C5BD0"/>
    <w:rsid w:val="005F3BE8"/>
    <w:rsid w:val="00604A96"/>
    <w:rsid w:val="00627A1B"/>
    <w:rsid w:val="00634206"/>
    <w:rsid w:val="00647744"/>
    <w:rsid w:val="00653DF7"/>
    <w:rsid w:val="0065595A"/>
    <w:rsid w:val="00672E54"/>
    <w:rsid w:val="00675EE3"/>
    <w:rsid w:val="006A612A"/>
    <w:rsid w:val="006B17CA"/>
    <w:rsid w:val="006C7F0D"/>
    <w:rsid w:val="006D2DAA"/>
    <w:rsid w:val="006F673C"/>
    <w:rsid w:val="007030C9"/>
    <w:rsid w:val="007713F9"/>
    <w:rsid w:val="0077477F"/>
    <w:rsid w:val="00783512"/>
    <w:rsid w:val="007E460F"/>
    <w:rsid w:val="0080584B"/>
    <w:rsid w:val="00826753"/>
    <w:rsid w:val="00852307"/>
    <w:rsid w:val="00873BB2"/>
    <w:rsid w:val="008913D9"/>
    <w:rsid w:val="008A4307"/>
    <w:rsid w:val="008B43D9"/>
    <w:rsid w:val="008D0EA3"/>
    <w:rsid w:val="008D72E3"/>
    <w:rsid w:val="008D7A5D"/>
    <w:rsid w:val="008E50F1"/>
    <w:rsid w:val="008E7ED7"/>
    <w:rsid w:val="008F64D8"/>
    <w:rsid w:val="009052D8"/>
    <w:rsid w:val="0092482F"/>
    <w:rsid w:val="00955430"/>
    <w:rsid w:val="00977989"/>
    <w:rsid w:val="009A7622"/>
    <w:rsid w:val="009C5966"/>
    <w:rsid w:val="009D6180"/>
    <w:rsid w:val="009F7EEC"/>
    <w:rsid w:val="00A17757"/>
    <w:rsid w:val="00A2537A"/>
    <w:rsid w:val="00A448B4"/>
    <w:rsid w:val="00A506F4"/>
    <w:rsid w:val="00A76AF4"/>
    <w:rsid w:val="00AD77A7"/>
    <w:rsid w:val="00AE43DC"/>
    <w:rsid w:val="00B438B1"/>
    <w:rsid w:val="00B528CD"/>
    <w:rsid w:val="00B66A3A"/>
    <w:rsid w:val="00B6756B"/>
    <w:rsid w:val="00B851A1"/>
    <w:rsid w:val="00BA1081"/>
    <w:rsid w:val="00BA4958"/>
    <w:rsid w:val="00BB4FC6"/>
    <w:rsid w:val="00BB6AC6"/>
    <w:rsid w:val="00BD49D9"/>
    <w:rsid w:val="00BD5620"/>
    <w:rsid w:val="00C154C7"/>
    <w:rsid w:val="00C24F32"/>
    <w:rsid w:val="00C41CD6"/>
    <w:rsid w:val="00C565C5"/>
    <w:rsid w:val="00C66BF0"/>
    <w:rsid w:val="00C7359D"/>
    <w:rsid w:val="00CB07D2"/>
    <w:rsid w:val="00CC31AE"/>
    <w:rsid w:val="00CE0308"/>
    <w:rsid w:val="00CE6F3C"/>
    <w:rsid w:val="00CF31C6"/>
    <w:rsid w:val="00CF6E31"/>
    <w:rsid w:val="00D15D77"/>
    <w:rsid w:val="00D21C55"/>
    <w:rsid w:val="00D22A01"/>
    <w:rsid w:val="00D23778"/>
    <w:rsid w:val="00D6572E"/>
    <w:rsid w:val="00D713B5"/>
    <w:rsid w:val="00D82FF9"/>
    <w:rsid w:val="00D8478C"/>
    <w:rsid w:val="00D84EE5"/>
    <w:rsid w:val="00DA013D"/>
    <w:rsid w:val="00DA18B5"/>
    <w:rsid w:val="00DA6AF8"/>
    <w:rsid w:val="00DB5EF5"/>
    <w:rsid w:val="00DB68AB"/>
    <w:rsid w:val="00E15394"/>
    <w:rsid w:val="00E17344"/>
    <w:rsid w:val="00E32926"/>
    <w:rsid w:val="00E55960"/>
    <w:rsid w:val="00E738AA"/>
    <w:rsid w:val="00F014FC"/>
    <w:rsid w:val="00F1468F"/>
    <w:rsid w:val="00F51EDE"/>
    <w:rsid w:val="00F64A9E"/>
    <w:rsid w:val="00F97BEB"/>
    <w:rsid w:val="00FA59F8"/>
    <w:rsid w:val="00FB06EF"/>
    <w:rsid w:val="00FC50C2"/>
    <w:rsid w:val="00F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93EA"/>
  <w15:chartTrackingRefBased/>
  <w15:docId w15:val="{6D411CF9-457E-4181-8B02-97BF4E9B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1B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5A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5A1B"/>
    <w:pPr>
      <w:spacing w:before="15" w:after="15"/>
    </w:pPr>
    <w:rPr>
      <w:b w:val="0"/>
      <w:color w:val="000000"/>
      <w:sz w:val="24"/>
      <w:szCs w:val="24"/>
      <w:lang w:val="en-US" w:eastAsia="en-US"/>
    </w:rPr>
  </w:style>
  <w:style w:type="paragraph" w:customStyle="1" w:styleId="Normal1">
    <w:name w:val="Normal1"/>
    <w:uiPriority w:val="99"/>
    <w:rsid w:val="005A5A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A1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5A1B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F3BE8"/>
    <w:rPr>
      <w:color w:val="605E5C"/>
      <w:shd w:val="clear" w:color="auto" w:fill="E1DFDD"/>
    </w:rPr>
  </w:style>
  <w:style w:type="paragraph" w:customStyle="1" w:styleId="10">
    <w:name w:val="Обычный1"/>
    <w:rsid w:val="00C735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D71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54FA1B-151C-4CB5-AB3B-AAAB74D5F1DB}"/>
</file>

<file path=customXml/itemProps2.xml><?xml version="1.0" encoding="utf-8"?>
<ds:datastoreItem xmlns:ds="http://schemas.openxmlformats.org/officeDocument/2006/customXml" ds:itemID="{231F78B0-EFAE-4D0C-B2FB-50551AD9A672}"/>
</file>

<file path=customXml/itemProps3.xml><?xml version="1.0" encoding="utf-8"?>
<ds:datastoreItem xmlns:ds="http://schemas.openxmlformats.org/officeDocument/2006/customXml" ds:itemID="{9205E9A8-6592-43A4-A3E6-58312B93E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1-1</dc:creator>
  <cp:keywords/>
  <dc:description/>
  <cp:lastModifiedBy>User</cp:lastModifiedBy>
  <cp:revision>5</cp:revision>
  <cp:lastPrinted>2021-04-23T15:29:00Z</cp:lastPrinted>
  <dcterms:created xsi:type="dcterms:W3CDTF">2021-04-23T13:35:00Z</dcterms:created>
  <dcterms:modified xsi:type="dcterms:W3CDTF">2021-04-23T15:29:00Z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