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B93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14:paraId="7372FC28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14:paraId="1D408EDB" w14:textId="77777777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861677">
        <w:rPr>
          <w:rFonts w:ascii="Calibri" w:eastAsia="Calibri" w:hAnsi="Calibri" w:cs="Arial" w:hint="cs"/>
          <w:sz w:val="28"/>
          <w:szCs w:val="28"/>
          <w:rtl/>
          <w:lang w:bidi="ar-LB"/>
        </w:rPr>
        <w:t>12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F7E33">
        <w:rPr>
          <w:rFonts w:ascii="Calibri" w:eastAsia="Calibri" w:hAnsi="Calibri" w:cs="Arial" w:hint="cs"/>
          <w:sz w:val="28"/>
          <w:szCs w:val="28"/>
          <w:rtl/>
          <w:lang w:bidi="ar-LB"/>
        </w:rPr>
        <w:t>05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bidi="ar-LB"/>
        </w:rPr>
        <w:t>2021</w:t>
      </w:r>
    </w:p>
    <w:p w14:paraId="50B53901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5358C636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بيان لبنان في مناقشة تقرير الاستعراض الدوري الشامل (الدورة الـ3</w:t>
      </w:r>
      <w:r w:rsidR="003F7E3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8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14:paraId="0FB8E035" w14:textId="77777777" w:rsidR="00250195" w:rsidRPr="00250195" w:rsidRDefault="005C7563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دولة </w:t>
      </w:r>
      <w:r w:rsidR="00861677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سيراليون </w:t>
      </w:r>
    </w:p>
    <w:p w14:paraId="427E1BE2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7B0083A4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الرئيسة، </w:t>
      </w:r>
    </w:p>
    <w:p w14:paraId="5DC722E9" w14:textId="77777777" w:rsidR="00250195" w:rsidRPr="00250195" w:rsidRDefault="00D22BBC" w:rsidP="00F64E2E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</w:t>
      </w:r>
      <w:r w:rsidR="005C756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دولة </w:t>
      </w:r>
      <w:r w:rsidR="00861677">
        <w:rPr>
          <w:rFonts w:ascii="Calibri" w:eastAsia="Calibri" w:hAnsi="Calibri" w:cs="Arial" w:hint="cs"/>
          <w:sz w:val="30"/>
          <w:szCs w:val="30"/>
          <w:rtl/>
          <w:lang w:bidi="ar-LB"/>
        </w:rPr>
        <w:t>سيراليون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861677">
        <w:rPr>
          <w:rFonts w:ascii="Calibri" w:eastAsia="Calibri" w:hAnsi="Calibri" w:cs="Arial" w:hint="cs"/>
          <w:sz w:val="30"/>
          <w:szCs w:val="30"/>
          <w:rtl/>
          <w:lang w:bidi="ar-LB"/>
        </w:rPr>
        <w:t>ويأخذ علماً بالتقرير الوطني والتقارير الاخرى ذات الصلة</w:t>
      </w:r>
      <w:r w:rsidR="005C756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. </w:t>
      </w:r>
      <w:r w:rsidR="00861677">
        <w:rPr>
          <w:rFonts w:ascii="Calibri" w:eastAsia="Calibri" w:hAnsi="Calibri" w:cs="Arial" w:hint="cs"/>
          <w:sz w:val="30"/>
          <w:szCs w:val="30"/>
          <w:rtl/>
          <w:lang w:bidi="ar-LB"/>
        </w:rPr>
        <w:t>يرحب لبنان برفع الحظر القائم على الفتيات الحوامل والذي</w:t>
      </w:r>
      <w:r w:rsidR="00F64E2E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كان</w:t>
      </w:r>
      <w:r w:rsidR="00861677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يمنعهم من</w:t>
      </w:r>
      <w:r w:rsidR="00F64E2E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متابعة دراستهم وتحصيلهم العلمي</w:t>
      </w:r>
      <w:r w:rsidR="00861677">
        <w:rPr>
          <w:rFonts w:ascii="Calibri" w:eastAsia="Calibri" w:hAnsi="Calibri" w:cs="Arial" w:hint="cs"/>
          <w:sz w:val="30"/>
          <w:szCs w:val="30"/>
          <w:rtl/>
          <w:lang w:bidi="ar-LB"/>
        </w:rPr>
        <w:t>، وبالجهود التي تبذلها السلطات المختصة في سيراليون لا سيما وزارة الصحة لمواجهة وباء ايبولا، لاسيما البرنامج الخاص بالناجين من هذا الوباء</w:t>
      </w:r>
      <w:r w:rsidR="00E62EF6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3B933A0F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14:paraId="1A271D21" w14:textId="77777777" w:rsidR="00250195" w:rsidRPr="00250195" w:rsidRDefault="00861677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متابعة الجهود المبذولة للقضاء على الفقر بكافة اشكاله</w:t>
      </w:r>
      <w:r w:rsidR="00EF5AC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69953FFF" w14:textId="77777777" w:rsidR="00C91E3F" w:rsidRDefault="00F64E2E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مكافحة</w:t>
      </w:r>
      <w:r w:rsidR="00C91E3F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عمليات ختن النساء والفتيات</w:t>
      </w:r>
      <w:r w:rsidR="00E62EF6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1DC4FEA4" w14:textId="77777777" w:rsidR="006D3901" w:rsidRDefault="00C91E3F" w:rsidP="00C91E3F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ضمان المحاكمات العادلة عبر الحدّ من اللجوء الى المحاكم القبلية المحلية.</w:t>
      </w:r>
    </w:p>
    <w:p w14:paraId="2969ADB9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563A6B5F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في الختام 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نتمنى </w:t>
      </w:r>
      <w:r w:rsidR="00B32CA3">
        <w:rPr>
          <w:rFonts w:ascii="Calibri" w:eastAsia="Calibri" w:hAnsi="Calibri" w:cs="Arial" w:hint="cs"/>
          <w:sz w:val="30"/>
          <w:szCs w:val="30"/>
          <w:rtl/>
          <w:lang w:bidi="ar-LB"/>
        </w:rPr>
        <w:t>ل</w:t>
      </w:r>
      <w:r w:rsidR="00C91E3F">
        <w:rPr>
          <w:rFonts w:ascii="Calibri" w:eastAsia="Calibri" w:hAnsi="Calibri" w:cs="Arial" w:hint="cs"/>
          <w:sz w:val="30"/>
          <w:szCs w:val="30"/>
          <w:rtl/>
          <w:lang w:bidi="ar-LB"/>
        </w:rPr>
        <w:t>سيراليون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1A35FB33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الرئيسة.  </w:t>
      </w:r>
    </w:p>
    <w:p w14:paraId="23F28548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9EFE603" w14:textId="77777777" w:rsidR="008D7F02" w:rsidRDefault="008D7F02" w:rsidP="008D7F02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7357C62C" w14:textId="35994A95" w:rsidR="00E62EF6" w:rsidRDefault="00E62EF6" w:rsidP="00E62EF6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54CF0FF8" w14:textId="77777777" w:rsidR="00FF02EA" w:rsidRPr="00FF02EA" w:rsidRDefault="00FF02EA" w:rsidP="00FF02EA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095A71F6" w14:textId="77777777" w:rsidR="00C91E3F" w:rsidRPr="00250195" w:rsidRDefault="00C91E3F" w:rsidP="00C91E3F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6DD2941A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C91E3F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103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</w:t>
      </w:r>
      <w:r w:rsidR="008D7F02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دقيقة</w:t>
      </w:r>
      <w:r w:rsidR="006D3901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و</w:t>
      </w:r>
      <w:r w:rsidR="00E62EF6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5</w:t>
      </w:r>
      <w:r w:rsidR="006D3901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ث</w:t>
      </w:r>
      <w:r w:rsidR="00C91E3F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واني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</w:t>
      </w:r>
      <w:r w:rsidR="00C91E3F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67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14:paraId="428889F4" w14:textId="77777777"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1A6C1F"/>
    <w:rsid w:val="001A6EE8"/>
    <w:rsid w:val="00250195"/>
    <w:rsid w:val="002B503E"/>
    <w:rsid w:val="003D5C0C"/>
    <w:rsid w:val="003E7EB5"/>
    <w:rsid w:val="003F7E33"/>
    <w:rsid w:val="00475D58"/>
    <w:rsid w:val="00513C5F"/>
    <w:rsid w:val="005C7563"/>
    <w:rsid w:val="00681CE0"/>
    <w:rsid w:val="006D3901"/>
    <w:rsid w:val="006F4109"/>
    <w:rsid w:val="007265D0"/>
    <w:rsid w:val="00726E8D"/>
    <w:rsid w:val="0081065D"/>
    <w:rsid w:val="00861677"/>
    <w:rsid w:val="00884182"/>
    <w:rsid w:val="008B0F9E"/>
    <w:rsid w:val="008B75A6"/>
    <w:rsid w:val="008D7AAB"/>
    <w:rsid w:val="008D7F02"/>
    <w:rsid w:val="00927162"/>
    <w:rsid w:val="009878E8"/>
    <w:rsid w:val="00A44EC5"/>
    <w:rsid w:val="00A84FDB"/>
    <w:rsid w:val="00A94DEA"/>
    <w:rsid w:val="00A955C6"/>
    <w:rsid w:val="00AC6D40"/>
    <w:rsid w:val="00AE1666"/>
    <w:rsid w:val="00B32CA3"/>
    <w:rsid w:val="00B60910"/>
    <w:rsid w:val="00C5645A"/>
    <w:rsid w:val="00C91E3F"/>
    <w:rsid w:val="00CA36B8"/>
    <w:rsid w:val="00CF74D5"/>
    <w:rsid w:val="00D22BBC"/>
    <w:rsid w:val="00D51286"/>
    <w:rsid w:val="00E61EF6"/>
    <w:rsid w:val="00E62EF6"/>
    <w:rsid w:val="00E762CB"/>
    <w:rsid w:val="00EB0CD5"/>
    <w:rsid w:val="00EF5AC2"/>
    <w:rsid w:val="00F64E2E"/>
    <w:rsid w:val="00FA4696"/>
    <w:rsid w:val="00FB16A0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25676"/>
  <w15:docId w15:val="{1B2F63F0-D8CF-4761-8609-06DBB4E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AADFD-0AAA-4F6D-A68B-0C2AE2B29085}"/>
</file>

<file path=customXml/itemProps2.xml><?xml version="1.0" encoding="utf-8"?>
<ds:datastoreItem xmlns:ds="http://schemas.openxmlformats.org/officeDocument/2006/customXml" ds:itemID="{A53B0E1E-CF17-4125-8900-1EE23FD905C0}"/>
</file>

<file path=customXml/itemProps3.xml><?xml version="1.0" encoding="utf-8"?>
<ds:datastoreItem xmlns:ds="http://schemas.openxmlformats.org/officeDocument/2006/customXml" ds:itemID="{4DB4A003-6278-431C-AE37-6FDE89707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2021-04-30T09:59:00Z</dcterms:created>
  <dcterms:modified xsi:type="dcterms:W3CDTF">2021-04-30T09:59:00Z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