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5F96B" w14:textId="77777777" w:rsidR="003F0F1E" w:rsidRPr="008D0630" w:rsidRDefault="003F0F1E" w:rsidP="003F0F1E">
      <w:pPr>
        <w:jc w:val="right"/>
        <w:rPr>
          <w:rFonts w:ascii="Arial" w:hAnsi="Arial" w:cs="Arial"/>
          <w:lang w:val="fr-CH"/>
        </w:rPr>
      </w:pPr>
      <w:r>
        <w:rPr>
          <w:noProof/>
          <w:lang w:val="en-US" w:eastAsia="en-US"/>
        </w:rPr>
        <w:drawing>
          <wp:anchor distT="0" distB="0" distL="114300" distR="114300" simplePos="0" relativeHeight="251658240" behindDoc="1" locked="0" layoutInCell="1" allowOverlap="1" wp14:anchorId="7181D461" wp14:editId="1CBD9263">
            <wp:simplePos x="0" y="0"/>
            <wp:positionH relativeFrom="column">
              <wp:posOffset>114300</wp:posOffset>
            </wp:positionH>
            <wp:positionV relativeFrom="paragraph">
              <wp:posOffset>0</wp:posOffset>
            </wp:positionV>
            <wp:extent cx="1026160" cy="1026160"/>
            <wp:effectExtent l="0" t="0" r="0" b="0"/>
            <wp:wrapThrough wrapText="bothSides">
              <wp:wrapPolygon edited="0">
                <wp:start x="0" y="0"/>
                <wp:lineTo x="0" y="20851"/>
                <wp:lineTo x="20851" y="20851"/>
                <wp:lineTo x="20851" y="0"/>
                <wp:lineTo x="0" y="0"/>
              </wp:wrapPolygon>
            </wp:wrapThrough>
            <wp:docPr id="2" name="Picture 2" descr="A skull with a cross on i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skull with a cross on it&#10;&#10;Description automatically generated with low confidenc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E5815" w14:textId="77777777" w:rsidR="003F0F1E" w:rsidRPr="008D0630" w:rsidRDefault="003F0F1E" w:rsidP="003F0F1E">
      <w:pPr>
        <w:jc w:val="right"/>
        <w:rPr>
          <w:rFonts w:ascii="Arial" w:hAnsi="Arial" w:cs="Arial"/>
          <w:lang w:val="fr-CH"/>
        </w:rPr>
      </w:pPr>
    </w:p>
    <w:p w14:paraId="1BF61225" w14:textId="77777777" w:rsidR="003F0F1E" w:rsidRPr="008D0630" w:rsidRDefault="003F0F1E" w:rsidP="003F0F1E">
      <w:pPr>
        <w:jc w:val="right"/>
        <w:rPr>
          <w:rFonts w:ascii="Arial" w:hAnsi="Arial" w:cs="Arial"/>
          <w:lang w:val="fr-CH"/>
        </w:rPr>
      </w:pPr>
    </w:p>
    <w:p w14:paraId="4A22DA3A" w14:textId="77777777" w:rsidR="003F0F1E" w:rsidRDefault="003F0F1E" w:rsidP="003F0F1E">
      <w:pPr>
        <w:ind w:right="6204"/>
        <w:rPr>
          <w:rFonts w:ascii="Arial" w:hAnsi="Arial" w:cs="Arial"/>
          <w:sz w:val="14"/>
          <w:szCs w:val="14"/>
        </w:rPr>
      </w:pPr>
    </w:p>
    <w:p w14:paraId="361AB32B" w14:textId="77777777" w:rsidR="003F0F1E" w:rsidRDefault="003F0F1E" w:rsidP="003F0F1E">
      <w:pPr>
        <w:ind w:left="-900" w:right="6204"/>
        <w:jc w:val="center"/>
        <w:rPr>
          <w:rFonts w:ascii="Arial" w:hAnsi="Arial" w:cs="Arial"/>
          <w:sz w:val="14"/>
          <w:szCs w:val="14"/>
        </w:rPr>
      </w:pPr>
    </w:p>
    <w:p w14:paraId="39585921" w14:textId="77777777" w:rsidR="003F0F1E" w:rsidRDefault="003F0F1E" w:rsidP="003F0F1E">
      <w:pPr>
        <w:ind w:left="-900" w:right="6204"/>
        <w:jc w:val="center"/>
        <w:rPr>
          <w:rFonts w:ascii="Arial" w:hAnsi="Arial" w:cs="Arial"/>
          <w:sz w:val="14"/>
          <w:szCs w:val="14"/>
        </w:rPr>
      </w:pPr>
    </w:p>
    <w:p w14:paraId="0D601F08" w14:textId="77777777" w:rsidR="003F0F1E" w:rsidRDefault="003F0F1E" w:rsidP="003F0F1E">
      <w:pPr>
        <w:ind w:left="-900" w:right="6204"/>
        <w:jc w:val="center"/>
        <w:rPr>
          <w:rFonts w:ascii="Arial" w:hAnsi="Arial" w:cs="Arial"/>
          <w:sz w:val="14"/>
          <w:szCs w:val="14"/>
        </w:rPr>
      </w:pPr>
    </w:p>
    <w:p w14:paraId="3B9339CB" w14:textId="77777777" w:rsidR="003F0F1E" w:rsidRDefault="003F0F1E" w:rsidP="003F0F1E">
      <w:pPr>
        <w:ind w:left="-900" w:right="6204"/>
        <w:jc w:val="center"/>
        <w:rPr>
          <w:rFonts w:ascii="Arial" w:hAnsi="Arial" w:cs="Arial"/>
          <w:sz w:val="14"/>
          <w:szCs w:val="14"/>
        </w:rPr>
      </w:pPr>
    </w:p>
    <w:p w14:paraId="1A1CE9F4" w14:textId="77777777" w:rsidR="003F0F1E" w:rsidRDefault="003F0F1E" w:rsidP="003F0F1E">
      <w:pPr>
        <w:ind w:left="-900" w:right="6204"/>
        <w:jc w:val="center"/>
        <w:rPr>
          <w:rFonts w:ascii="Arial" w:hAnsi="Arial" w:cs="Arial"/>
          <w:sz w:val="14"/>
          <w:szCs w:val="14"/>
        </w:rPr>
      </w:pPr>
    </w:p>
    <w:p w14:paraId="6247FADF" w14:textId="77777777" w:rsidR="003F0F1E" w:rsidRPr="008D0630" w:rsidRDefault="003F0F1E" w:rsidP="003F0F1E">
      <w:pPr>
        <w:ind w:left="-900" w:right="6204"/>
        <w:jc w:val="center"/>
        <w:rPr>
          <w:rFonts w:ascii="Arial" w:hAnsi="Arial" w:cs="Arial"/>
          <w:sz w:val="14"/>
          <w:szCs w:val="14"/>
        </w:rPr>
      </w:pPr>
      <w:r w:rsidRPr="008D0630">
        <w:rPr>
          <w:rFonts w:ascii="Arial" w:hAnsi="Arial" w:cs="Arial"/>
          <w:sz w:val="14"/>
          <w:szCs w:val="14"/>
        </w:rPr>
        <w:t>Permanent Mission</w:t>
      </w:r>
    </w:p>
    <w:p w14:paraId="7E7036EB" w14:textId="77777777" w:rsidR="003F0F1E" w:rsidRPr="008D0630" w:rsidRDefault="003F0F1E" w:rsidP="003F0F1E">
      <w:pPr>
        <w:ind w:left="-900" w:right="6204"/>
        <w:jc w:val="center"/>
        <w:rPr>
          <w:rFonts w:ascii="Arial" w:hAnsi="Arial" w:cs="Arial"/>
          <w:sz w:val="14"/>
          <w:szCs w:val="14"/>
        </w:rPr>
      </w:pPr>
      <w:r w:rsidRPr="008D0630">
        <w:rPr>
          <w:rFonts w:ascii="Arial" w:hAnsi="Arial" w:cs="Arial"/>
          <w:sz w:val="14"/>
          <w:szCs w:val="14"/>
        </w:rPr>
        <w:t>of the Republic of Indonesia to the UN, WTO,</w:t>
      </w:r>
    </w:p>
    <w:p w14:paraId="31F7C384" w14:textId="77777777" w:rsidR="003F0F1E" w:rsidRPr="008D0630" w:rsidRDefault="003F0F1E" w:rsidP="003F0F1E">
      <w:pPr>
        <w:ind w:left="-900" w:right="6204"/>
        <w:jc w:val="center"/>
        <w:rPr>
          <w:rFonts w:ascii="Arial" w:hAnsi="Arial" w:cs="Arial"/>
          <w:sz w:val="14"/>
          <w:szCs w:val="14"/>
        </w:rPr>
      </w:pPr>
      <w:r w:rsidRPr="008D0630">
        <w:rPr>
          <w:rFonts w:ascii="Arial" w:hAnsi="Arial" w:cs="Arial"/>
          <w:sz w:val="14"/>
          <w:szCs w:val="14"/>
        </w:rPr>
        <w:t>and Other International Organizations</w:t>
      </w:r>
    </w:p>
    <w:p w14:paraId="106D86BB" w14:textId="6E1346A2" w:rsidR="00905424" w:rsidRPr="007D3373" w:rsidRDefault="003F0F1E" w:rsidP="007D3373">
      <w:pPr>
        <w:ind w:left="-900" w:right="6204"/>
        <w:jc w:val="center"/>
        <w:rPr>
          <w:rFonts w:ascii="Arial" w:hAnsi="Arial" w:cs="Arial"/>
          <w:sz w:val="14"/>
          <w:szCs w:val="14"/>
        </w:rPr>
      </w:pPr>
      <w:r w:rsidRPr="008D0630">
        <w:rPr>
          <w:rFonts w:ascii="Arial" w:hAnsi="Arial" w:cs="Arial"/>
          <w:sz w:val="14"/>
          <w:szCs w:val="14"/>
        </w:rPr>
        <w:t>in Geneva</w:t>
      </w:r>
    </w:p>
    <w:p w14:paraId="1340C485" w14:textId="77777777" w:rsidR="00E35678" w:rsidRDefault="00E35678" w:rsidP="007D3373">
      <w:pPr>
        <w:spacing w:line="276" w:lineRule="auto"/>
        <w:jc w:val="center"/>
        <w:rPr>
          <w:rFonts w:ascii="Arial" w:eastAsia="Calibri" w:hAnsi="Arial" w:cs="Arial"/>
          <w:b/>
          <w:bCs/>
          <w:sz w:val="26"/>
          <w:szCs w:val="26"/>
          <w:lang w:val="en-US" w:eastAsia="en-US"/>
        </w:rPr>
      </w:pPr>
    </w:p>
    <w:p w14:paraId="106D86BD" w14:textId="6471A619" w:rsidR="00905424" w:rsidRPr="007D3373" w:rsidRDefault="00E35678" w:rsidP="007D3373">
      <w:pPr>
        <w:spacing w:line="276" w:lineRule="auto"/>
        <w:jc w:val="center"/>
        <w:rPr>
          <w:rFonts w:ascii="Arial" w:eastAsia="Calibri" w:hAnsi="Arial" w:cs="Arial"/>
          <w:b/>
          <w:bCs/>
          <w:sz w:val="26"/>
          <w:szCs w:val="26"/>
          <w:lang w:eastAsia="en-US"/>
        </w:rPr>
      </w:pPr>
      <w:r>
        <w:rPr>
          <w:rFonts w:ascii="Arial" w:eastAsia="Calibri" w:hAnsi="Arial" w:cs="Arial"/>
          <w:b/>
          <w:bCs/>
          <w:sz w:val="26"/>
          <w:szCs w:val="26"/>
          <w:lang w:val="en-US" w:eastAsia="en-US"/>
        </w:rPr>
        <w:t xml:space="preserve">STATEMENT BY THE DELEGATION OF THE REPUBLIC OF INDONESIA </w:t>
      </w:r>
      <w:r w:rsidR="00905424" w:rsidRPr="00991203">
        <w:rPr>
          <w:rFonts w:ascii="Arial" w:eastAsia="Calibri" w:hAnsi="Arial" w:cs="Arial"/>
          <w:b/>
          <w:bCs/>
          <w:sz w:val="26"/>
          <w:szCs w:val="26"/>
          <w:lang w:val="en-US" w:eastAsia="en-US"/>
        </w:rPr>
        <w:t xml:space="preserve">AT THE </w:t>
      </w:r>
      <w:r w:rsidR="0041550D">
        <w:rPr>
          <w:rFonts w:ascii="Arial" w:eastAsia="Calibri" w:hAnsi="Arial" w:cs="Arial"/>
          <w:b/>
          <w:bCs/>
          <w:sz w:val="26"/>
          <w:szCs w:val="26"/>
          <w:lang w:eastAsia="en-US"/>
        </w:rPr>
        <w:t>38</w:t>
      </w:r>
      <w:r w:rsidR="00905424" w:rsidRPr="00991203">
        <w:rPr>
          <w:rFonts w:ascii="Arial" w:eastAsia="Calibri" w:hAnsi="Arial" w:cs="Arial"/>
          <w:b/>
          <w:bCs/>
          <w:sz w:val="26"/>
          <w:szCs w:val="26"/>
          <w:vertAlign w:val="superscript"/>
          <w:lang w:eastAsia="en-US"/>
        </w:rPr>
        <w:t>th</w:t>
      </w:r>
      <w:r w:rsidR="00905424" w:rsidRPr="00991203">
        <w:rPr>
          <w:rFonts w:ascii="Arial" w:eastAsia="Calibri" w:hAnsi="Arial" w:cs="Arial"/>
          <w:b/>
          <w:bCs/>
          <w:sz w:val="26"/>
          <w:szCs w:val="26"/>
          <w:lang w:eastAsia="en-US"/>
        </w:rPr>
        <w:t xml:space="preserve"> </w:t>
      </w:r>
      <w:r w:rsidR="001143E2">
        <w:rPr>
          <w:rFonts w:ascii="Arial" w:eastAsia="Calibri" w:hAnsi="Arial" w:cs="Arial"/>
          <w:b/>
          <w:bCs/>
          <w:sz w:val="26"/>
          <w:szCs w:val="26"/>
          <w:lang w:eastAsia="en-US"/>
        </w:rPr>
        <w:t xml:space="preserve">SESSION OF THE </w:t>
      </w:r>
      <w:r w:rsidR="007D3373">
        <w:rPr>
          <w:rFonts w:ascii="Arial" w:eastAsia="Calibri" w:hAnsi="Arial" w:cs="Arial"/>
          <w:b/>
          <w:bCs/>
          <w:sz w:val="26"/>
          <w:szCs w:val="26"/>
          <w:lang w:eastAsia="en-US"/>
        </w:rPr>
        <w:t>UPR</w:t>
      </w:r>
      <w:r w:rsidR="00905424" w:rsidRPr="00991203">
        <w:rPr>
          <w:rFonts w:ascii="Arial" w:eastAsia="Calibri" w:hAnsi="Arial" w:cs="Arial"/>
          <w:b/>
          <w:sz w:val="26"/>
          <w:szCs w:val="26"/>
          <w:lang w:val="id-ID" w:eastAsia="en-US"/>
        </w:rPr>
        <w:t xml:space="preserve"> </w:t>
      </w:r>
      <w:r w:rsidR="001143E2">
        <w:rPr>
          <w:rFonts w:ascii="Arial" w:eastAsia="Calibri" w:hAnsi="Arial" w:cs="Arial"/>
          <w:b/>
          <w:sz w:val="26"/>
          <w:szCs w:val="26"/>
          <w:lang w:val="en-US" w:eastAsia="en-US"/>
        </w:rPr>
        <w:t xml:space="preserve">WORKING GROUP CONSIDERATION OF THE REPORT OF </w:t>
      </w:r>
      <w:r w:rsidR="0041550D">
        <w:rPr>
          <w:rFonts w:ascii="Arial" w:eastAsia="Calibri" w:hAnsi="Arial" w:cs="Arial"/>
          <w:b/>
          <w:sz w:val="26"/>
          <w:szCs w:val="26"/>
          <w:lang w:eastAsia="en-US"/>
        </w:rPr>
        <w:t>SEYCHELLES</w:t>
      </w:r>
    </w:p>
    <w:p w14:paraId="106D86BE" w14:textId="7EB27D07" w:rsidR="006D10B3" w:rsidRPr="005D61BB" w:rsidRDefault="005D61BB" w:rsidP="00905424">
      <w:pPr>
        <w:spacing w:line="276" w:lineRule="auto"/>
        <w:jc w:val="center"/>
        <w:rPr>
          <w:rFonts w:ascii="Arial" w:eastAsia="Calibri" w:hAnsi="Arial" w:cs="Arial"/>
          <w:bCs/>
          <w:sz w:val="26"/>
          <w:szCs w:val="26"/>
          <w:lang w:eastAsia="en-US"/>
        </w:rPr>
      </w:pPr>
      <w:r w:rsidRPr="005D61BB">
        <w:rPr>
          <w:rFonts w:ascii="Arial" w:eastAsia="Calibri" w:hAnsi="Arial" w:cs="Arial"/>
          <w:bCs/>
          <w:sz w:val="26"/>
          <w:szCs w:val="26"/>
          <w:lang w:eastAsia="en-US"/>
        </w:rPr>
        <w:t xml:space="preserve">Geneva, </w:t>
      </w:r>
      <w:r w:rsidR="006D10B3" w:rsidRPr="005D61BB">
        <w:rPr>
          <w:rFonts w:ascii="Arial" w:eastAsia="Calibri" w:hAnsi="Arial" w:cs="Arial"/>
          <w:bCs/>
          <w:sz w:val="26"/>
          <w:szCs w:val="26"/>
          <w:lang w:eastAsia="en-US"/>
        </w:rPr>
        <w:t>10 M</w:t>
      </w:r>
      <w:r w:rsidR="00EC50B2">
        <w:rPr>
          <w:rFonts w:ascii="Arial" w:eastAsia="Calibri" w:hAnsi="Arial" w:cs="Arial"/>
          <w:bCs/>
          <w:sz w:val="26"/>
          <w:szCs w:val="26"/>
          <w:lang w:eastAsia="en-US"/>
        </w:rPr>
        <w:t>ay</w:t>
      </w:r>
      <w:r w:rsidR="006D10B3" w:rsidRPr="005D61BB">
        <w:rPr>
          <w:rFonts w:ascii="Arial" w:eastAsia="Calibri" w:hAnsi="Arial" w:cs="Arial"/>
          <w:bCs/>
          <w:sz w:val="26"/>
          <w:szCs w:val="26"/>
          <w:lang w:eastAsia="en-US"/>
        </w:rPr>
        <w:t xml:space="preserve"> 2021</w:t>
      </w:r>
    </w:p>
    <w:p w14:paraId="106D86C0" w14:textId="77777777" w:rsidR="00905424" w:rsidRDefault="00905424" w:rsidP="00A367A9">
      <w:pPr>
        <w:spacing w:line="276" w:lineRule="auto"/>
        <w:rPr>
          <w:rFonts w:ascii="Arial" w:eastAsia="Calibri" w:hAnsi="Arial" w:cs="Arial"/>
          <w:bCs/>
          <w:sz w:val="26"/>
          <w:szCs w:val="26"/>
          <w:lang w:val="en-US" w:eastAsia="en-US"/>
        </w:rPr>
      </w:pPr>
    </w:p>
    <w:p w14:paraId="106D86C2" w14:textId="2E8BA7B0" w:rsidR="00905424" w:rsidRPr="00991203" w:rsidRDefault="00905424" w:rsidP="00905424">
      <w:pPr>
        <w:spacing w:line="276" w:lineRule="auto"/>
        <w:jc w:val="both"/>
        <w:rPr>
          <w:rFonts w:ascii="Arial" w:eastAsia="Calibri" w:hAnsi="Arial" w:cs="Arial"/>
          <w:sz w:val="26"/>
          <w:szCs w:val="26"/>
          <w:lang w:val="en-US" w:eastAsia="en-US"/>
        </w:rPr>
      </w:pPr>
      <w:r w:rsidRPr="00991203">
        <w:rPr>
          <w:rFonts w:ascii="Arial" w:eastAsia="Calibri" w:hAnsi="Arial" w:cs="Arial"/>
          <w:sz w:val="26"/>
          <w:szCs w:val="26"/>
          <w:lang w:val="en-US" w:eastAsia="en-US"/>
        </w:rPr>
        <w:t>Thank you</w:t>
      </w:r>
      <w:r w:rsidR="003043B6">
        <w:rPr>
          <w:rFonts w:ascii="Arial" w:eastAsia="Calibri" w:hAnsi="Arial" w:cs="Arial"/>
          <w:sz w:val="26"/>
          <w:szCs w:val="26"/>
          <w:lang w:val="en-US" w:eastAsia="en-US"/>
        </w:rPr>
        <w:t xml:space="preserve">, </w:t>
      </w:r>
      <w:r w:rsidRPr="00991203">
        <w:rPr>
          <w:rFonts w:ascii="Arial" w:eastAsia="Calibri" w:hAnsi="Arial" w:cs="Arial"/>
          <w:sz w:val="26"/>
          <w:szCs w:val="26"/>
          <w:lang w:val="en-US" w:eastAsia="en-US"/>
        </w:rPr>
        <w:t>President,</w:t>
      </w:r>
    </w:p>
    <w:p w14:paraId="106D86C3" w14:textId="77777777" w:rsidR="00905424" w:rsidRPr="00991203" w:rsidRDefault="00905424" w:rsidP="00905424">
      <w:pPr>
        <w:spacing w:line="276" w:lineRule="auto"/>
        <w:jc w:val="both"/>
        <w:rPr>
          <w:rFonts w:ascii="Arial" w:eastAsia="Calibri" w:hAnsi="Arial" w:cs="Arial"/>
          <w:sz w:val="26"/>
          <w:szCs w:val="26"/>
          <w:lang w:val="en-US" w:eastAsia="en-US"/>
        </w:rPr>
      </w:pPr>
    </w:p>
    <w:p w14:paraId="106D86C4" w14:textId="77777777" w:rsidR="00905424" w:rsidRPr="003043B6" w:rsidRDefault="00905424" w:rsidP="00905424">
      <w:pPr>
        <w:spacing w:line="276" w:lineRule="auto"/>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I</w:t>
      </w:r>
      <w:r w:rsidRPr="003043B6">
        <w:rPr>
          <w:rFonts w:ascii="Arial" w:eastAsia="Calibri" w:hAnsi="Arial" w:cs="Arial"/>
          <w:sz w:val="26"/>
          <w:szCs w:val="26"/>
          <w:lang w:val="id-ID" w:eastAsia="en-US"/>
        </w:rPr>
        <w:t>ndonesia</w:t>
      </w:r>
      <w:r w:rsidRPr="003043B6">
        <w:rPr>
          <w:rFonts w:ascii="Arial" w:eastAsia="Calibri" w:hAnsi="Arial" w:cs="Arial"/>
          <w:sz w:val="26"/>
          <w:szCs w:val="26"/>
          <w:lang w:val="en-US" w:eastAsia="en-US"/>
        </w:rPr>
        <w:t xml:space="preserve"> </w:t>
      </w:r>
      <w:r w:rsidR="006D10B3" w:rsidRPr="003043B6">
        <w:rPr>
          <w:rFonts w:ascii="Arial" w:eastAsia="Calibri" w:hAnsi="Arial" w:cs="Arial"/>
          <w:sz w:val="26"/>
          <w:szCs w:val="26"/>
          <w:lang w:val="en-US" w:eastAsia="en-US"/>
        </w:rPr>
        <w:t>welcomes</w:t>
      </w:r>
      <w:r w:rsidRPr="003043B6">
        <w:rPr>
          <w:rFonts w:ascii="Arial" w:eastAsia="Calibri" w:hAnsi="Arial" w:cs="Arial"/>
          <w:sz w:val="26"/>
          <w:szCs w:val="26"/>
          <w:lang w:val="en-US" w:eastAsia="en-US"/>
        </w:rPr>
        <w:t xml:space="preserve"> the delegation of </w:t>
      </w:r>
      <w:r w:rsidR="003F5D38" w:rsidRPr="003043B6">
        <w:rPr>
          <w:rFonts w:ascii="Arial" w:eastAsia="Calibri" w:hAnsi="Arial" w:cs="Arial"/>
          <w:sz w:val="26"/>
          <w:szCs w:val="26"/>
          <w:lang w:val="en-US" w:eastAsia="en-US"/>
        </w:rPr>
        <w:t>Seychelles</w:t>
      </w:r>
      <w:r w:rsidRPr="003043B6">
        <w:rPr>
          <w:rFonts w:ascii="Arial" w:eastAsia="Calibri" w:hAnsi="Arial" w:cs="Arial"/>
          <w:sz w:val="26"/>
          <w:szCs w:val="26"/>
          <w:lang w:val="en-US" w:eastAsia="en-US"/>
        </w:rPr>
        <w:t xml:space="preserve"> </w:t>
      </w:r>
      <w:r w:rsidR="006D10B3" w:rsidRPr="003043B6">
        <w:rPr>
          <w:rFonts w:ascii="Arial" w:eastAsia="Calibri" w:hAnsi="Arial" w:cs="Arial"/>
          <w:sz w:val="26"/>
          <w:szCs w:val="26"/>
          <w:lang w:val="en-US" w:eastAsia="en-US"/>
        </w:rPr>
        <w:t>and thank them for the presentation of t</w:t>
      </w:r>
      <w:r w:rsidRPr="003043B6">
        <w:rPr>
          <w:rFonts w:ascii="Arial" w:eastAsia="Calibri" w:hAnsi="Arial" w:cs="Arial"/>
          <w:sz w:val="26"/>
          <w:szCs w:val="26"/>
          <w:lang w:val="id-ID" w:eastAsia="en-US"/>
        </w:rPr>
        <w:t>heir</w:t>
      </w:r>
      <w:r w:rsidRPr="003043B6">
        <w:rPr>
          <w:rFonts w:ascii="Arial" w:eastAsia="Calibri" w:hAnsi="Arial" w:cs="Arial"/>
          <w:sz w:val="26"/>
          <w:szCs w:val="26"/>
          <w:lang w:val="en-US" w:eastAsia="en-US"/>
        </w:rPr>
        <w:t xml:space="preserve"> national report.</w:t>
      </w:r>
    </w:p>
    <w:p w14:paraId="106D86C5" w14:textId="77777777" w:rsidR="00905424" w:rsidRPr="003043B6" w:rsidRDefault="00905424" w:rsidP="00905424">
      <w:pPr>
        <w:spacing w:line="276" w:lineRule="auto"/>
        <w:jc w:val="both"/>
        <w:rPr>
          <w:rFonts w:ascii="Arial" w:eastAsia="Calibri" w:hAnsi="Arial" w:cs="Arial"/>
          <w:sz w:val="26"/>
          <w:szCs w:val="26"/>
          <w:lang w:val="en-US" w:eastAsia="en-US"/>
        </w:rPr>
      </w:pPr>
    </w:p>
    <w:p w14:paraId="106D86C6" w14:textId="05D04953" w:rsidR="00FF7407" w:rsidRPr="003043B6" w:rsidRDefault="00905424" w:rsidP="00905424">
      <w:pPr>
        <w:spacing w:line="276" w:lineRule="auto"/>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 xml:space="preserve">Indonesia commends </w:t>
      </w:r>
      <w:r w:rsidR="0041550D" w:rsidRPr="003043B6">
        <w:rPr>
          <w:rFonts w:ascii="Arial" w:eastAsia="Calibri" w:hAnsi="Arial" w:cs="Arial"/>
          <w:sz w:val="26"/>
          <w:szCs w:val="26"/>
          <w:lang w:val="en-US" w:eastAsia="en-US"/>
        </w:rPr>
        <w:t xml:space="preserve">the progress made since </w:t>
      </w:r>
      <w:r w:rsidR="00316E47">
        <w:rPr>
          <w:rFonts w:ascii="Arial" w:eastAsia="Calibri" w:hAnsi="Arial" w:cs="Arial"/>
          <w:sz w:val="26"/>
          <w:szCs w:val="26"/>
          <w:lang w:val="en-US" w:eastAsia="en-US"/>
        </w:rPr>
        <w:t xml:space="preserve">the </w:t>
      </w:r>
      <w:r w:rsidR="0041550D" w:rsidRPr="003043B6">
        <w:rPr>
          <w:rFonts w:ascii="Arial" w:eastAsia="Calibri" w:hAnsi="Arial" w:cs="Arial"/>
          <w:sz w:val="26"/>
          <w:szCs w:val="26"/>
          <w:lang w:val="en-US" w:eastAsia="en-US"/>
        </w:rPr>
        <w:t xml:space="preserve"> last review particularly on the establishment of the </w:t>
      </w:r>
      <w:r w:rsidR="00316E47">
        <w:rPr>
          <w:rFonts w:ascii="Arial" w:eastAsia="Calibri" w:hAnsi="Arial" w:cs="Arial"/>
          <w:sz w:val="26"/>
          <w:szCs w:val="26"/>
          <w:lang w:val="en-US" w:eastAsia="en-US"/>
        </w:rPr>
        <w:t xml:space="preserve">National </w:t>
      </w:r>
      <w:r w:rsidR="0041550D" w:rsidRPr="003043B6">
        <w:rPr>
          <w:rFonts w:ascii="Arial" w:eastAsia="Calibri" w:hAnsi="Arial" w:cs="Arial"/>
          <w:sz w:val="26"/>
          <w:szCs w:val="26"/>
          <w:lang w:val="en-US" w:eastAsia="en-US"/>
        </w:rPr>
        <w:t>Human Rights Commission</w:t>
      </w:r>
      <w:r w:rsidR="00316E47">
        <w:rPr>
          <w:rFonts w:ascii="Arial" w:eastAsia="Calibri" w:hAnsi="Arial" w:cs="Arial"/>
          <w:sz w:val="26"/>
          <w:szCs w:val="26"/>
          <w:lang w:val="en-US" w:eastAsia="en-US"/>
        </w:rPr>
        <w:t xml:space="preserve"> and encourage the exercise of its mandate in full compliance with the Paris Principles</w:t>
      </w:r>
      <w:r w:rsidR="00476B0B">
        <w:rPr>
          <w:rFonts w:ascii="Arial" w:eastAsia="Calibri" w:hAnsi="Arial" w:cs="Arial"/>
          <w:sz w:val="26"/>
          <w:szCs w:val="26"/>
          <w:lang w:val="en-US" w:eastAsia="en-US"/>
        </w:rPr>
        <w:t xml:space="preserve">. </w:t>
      </w:r>
    </w:p>
    <w:p w14:paraId="106D86C7" w14:textId="77777777" w:rsidR="00FF7407" w:rsidRPr="003043B6" w:rsidRDefault="00FF7407" w:rsidP="00905424">
      <w:pPr>
        <w:spacing w:line="276" w:lineRule="auto"/>
        <w:jc w:val="both"/>
        <w:rPr>
          <w:rFonts w:ascii="Arial" w:eastAsia="Calibri" w:hAnsi="Arial" w:cs="Arial"/>
          <w:sz w:val="26"/>
          <w:szCs w:val="26"/>
          <w:lang w:val="en-US" w:eastAsia="en-US"/>
        </w:rPr>
      </w:pPr>
    </w:p>
    <w:p w14:paraId="106D86C8" w14:textId="77777777" w:rsidR="00905424" w:rsidRPr="003043B6" w:rsidRDefault="0041550D" w:rsidP="00905424">
      <w:pPr>
        <w:spacing w:line="276" w:lineRule="auto"/>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 xml:space="preserve">To further strengthen promotion and protection of human rights in the country </w:t>
      </w:r>
      <w:r w:rsidR="00905424" w:rsidRPr="003043B6">
        <w:rPr>
          <w:rFonts w:ascii="Arial" w:eastAsia="Calibri" w:hAnsi="Arial" w:cs="Arial"/>
          <w:sz w:val="26"/>
          <w:szCs w:val="26"/>
          <w:lang w:val="en-US" w:eastAsia="en-US"/>
        </w:rPr>
        <w:t>Indonesia</w:t>
      </w:r>
      <w:r w:rsidR="00905424" w:rsidRPr="003043B6">
        <w:rPr>
          <w:rFonts w:ascii="Arial" w:eastAsia="Calibri" w:hAnsi="Arial" w:cs="Arial"/>
          <w:sz w:val="26"/>
          <w:szCs w:val="26"/>
          <w:lang w:eastAsia="en-US"/>
        </w:rPr>
        <w:t xml:space="preserve"> </w:t>
      </w:r>
      <w:r w:rsidR="00905424" w:rsidRPr="003043B6">
        <w:rPr>
          <w:rFonts w:ascii="Arial" w:eastAsia="Calibri" w:hAnsi="Arial" w:cs="Arial"/>
          <w:sz w:val="26"/>
          <w:szCs w:val="26"/>
          <w:lang w:val="en-US" w:eastAsia="en-US"/>
        </w:rPr>
        <w:t>recommends</w:t>
      </w:r>
      <w:r w:rsidRPr="003043B6">
        <w:rPr>
          <w:rFonts w:ascii="Arial" w:eastAsia="Calibri" w:hAnsi="Arial" w:cs="Arial"/>
          <w:sz w:val="26"/>
          <w:szCs w:val="26"/>
          <w:lang w:val="en-US" w:eastAsia="en-US"/>
        </w:rPr>
        <w:t xml:space="preserve"> Seychelles to</w:t>
      </w:r>
      <w:r w:rsidR="00905424" w:rsidRPr="003043B6">
        <w:rPr>
          <w:rFonts w:ascii="Arial" w:eastAsia="Calibri" w:hAnsi="Arial" w:cs="Arial"/>
          <w:sz w:val="26"/>
          <w:szCs w:val="26"/>
          <w:lang w:val="en-US" w:eastAsia="en-US"/>
        </w:rPr>
        <w:t>:</w:t>
      </w:r>
    </w:p>
    <w:p w14:paraId="106D86C9" w14:textId="77777777" w:rsidR="00D77D88" w:rsidRPr="003043B6" w:rsidRDefault="00D77D88" w:rsidP="00905424">
      <w:pPr>
        <w:spacing w:line="276" w:lineRule="auto"/>
        <w:jc w:val="both"/>
        <w:rPr>
          <w:rFonts w:ascii="Arial" w:eastAsia="Calibri" w:hAnsi="Arial" w:cs="Arial"/>
          <w:sz w:val="26"/>
          <w:szCs w:val="26"/>
          <w:lang w:val="en-US" w:eastAsia="en-US"/>
        </w:rPr>
      </w:pPr>
    </w:p>
    <w:p w14:paraId="789BACD1" w14:textId="00675384" w:rsidR="00000E0F" w:rsidRPr="00000E0F" w:rsidRDefault="00FF7407" w:rsidP="007A4009">
      <w:pPr>
        <w:numPr>
          <w:ilvl w:val="0"/>
          <w:numId w:val="2"/>
        </w:numPr>
        <w:spacing w:after="160" w:line="276" w:lineRule="auto"/>
        <w:contextualSpacing/>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Ful</w:t>
      </w:r>
      <w:r w:rsidR="002960A5" w:rsidRPr="003043B6">
        <w:rPr>
          <w:rFonts w:ascii="Arial" w:eastAsia="Calibri" w:hAnsi="Arial" w:cs="Arial"/>
          <w:sz w:val="26"/>
          <w:szCs w:val="26"/>
          <w:lang w:val="en-US" w:eastAsia="en-US"/>
        </w:rPr>
        <w:t xml:space="preserve">fil human rights obligations based on </w:t>
      </w:r>
      <w:r w:rsidRPr="003043B6">
        <w:rPr>
          <w:rFonts w:ascii="Arial" w:eastAsia="Calibri" w:hAnsi="Arial" w:cs="Arial"/>
          <w:sz w:val="26"/>
          <w:szCs w:val="26"/>
          <w:lang w:val="en-US" w:eastAsia="en-US"/>
        </w:rPr>
        <w:t xml:space="preserve">the international human rights instruments to which it is </w:t>
      </w:r>
      <w:r w:rsidR="007A4009" w:rsidRPr="003043B6">
        <w:rPr>
          <w:rFonts w:ascii="Arial" w:eastAsia="Calibri" w:hAnsi="Arial" w:cs="Arial"/>
          <w:sz w:val="26"/>
          <w:szCs w:val="26"/>
          <w:lang w:val="en-US" w:eastAsia="en-US"/>
        </w:rPr>
        <w:t xml:space="preserve">a </w:t>
      </w:r>
      <w:r w:rsidRPr="003043B6">
        <w:rPr>
          <w:rFonts w:ascii="Arial" w:eastAsia="Calibri" w:hAnsi="Arial" w:cs="Arial"/>
          <w:sz w:val="26"/>
          <w:szCs w:val="26"/>
          <w:lang w:val="en-US" w:eastAsia="en-US"/>
        </w:rPr>
        <w:t xml:space="preserve">party to and ensure their implementation through laws and </w:t>
      </w:r>
      <w:r w:rsidR="007A4009" w:rsidRPr="003043B6">
        <w:rPr>
          <w:rFonts w:ascii="Arial" w:eastAsia="Calibri" w:hAnsi="Arial" w:cs="Arial"/>
          <w:sz w:val="26"/>
          <w:szCs w:val="26"/>
          <w:lang w:val="en-US" w:eastAsia="en-US"/>
        </w:rPr>
        <w:t xml:space="preserve">programs </w:t>
      </w:r>
      <w:r w:rsidR="00000E0F" w:rsidRPr="00D045D3">
        <w:rPr>
          <w:rFonts w:ascii="Arial" w:eastAsia="Calibri" w:hAnsi="Arial" w:cs="Arial"/>
          <w:bCs/>
          <w:iCs/>
          <w:sz w:val="26"/>
          <w:szCs w:val="26"/>
          <w:lang w:eastAsia="en-US"/>
        </w:rPr>
        <w:t xml:space="preserve">that </w:t>
      </w:r>
      <w:r w:rsidR="007A4009" w:rsidRPr="00D045D3">
        <w:rPr>
          <w:rFonts w:ascii="Arial" w:eastAsia="Calibri" w:hAnsi="Arial" w:cs="Arial"/>
          <w:bCs/>
          <w:iCs/>
          <w:sz w:val="26"/>
          <w:szCs w:val="26"/>
          <w:lang w:eastAsia="en-US"/>
        </w:rPr>
        <w:t>will</w:t>
      </w:r>
      <w:r w:rsidR="00000E0F" w:rsidRPr="00D045D3">
        <w:rPr>
          <w:rFonts w:ascii="Arial" w:eastAsia="Calibri" w:hAnsi="Arial" w:cs="Arial"/>
          <w:bCs/>
          <w:iCs/>
          <w:sz w:val="26"/>
          <w:szCs w:val="26"/>
          <w:lang w:eastAsia="en-US"/>
        </w:rPr>
        <w:t xml:space="preserve"> </w:t>
      </w:r>
      <w:r w:rsidR="00D045D3" w:rsidRPr="00D045D3">
        <w:rPr>
          <w:rFonts w:ascii="Arial" w:eastAsia="Calibri" w:hAnsi="Arial" w:cs="Arial"/>
          <w:bCs/>
          <w:iCs/>
          <w:sz w:val="26"/>
          <w:szCs w:val="26"/>
          <w:lang w:eastAsia="en-US"/>
        </w:rPr>
        <w:t>strengthen</w:t>
      </w:r>
      <w:r w:rsidR="00D045D3">
        <w:rPr>
          <w:rFonts w:ascii="Arial" w:eastAsia="Calibri" w:hAnsi="Arial" w:cs="Arial"/>
          <w:bCs/>
          <w:iCs/>
          <w:sz w:val="26"/>
          <w:szCs w:val="26"/>
          <w:lang w:eastAsia="en-US"/>
        </w:rPr>
        <w:t xml:space="preserve"> domestic </w:t>
      </w:r>
      <w:r w:rsidR="00000E0F" w:rsidRPr="00D045D3">
        <w:rPr>
          <w:rFonts w:ascii="Arial" w:eastAsia="Calibri" w:hAnsi="Arial" w:cs="Arial"/>
          <w:bCs/>
          <w:iCs/>
          <w:sz w:val="26"/>
          <w:szCs w:val="26"/>
          <w:lang w:eastAsia="en-US"/>
        </w:rPr>
        <w:t>understanding and</w:t>
      </w:r>
      <w:r w:rsidR="00A1435C" w:rsidRPr="00D045D3">
        <w:rPr>
          <w:rFonts w:ascii="Arial" w:eastAsia="Calibri" w:hAnsi="Arial" w:cs="Arial"/>
          <w:bCs/>
          <w:iCs/>
          <w:sz w:val="26"/>
          <w:szCs w:val="26"/>
          <w:lang w:eastAsia="en-US"/>
        </w:rPr>
        <w:t xml:space="preserve"> advance</w:t>
      </w:r>
      <w:r w:rsidR="00D045D3">
        <w:rPr>
          <w:rFonts w:ascii="Arial" w:eastAsia="Calibri" w:hAnsi="Arial" w:cs="Arial"/>
          <w:bCs/>
          <w:iCs/>
          <w:sz w:val="26"/>
          <w:szCs w:val="26"/>
          <w:lang w:eastAsia="en-US"/>
        </w:rPr>
        <w:t xml:space="preserve"> respect for </w:t>
      </w:r>
      <w:r w:rsidR="00000E0F" w:rsidRPr="00D045D3">
        <w:rPr>
          <w:rFonts w:ascii="Arial" w:eastAsia="Calibri" w:hAnsi="Arial" w:cs="Arial"/>
          <w:bCs/>
          <w:iCs/>
          <w:sz w:val="26"/>
          <w:szCs w:val="26"/>
          <w:lang w:eastAsia="en-US"/>
        </w:rPr>
        <w:t xml:space="preserve">human </w:t>
      </w:r>
      <w:r w:rsidR="00EC7982" w:rsidRPr="00D045D3">
        <w:rPr>
          <w:rFonts w:ascii="Arial" w:eastAsia="Calibri" w:hAnsi="Arial" w:cs="Arial"/>
          <w:bCs/>
          <w:iCs/>
          <w:sz w:val="26"/>
          <w:szCs w:val="26"/>
          <w:lang w:eastAsia="en-US"/>
        </w:rPr>
        <w:t>rights.</w:t>
      </w:r>
    </w:p>
    <w:p w14:paraId="0741BAE0" w14:textId="77777777" w:rsidR="00000E0F" w:rsidRPr="00A1435C" w:rsidRDefault="00000E0F" w:rsidP="00EC7982">
      <w:pPr>
        <w:spacing w:after="160" w:line="276" w:lineRule="auto"/>
        <w:ind w:left="720"/>
        <w:contextualSpacing/>
        <w:jc w:val="both"/>
        <w:rPr>
          <w:rFonts w:ascii="Arial" w:eastAsia="Calibri" w:hAnsi="Arial" w:cs="Arial"/>
          <w:i/>
          <w:sz w:val="26"/>
          <w:szCs w:val="26"/>
          <w:lang w:val="en-US" w:eastAsia="en-US"/>
        </w:rPr>
      </w:pPr>
    </w:p>
    <w:p w14:paraId="106D86CC" w14:textId="77777777" w:rsidR="00FF7407" w:rsidRPr="003043B6" w:rsidRDefault="00A5643F" w:rsidP="00905424">
      <w:pPr>
        <w:numPr>
          <w:ilvl w:val="0"/>
          <w:numId w:val="2"/>
        </w:numPr>
        <w:spacing w:after="160" w:line="276" w:lineRule="auto"/>
        <w:contextualSpacing/>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F</w:t>
      </w:r>
      <w:r w:rsidR="00FF7407" w:rsidRPr="003043B6">
        <w:rPr>
          <w:rFonts w:ascii="Arial" w:eastAsia="Calibri" w:hAnsi="Arial" w:cs="Arial"/>
          <w:sz w:val="26"/>
          <w:szCs w:val="26"/>
          <w:lang w:val="en-US" w:eastAsia="en-US"/>
        </w:rPr>
        <w:t xml:space="preserve">urther mainstream gender perspective into its national policies and programs by providing wider spheres for women’s participation and ensuring gender parity in the development and implementation of those policies and programs. </w:t>
      </w:r>
    </w:p>
    <w:p w14:paraId="106D86CD" w14:textId="77777777" w:rsidR="00D77D88" w:rsidRPr="003043B6" w:rsidRDefault="00D77D88" w:rsidP="00D77D88">
      <w:pPr>
        <w:pStyle w:val="ListParagraph"/>
        <w:rPr>
          <w:rFonts w:ascii="Arial" w:eastAsia="Calibri" w:hAnsi="Arial" w:cs="Arial"/>
          <w:sz w:val="26"/>
          <w:szCs w:val="26"/>
          <w:lang w:val="en-US" w:eastAsia="en-US"/>
        </w:rPr>
      </w:pPr>
    </w:p>
    <w:p w14:paraId="106D86CE" w14:textId="690E6005" w:rsidR="00FF7407" w:rsidRPr="003043B6" w:rsidRDefault="002960A5" w:rsidP="00905424">
      <w:pPr>
        <w:numPr>
          <w:ilvl w:val="0"/>
          <w:numId w:val="2"/>
        </w:numPr>
        <w:spacing w:after="160" w:line="276" w:lineRule="auto"/>
        <w:contextualSpacing/>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Establish adequate legal framework and human rights-based standard for tourism and fisheries industries, paying particular</w:t>
      </w:r>
      <w:r w:rsidR="00C80DA9" w:rsidRPr="003043B6">
        <w:rPr>
          <w:rFonts w:ascii="Arial" w:eastAsia="Calibri" w:hAnsi="Arial" w:cs="Arial"/>
          <w:sz w:val="26"/>
          <w:szCs w:val="26"/>
          <w:lang w:val="en-US" w:eastAsia="en-US"/>
        </w:rPr>
        <w:t xml:space="preserve"> </w:t>
      </w:r>
      <w:r w:rsidRPr="003043B6">
        <w:rPr>
          <w:rFonts w:ascii="Arial" w:eastAsia="Calibri" w:hAnsi="Arial" w:cs="Arial"/>
          <w:sz w:val="26"/>
          <w:szCs w:val="26"/>
          <w:lang w:val="en-US" w:eastAsia="en-US"/>
        </w:rPr>
        <w:t xml:space="preserve">attention to </w:t>
      </w:r>
      <w:r w:rsidR="00C80DA9" w:rsidRPr="003043B6">
        <w:rPr>
          <w:rFonts w:ascii="Arial" w:eastAsia="Calibri" w:hAnsi="Arial" w:cs="Arial"/>
          <w:sz w:val="26"/>
          <w:szCs w:val="26"/>
          <w:lang w:val="en-US" w:eastAsia="en-US"/>
        </w:rPr>
        <w:t xml:space="preserve">the </w:t>
      </w:r>
      <w:r w:rsidRPr="003043B6">
        <w:rPr>
          <w:rFonts w:ascii="Arial" w:eastAsia="Calibri" w:hAnsi="Arial" w:cs="Arial"/>
          <w:sz w:val="26"/>
          <w:szCs w:val="26"/>
          <w:lang w:val="en-US" w:eastAsia="en-US"/>
        </w:rPr>
        <w:t xml:space="preserve">prevention of </w:t>
      </w:r>
      <w:r w:rsidR="00C80DA9" w:rsidRPr="003043B6">
        <w:rPr>
          <w:rFonts w:ascii="Arial" w:eastAsia="Calibri" w:hAnsi="Arial" w:cs="Arial"/>
          <w:sz w:val="26"/>
          <w:szCs w:val="26"/>
          <w:lang w:val="en-US" w:eastAsia="en-US"/>
        </w:rPr>
        <w:t xml:space="preserve">human trafficking and </w:t>
      </w:r>
      <w:r w:rsidRPr="003043B6">
        <w:rPr>
          <w:rFonts w:ascii="Arial" w:eastAsia="Calibri" w:hAnsi="Arial" w:cs="Arial"/>
          <w:sz w:val="26"/>
          <w:szCs w:val="26"/>
          <w:lang w:val="en-US" w:eastAsia="en-US"/>
        </w:rPr>
        <w:t>forced labour</w:t>
      </w:r>
      <w:r w:rsidR="00476B0B">
        <w:rPr>
          <w:rFonts w:ascii="Arial" w:eastAsia="Calibri" w:hAnsi="Arial" w:cs="Arial"/>
          <w:sz w:val="26"/>
          <w:szCs w:val="26"/>
          <w:lang w:val="en-US" w:eastAsia="en-US"/>
        </w:rPr>
        <w:t xml:space="preserve">. </w:t>
      </w:r>
    </w:p>
    <w:p w14:paraId="106D86CF" w14:textId="77777777" w:rsidR="00D77D88" w:rsidRPr="003043B6" w:rsidRDefault="00D77D88" w:rsidP="00D77D88">
      <w:pPr>
        <w:pStyle w:val="ListParagraph"/>
        <w:rPr>
          <w:rFonts w:ascii="Arial" w:eastAsia="Calibri" w:hAnsi="Arial" w:cs="Arial"/>
          <w:sz w:val="26"/>
          <w:szCs w:val="26"/>
          <w:lang w:val="en-US" w:eastAsia="en-US"/>
        </w:rPr>
      </w:pPr>
    </w:p>
    <w:p w14:paraId="106D86D0" w14:textId="6D0432C1" w:rsidR="00FF7407" w:rsidRPr="003043B6" w:rsidRDefault="00FF7407" w:rsidP="00905424">
      <w:pPr>
        <w:numPr>
          <w:ilvl w:val="0"/>
          <w:numId w:val="2"/>
        </w:numPr>
        <w:spacing w:after="160" w:line="276" w:lineRule="auto"/>
        <w:contextualSpacing/>
        <w:jc w:val="both"/>
        <w:rPr>
          <w:rFonts w:ascii="Arial" w:eastAsia="Calibri" w:hAnsi="Arial" w:cs="Arial"/>
          <w:sz w:val="26"/>
          <w:szCs w:val="26"/>
          <w:lang w:val="en-US" w:eastAsia="en-US"/>
        </w:rPr>
      </w:pPr>
      <w:r w:rsidRPr="003043B6">
        <w:rPr>
          <w:rFonts w:ascii="Arial" w:eastAsia="Calibri" w:hAnsi="Arial" w:cs="Arial"/>
          <w:sz w:val="26"/>
          <w:szCs w:val="26"/>
          <w:lang w:eastAsia="en-US"/>
        </w:rPr>
        <w:lastRenderedPageBreak/>
        <w:t>Strengthen</w:t>
      </w:r>
      <w:r w:rsidR="003F5D38" w:rsidRPr="003043B6">
        <w:rPr>
          <w:rFonts w:ascii="Arial" w:eastAsia="Calibri" w:hAnsi="Arial" w:cs="Arial"/>
          <w:sz w:val="26"/>
          <w:szCs w:val="26"/>
          <w:lang w:eastAsia="en-US"/>
        </w:rPr>
        <w:t xml:space="preserve"> national</w:t>
      </w:r>
      <w:r w:rsidRPr="003043B6">
        <w:rPr>
          <w:rFonts w:ascii="Arial" w:eastAsia="Calibri" w:hAnsi="Arial" w:cs="Arial"/>
          <w:sz w:val="26"/>
          <w:szCs w:val="26"/>
          <w:lang w:eastAsia="en-US"/>
        </w:rPr>
        <w:t xml:space="preserve"> </w:t>
      </w:r>
      <w:r w:rsidR="002960A5" w:rsidRPr="003043B6">
        <w:rPr>
          <w:rFonts w:ascii="Arial" w:eastAsia="Calibri" w:hAnsi="Arial" w:cs="Arial"/>
          <w:sz w:val="26"/>
          <w:szCs w:val="26"/>
          <w:lang w:eastAsia="en-US"/>
        </w:rPr>
        <w:t xml:space="preserve">development programs </w:t>
      </w:r>
      <w:r w:rsidRPr="003043B6">
        <w:rPr>
          <w:rFonts w:ascii="Arial" w:eastAsia="Calibri" w:hAnsi="Arial" w:cs="Arial"/>
          <w:sz w:val="26"/>
          <w:szCs w:val="26"/>
          <w:lang w:eastAsia="en-US"/>
        </w:rPr>
        <w:t>that reach the whole country to meet the 2030 SDGs</w:t>
      </w:r>
      <w:r w:rsidR="00A1435C">
        <w:rPr>
          <w:rFonts w:ascii="Arial" w:eastAsia="Calibri" w:hAnsi="Arial" w:cs="Arial"/>
          <w:sz w:val="26"/>
          <w:szCs w:val="26"/>
          <w:lang w:eastAsia="en-US"/>
        </w:rPr>
        <w:t>, including through the utilization of bilateral and international cooperation.</w:t>
      </w:r>
    </w:p>
    <w:p w14:paraId="106D86D1" w14:textId="77777777" w:rsidR="00905424" w:rsidRPr="003043B6" w:rsidRDefault="00905424" w:rsidP="00905424">
      <w:pPr>
        <w:spacing w:after="160" w:line="276" w:lineRule="auto"/>
        <w:ind w:left="720"/>
        <w:contextualSpacing/>
        <w:jc w:val="both"/>
        <w:rPr>
          <w:rFonts w:ascii="Arial" w:eastAsia="Calibri" w:hAnsi="Arial" w:cs="Arial"/>
          <w:sz w:val="26"/>
          <w:szCs w:val="26"/>
          <w:lang w:val="en-US" w:eastAsia="en-US"/>
        </w:rPr>
      </w:pPr>
    </w:p>
    <w:p w14:paraId="106D86D2" w14:textId="3EC92F5F" w:rsidR="00905424" w:rsidRPr="003043B6" w:rsidRDefault="00905424" w:rsidP="00905424">
      <w:pPr>
        <w:spacing w:line="276" w:lineRule="auto"/>
        <w:jc w:val="both"/>
        <w:rPr>
          <w:rFonts w:ascii="Arial" w:eastAsia="Calibri" w:hAnsi="Arial" w:cs="Arial"/>
          <w:sz w:val="26"/>
          <w:szCs w:val="26"/>
          <w:lang w:val="en-US" w:eastAsia="en-US"/>
        </w:rPr>
      </w:pPr>
      <w:r w:rsidRPr="003043B6">
        <w:rPr>
          <w:rFonts w:ascii="Arial" w:eastAsia="Calibri" w:hAnsi="Arial" w:cs="Arial"/>
          <w:sz w:val="26"/>
          <w:szCs w:val="26"/>
          <w:lang w:val="en-US" w:eastAsia="en-US"/>
        </w:rPr>
        <w:t xml:space="preserve">We wish </w:t>
      </w:r>
      <w:r w:rsidR="0041550D" w:rsidRPr="003043B6">
        <w:rPr>
          <w:rFonts w:ascii="Arial" w:eastAsia="Calibri" w:hAnsi="Arial" w:cs="Arial"/>
          <w:sz w:val="26"/>
          <w:szCs w:val="26"/>
          <w:lang w:val="en-US" w:eastAsia="en-US"/>
        </w:rPr>
        <w:t xml:space="preserve">Seychelles </w:t>
      </w:r>
      <w:r w:rsidRPr="003043B6">
        <w:rPr>
          <w:rFonts w:ascii="Arial" w:eastAsia="Calibri" w:hAnsi="Arial" w:cs="Arial"/>
          <w:sz w:val="26"/>
          <w:szCs w:val="26"/>
          <w:lang w:val="en-US" w:eastAsia="en-US"/>
        </w:rPr>
        <w:t>a successful review.</w:t>
      </w:r>
    </w:p>
    <w:p w14:paraId="106D86D3" w14:textId="77777777" w:rsidR="00905424" w:rsidRPr="003043B6" w:rsidRDefault="00905424" w:rsidP="00905424">
      <w:pPr>
        <w:spacing w:line="276" w:lineRule="auto"/>
        <w:jc w:val="both"/>
        <w:rPr>
          <w:rFonts w:ascii="Arial" w:eastAsia="Calibri" w:hAnsi="Arial" w:cs="Arial"/>
          <w:sz w:val="26"/>
          <w:szCs w:val="26"/>
          <w:lang w:val="en-US" w:eastAsia="en-US"/>
        </w:rPr>
      </w:pPr>
    </w:p>
    <w:p w14:paraId="106D86D4" w14:textId="77777777" w:rsidR="00905424" w:rsidRPr="003043B6" w:rsidRDefault="00905424" w:rsidP="00905424">
      <w:pPr>
        <w:spacing w:line="276" w:lineRule="auto"/>
        <w:jc w:val="both"/>
        <w:rPr>
          <w:rFonts w:ascii="Arial" w:eastAsiaTheme="minorHAnsi" w:hAnsi="Arial" w:cs="Arial"/>
          <w:sz w:val="26"/>
          <w:szCs w:val="26"/>
          <w:lang w:val="id-ID" w:eastAsia="en-US"/>
        </w:rPr>
      </w:pPr>
      <w:r w:rsidRPr="003043B6">
        <w:rPr>
          <w:rFonts w:ascii="Arial" w:eastAsia="Calibri" w:hAnsi="Arial" w:cs="Arial"/>
          <w:sz w:val="26"/>
          <w:szCs w:val="26"/>
          <w:lang w:val="en-US" w:eastAsia="en-US"/>
        </w:rPr>
        <w:t>Thank you</w:t>
      </w:r>
      <w:r w:rsidRPr="003043B6">
        <w:rPr>
          <w:rFonts w:ascii="Arial" w:eastAsia="Calibri" w:hAnsi="Arial" w:cs="Arial"/>
          <w:sz w:val="26"/>
          <w:szCs w:val="26"/>
          <w:lang w:val="id-ID" w:eastAsia="en-US"/>
        </w:rPr>
        <w:t>.</w:t>
      </w:r>
    </w:p>
    <w:p w14:paraId="106D86D7" w14:textId="77777777" w:rsidR="00905424" w:rsidRPr="003043B6" w:rsidRDefault="00905424" w:rsidP="00905424">
      <w:pPr>
        <w:rPr>
          <w:rFonts w:ascii="Arial" w:hAnsi="Arial" w:cs="Arial"/>
          <w:sz w:val="26"/>
          <w:szCs w:val="26"/>
        </w:rPr>
      </w:pPr>
    </w:p>
    <w:p w14:paraId="106D86D8" w14:textId="77777777" w:rsidR="00A367A9" w:rsidRPr="003043B6" w:rsidRDefault="00A367A9">
      <w:pPr>
        <w:rPr>
          <w:rFonts w:ascii="Arial" w:hAnsi="Arial" w:cs="Arial"/>
          <w:sz w:val="26"/>
          <w:szCs w:val="26"/>
        </w:rPr>
      </w:pPr>
    </w:p>
    <w:sectPr w:rsidR="00A367A9" w:rsidRPr="00304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2C00"/>
    <w:multiLevelType w:val="hybridMultilevel"/>
    <w:tmpl w:val="E856E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461D62"/>
    <w:multiLevelType w:val="hybridMultilevel"/>
    <w:tmpl w:val="C002C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7655A"/>
    <w:multiLevelType w:val="hybridMultilevel"/>
    <w:tmpl w:val="593A59D6"/>
    <w:lvl w:ilvl="0" w:tplc="C51437CA">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77138"/>
    <w:multiLevelType w:val="hybridMultilevel"/>
    <w:tmpl w:val="84AA13D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24"/>
    <w:rsid w:val="00000E0F"/>
    <w:rsid w:val="0008663A"/>
    <w:rsid w:val="001143E2"/>
    <w:rsid w:val="00293B53"/>
    <w:rsid w:val="002960A5"/>
    <w:rsid w:val="003043B6"/>
    <w:rsid w:val="00316E47"/>
    <w:rsid w:val="003F0F1E"/>
    <w:rsid w:val="003F5D38"/>
    <w:rsid w:val="0041550D"/>
    <w:rsid w:val="00476B0B"/>
    <w:rsid w:val="005C1560"/>
    <w:rsid w:val="005D61BB"/>
    <w:rsid w:val="00616F2D"/>
    <w:rsid w:val="00641939"/>
    <w:rsid w:val="006D10B3"/>
    <w:rsid w:val="0077270A"/>
    <w:rsid w:val="007A4009"/>
    <w:rsid w:val="007D3373"/>
    <w:rsid w:val="00823616"/>
    <w:rsid w:val="00905424"/>
    <w:rsid w:val="009C0231"/>
    <w:rsid w:val="00A1435C"/>
    <w:rsid w:val="00A367A9"/>
    <w:rsid w:val="00A54F53"/>
    <w:rsid w:val="00A5643F"/>
    <w:rsid w:val="00A64ACB"/>
    <w:rsid w:val="00C80DA9"/>
    <w:rsid w:val="00D045D3"/>
    <w:rsid w:val="00D77D88"/>
    <w:rsid w:val="00E35678"/>
    <w:rsid w:val="00EC50B2"/>
    <w:rsid w:val="00EC7982"/>
    <w:rsid w:val="00FF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86BB"/>
  <w15:chartTrackingRefBased/>
  <w15:docId w15:val="{93BF9F02-690D-2846-86C1-F1F85A50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2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BACE1-9A67-4175-86B0-7A957B99A6FE}"/>
</file>

<file path=customXml/itemProps2.xml><?xml version="1.0" encoding="utf-8"?>
<ds:datastoreItem xmlns:ds="http://schemas.openxmlformats.org/officeDocument/2006/customXml" ds:itemID="{33C9C10B-9EC0-4FA9-BFF4-F544601B9F2F}"/>
</file>

<file path=customXml/itemProps3.xml><?xml version="1.0" encoding="utf-8"?>
<ds:datastoreItem xmlns:ds="http://schemas.openxmlformats.org/officeDocument/2006/customXml" ds:itemID="{420333CA-B599-4D18-AF08-E72106AD244A}"/>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Mia Padma</cp:lastModifiedBy>
  <cp:revision>9</cp:revision>
  <dcterms:created xsi:type="dcterms:W3CDTF">2021-05-07T09:19:00Z</dcterms:created>
  <dcterms:modified xsi:type="dcterms:W3CDTF">2021-05-09T09:47:00Z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