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05F01" w14:textId="77777777" w:rsidR="00111F9C" w:rsidRPr="0004654C" w:rsidRDefault="00111F9C" w:rsidP="00111F9C">
      <w:pPr>
        <w:contextualSpacing/>
        <w:jc w:val="center"/>
        <w:rPr>
          <w:rFonts w:ascii="Montserrat" w:hAnsi="Montserrat" w:cs="Arial"/>
        </w:rPr>
      </w:pPr>
      <w:r w:rsidRPr="0004654C">
        <w:rPr>
          <w:rFonts w:ascii="Montserrat" w:hAnsi="Montserrat" w:cs="Arial"/>
          <w:noProof/>
          <w:lang w:val="en-GB" w:eastAsia="en-GB"/>
        </w:rPr>
        <w:drawing>
          <wp:inline distT="0" distB="0" distL="0" distR="0" wp14:anchorId="47410316" wp14:editId="24204D51">
            <wp:extent cx="2209800" cy="647065"/>
            <wp:effectExtent l="0" t="0" r="0" b="63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ision OI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0" t="16210" r="4754" b="21178"/>
                    <a:stretch/>
                  </pic:blipFill>
                  <pic:spPr bwMode="auto">
                    <a:xfrm>
                      <a:off x="0" y="0"/>
                      <a:ext cx="2223980" cy="651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/>
                      </a:ext>
                    </a:extLst>
                  </pic:spPr>
                </pic:pic>
              </a:graphicData>
            </a:graphic>
          </wp:inline>
        </w:drawing>
      </w:r>
    </w:p>
    <w:p w14:paraId="577980A7" w14:textId="7650515A" w:rsidR="00111F9C" w:rsidRPr="00586BA4" w:rsidRDefault="00111F9C" w:rsidP="005A13DF">
      <w:pPr>
        <w:contextualSpacing/>
        <w:jc w:val="center"/>
        <w:rPr>
          <w:rFonts w:ascii="Montserrat" w:eastAsia="Arial Unicode MS" w:hAnsi="Montserrat"/>
          <w:b/>
          <w:bCs/>
          <w:u w:color="000000"/>
          <w:bdr w:val="nil"/>
          <w:lang w:eastAsia="en-US"/>
        </w:rPr>
      </w:pPr>
      <w:r w:rsidRPr="00586BA4">
        <w:rPr>
          <w:rFonts w:ascii="Montserrat" w:eastAsia="Arial Unicode MS" w:hAnsi="Montserrat"/>
          <w:b/>
          <w:bCs/>
          <w:u w:color="000000"/>
          <w:bdr w:val="nil"/>
          <w:lang w:eastAsia="en-US"/>
        </w:rPr>
        <w:t>Intervención de la Delegación de México en el diálogo con Namibia</w:t>
      </w:r>
    </w:p>
    <w:p w14:paraId="7C8BE46B" w14:textId="77CCC6B2" w:rsidR="00111F9C" w:rsidRPr="00586BA4" w:rsidRDefault="00111F9C" w:rsidP="00D56875">
      <w:pPr>
        <w:contextualSpacing/>
        <w:jc w:val="center"/>
        <w:rPr>
          <w:rFonts w:ascii="Montserrat" w:eastAsia="Arial Unicode MS" w:hAnsi="Montserrat"/>
          <w:b/>
          <w:bCs/>
          <w:u w:color="000000"/>
          <w:bdr w:val="nil"/>
          <w:lang w:eastAsia="en-US"/>
        </w:rPr>
      </w:pPr>
      <w:r w:rsidRPr="00586BA4">
        <w:rPr>
          <w:rFonts w:ascii="Montserrat" w:eastAsia="Arial Unicode MS" w:hAnsi="Montserrat"/>
          <w:b/>
          <w:bCs/>
          <w:u w:color="000000"/>
          <w:bdr w:val="nil"/>
          <w:lang w:eastAsia="en-US"/>
        </w:rPr>
        <w:t xml:space="preserve">38º período de sesiones Mecanismo de Examen Periódico Universal  </w:t>
      </w:r>
    </w:p>
    <w:p w14:paraId="1DC6C4CD" w14:textId="04CDBB21" w:rsidR="00111F9C" w:rsidRPr="00586BA4" w:rsidRDefault="00111F9C" w:rsidP="00111F9C">
      <w:pPr>
        <w:jc w:val="center"/>
        <w:rPr>
          <w:rFonts w:ascii="Montserrat" w:eastAsia="Arial Unicode MS" w:hAnsi="Montserrat"/>
          <w:u w:color="000000"/>
          <w:bdr w:val="nil"/>
          <w:lang w:eastAsia="en-US"/>
        </w:rPr>
      </w:pPr>
      <w:r w:rsidRPr="00586BA4">
        <w:rPr>
          <w:rFonts w:ascii="Montserrat" w:eastAsia="Arial Unicode MS" w:hAnsi="Montserrat"/>
          <w:u w:color="000000"/>
          <w:bdr w:val="nil"/>
          <w:lang w:eastAsia="en-US"/>
        </w:rPr>
        <w:t xml:space="preserve">Ginebra, 3 de mayo de 2021 </w:t>
      </w:r>
    </w:p>
    <w:p w14:paraId="05EF8A03" w14:textId="77777777" w:rsidR="00D56875" w:rsidRPr="00586BA4" w:rsidRDefault="00D56875" w:rsidP="00111F9C">
      <w:pPr>
        <w:jc w:val="center"/>
        <w:rPr>
          <w:rFonts w:ascii="Montserrat" w:eastAsia="Arial Unicode MS" w:hAnsi="Montserrat"/>
          <w:u w:color="000000"/>
          <w:bdr w:val="nil"/>
          <w:lang w:eastAsia="en-US"/>
        </w:rPr>
      </w:pPr>
    </w:p>
    <w:p w14:paraId="6D789D8C" w14:textId="12C1B2D1" w:rsidR="00111F9C" w:rsidRPr="00586BA4" w:rsidRDefault="00BD57A3" w:rsidP="00D56875">
      <w:pPr>
        <w:jc w:val="right"/>
        <w:rPr>
          <w:rFonts w:ascii="Montserrat" w:eastAsia="Arial Unicode MS" w:hAnsi="Montserrat"/>
          <w:u w:color="000000"/>
          <w:bdr w:val="nil"/>
          <w:lang w:eastAsia="en-US"/>
        </w:rPr>
      </w:pPr>
      <w:r w:rsidRPr="00586BA4">
        <w:rPr>
          <w:rFonts w:ascii="Montserrat" w:eastAsia="Arial Unicode MS" w:hAnsi="Montserrat"/>
          <w:u w:color="000000"/>
          <w:bdr w:val="nil"/>
          <w:lang w:eastAsia="en-US"/>
        </w:rPr>
        <w:t>Tiempo</w:t>
      </w:r>
      <w:r w:rsidR="00D56875" w:rsidRPr="00586BA4">
        <w:rPr>
          <w:rFonts w:ascii="Montserrat" w:eastAsia="Arial Unicode MS" w:hAnsi="Montserrat"/>
          <w:u w:color="000000"/>
          <w:bdr w:val="nil"/>
          <w:lang w:eastAsia="en-US"/>
        </w:rPr>
        <w:t>: 1 min.</w:t>
      </w:r>
    </w:p>
    <w:p w14:paraId="1B5E86A8" w14:textId="0F9640D9" w:rsidR="00FB19F5" w:rsidRPr="00586BA4" w:rsidRDefault="00FB19F5" w:rsidP="00F61B2F">
      <w:pPr>
        <w:pStyle w:val="NormalWeb"/>
        <w:spacing w:line="360" w:lineRule="auto"/>
        <w:jc w:val="both"/>
        <w:rPr>
          <w:rFonts w:ascii="Montserrat" w:eastAsia="Arial Unicode MS" w:hAnsi="Montserrat"/>
          <w:u w:color="000000"/>
          <w:bdr w:val="nil"/>
          <w:lang w:eastAsia="en-US"/>
        </w:rPr>
      </w:pPr>
      <w:r w:rsidRPr="00586BA4">
        <w:rPr>
          <w:rFonts w:ascii="Montserrat" w:eastAsia="Arial Unicode MS" w:hAnsi="Montserrat"/>
          <w:u w:color="000000"/>
          <w:bdr w:val="nil"/>
          <w:lang w:eastAsia="en-US"/>
        </w:rPr>
        <w:t xml:space="preserve">Gracias </w:t>
      </w:r>
      <w:r w:rsidR="0082582E">
        <w:rPr>
          <w:rFonts w:ascii="Montserrat" w:eastAsia="Arial Unicode MS" w:hAnsi="Montserrat"/>
          <w:u w:color="000000"/>
          <w:bdr w:val="nil"/>
          <w:lang w:eastAsia="en-US"/>
        </w:rPr>
        <w:t>Señora Presidenta</w:t>
      </w:r>
      <w:bookmarkStart w:id="0" w:name="_GoBack"/>
      <w:bookmarkEnd w:id="0"/>
      <w:r w:rsidRPr="00586BA4">
        <w:rPr>
          <w:rFonts w:ascii="Montserrat" w:eastAsia="Arial Unicode MS" w:hAnsi="Montserrat"/>
          <w:u w:color="000000"/>
          <w:bdr w:val="nil"/>
          <w:lang w:eastAsia="en-US"/>
        </w:rPr>
        <w:t>,</w:t>
      </w:r>
    </w:p>
    <w:p w14:paraId="605D5DF4" w14:textId="3AC1E4B5" w:rsidR="00542C31" w:rsidRPr="00586BA4" w:rsidRDefault="00111F9C" w:rsidP="00BD57A3">
      <w:pPr>
        <w:pStyle w:val="NormalWeb"/>
        <w:jc w:val="both"/>
        <w:rPr>
          <w:rFonts w:ascii="Montserrat" w:eastAsia="Arial Unicode MS" w:hAnsi="Montserrat"/>
          <w:u w:color="000000"/>
          <w:bdr w:val="nil"/>
          <w:lang w:eastAsia="en-US"/>
        </w:rPr>
      </w:pPr>
      <w:r w:rsidRPr="00586BA4">
        <w:rPr>
          <w:rFonts w:ascii="Montserrat" w:eastAsia="Arial Unicode MS" w:hAnsi="Montserrat"/>
          <w:u w:color="000000"/>
          <w:bdr w:val="nil"/>
          <w:lang w:eastAsia="en-US"/>
        </w:rPr>
        <w:t>Agradecemos a la delegación de Namibi</w:t>
      </w:r>
      <w:r w:rsidR="004962AB" w:rsidRPr="00586BA4">
        <w:rPr>
          <w:rFonts w:ascii="Montserrat" w:eastAsia="Arial Unicode MS" w:hAnsi="Montserrat"/>
          <w:u w:color="000000"/>
          <w:bdr w:val="nil"/>
          <w:lang w:eastAsia="en-US"/>
        </w:rPr>
        <w:t>a la presentación de su informe y damos la</w:t>
      </w:r>
      <w:r w:rsidR="00542C31" w:rsidRPr="00586BA4">
        <w:rPr>
          <w:rFonts w:ascii="Montserrat" w:eastAsia="Arial Unicode MS" w:hAnsi="Montserrat"/>
          <w:u w:color="000000"/>
          <w:bdr w:val="nil"/>
          <w:lang w:eastAsia="en-US"/>
        </w:rPr>
        <w:t xml:space="preserve"> </w:t>
      </w:r>
      <w:r w:rsidR="004962AB" w:rsidRPr="00586BA4">
        <w:rPr>
          <w:rFonts w:ascii="Montserrat" w:eastAsia="Arial Unicode MS" w:hAnsi="Montserrat"/>
          <w:u w:color="000000"/>
          <w:bdr w:val="nil"/>
          <w:lang w:eastAsia="en-US"/>
        </w:rPr>
        <w:t xml:space="preserve">bienvenida a la adopción </w:t>
      </w:r>
      <w:r w:rsidRPr="00586BA4">
        <w:rPr>
          <w:rFonts w:ascii="Montserrat" w:eastAsia="Arial Unicode MS" w:hAnsi="Montserrat"/>
          <w:u w:color="000000"/>
          <w:bdr w:val="nil"/>
          <w:lang w:eastAsia="en-US"/>
        </w:rPr>
        <w:t xml:space="preserve">de leyes y políticas en </w:t>
      </w:r>
      <w:r w:rsidR="00D16236">
        <w:rPr>
          <w:rFonts w:ascii="Montserrat" w:eastAsia="Arial Unicode MS" w:hAnsi="Montserrat"/>
          <w:u w:color="000000"/>
          <w:bdr w:val="nil"/>
          <w:lang w:eastAsia="en-US"/>
        </w:rPr>
        <w:t>materia de</w:t>
      </w:r>
      <w:r w:rsidRPr="00586BA4">
        <w:rPr>
          <w:rFonts w:ascii="Montserrat" w:eastAsia="Arial Unicode MS" w:hAnsi="Montserrat"/>
          <w:u w:color="000000"/>
          <w:bdr w:val="nil"/>
          <w:lang w:eastAsia="en-US"/>
        </w:rPr>
        <w:t xml:space="preserve"> educación, lucha contra la trata de personas,</w:t>
      </w:r>
      <w:r w:rsidR="004A45B6" w:rsidRPr="00586BA4">
        <w:rPr>
          <w:rFonts w:ascii="Montserrat" w:eastAsia="Arial Unicode MS" w:hAnsi="Montserrat"/>
          <w:u w:color="000000"/>
          <w:bdr w:val="nil"/>
          <w:lang w:eastAsia="en-US"/>
        </w:rPr>
        <w:t xml:space="preserve"> </w:t>
      </w:r>
      <w:r w:rsidRPr="00586BA4">
        <w:rPr>
          <w:rFonts w:ascii="Montserrat" w:eastAsia="Arial Unicode MS" w:hAnsi="Montserrat"/>
          <w:u w:color="000000"/>
          <w:bdr w:val="nil"/>
          <w:lang w:eastAsia="en-US"/>
        </w:rPr>
        <w:t>igualdad de género,</w:t>
      </w:r>
      <w:r w:rsidR="004A45B6" w:rsidRPr="00586BA4">
        <w:rPr>
          <w:rFonts w:ascii="Montserrat" w:eastAsia="Arial Unicode MS" w:hAnsi="Montserrat"/>
          <w:u w:color="000000"/>
          <w:bdr w:val="nil"/>
          <w:lang w:eastAsia="en-US"/>
        </w:rPr>
        <w:t xml:space="preserve"> </w:t>
      </w:r>
      <w:r w:rsidRPr="00586BA4">
        <w:rPr>
          <w:rFonts w:ascii="Montserrat" w:eastAsia="Arial Unicode MS" w:hAnsi="Montserrat"/>
          <w:u w:color="000000"/>
          <w:bdr w:val="nil"/>
          <w:lang w:eastAsia="en-US"/>
        </w:rPr>
        <w:t xml:space="preserve">acceso a la justicia </w:t>
      </w:r>
      <w:r w:rsidR="004962AB" w:rsidRPr="00586BA4">
        <w:rPr>
          <w:rFonts w:ascii="Montserrat" w:eastAsia="Arial Unicode MS" w:hAnsi="Montserrat"/>
          <w:u w:color="000000"/>
          <w:bdr w:val="nil"/>
          <w:lang w:eastAsia="en-US"/>
        </w:rPr>
        <w:t>y personas con discapacidad</w:t>
      </w:r>
      <w:r w:rsidR="00884989" w:rsidRPr="00586BA4">
        <w:rPr>
          <w:rFonts w:ascii="Montserrat" w:eastAsia="Arial Unicode MS" w:hAnsi="Montserrat"/>
          <w:u w:color="000000"/>
          <w:bdr w:val="nil"/>
          <w:lang w:eastAsia="en-US"/>
        </w:rPr>
        <w:t xml:space="preserve">. </w:t>
      </w:r>
    </w:p>
    <w:p w14:paraId="0A0B9726" w14:textId="77777777" w:rsidR="00884989" w:rsidRPr="00586BA4" w:rsidRDefault="00884989" w:rsidP="00884989">
      <w:pPr>
        <w:spacing w:line="360" w:lineRule="auto"/>
        <w:jc w:val="both"/>
        <w:rPr>
          <w:rFonts w:ascii="Montserrat" w:eastAsia="Arial Unicode MS" w:hAnsi="Montserrat"/>
          <w:u w:color="000000"/>
          <w:bdr w:val="nil"/>
          <w:lang w:eastAsia="en-US"/>
        </w:rPr>
      </w:pPr>
      <w:r w:rsidRPr="00586BA4">
        <w:rPr>
          <w:rFonts w:ascii="Montserrat" w:eastAsia="Arial Unicode MS" w:hAnsi="Montserrat"/>
          <w:u w:color="000000"/>
          <w:bdr w:val="nil"/>
          <w:lang w:eastAsia="en-US"/>
        </w:rPr>
        <w:t>Con objeto de fortalecer los esfuerzos en materia de derechos humanos, recomendamos:</w:t>
      </w:r>
    </w:p>
    <w:p w14:paraId="5078BDC9" w14:textId="64F27CBF" w:rsidR="00586BA4" w:rsidRPr="00586BA4" w:rsidRDefault="00586BA4" w:rsidP="00586BA4">
      <w:pPr>
        <w:pStyle w:val="NormalWeb"/>
        <w:numPr>
          <w:ilvl w:val="0"/>
          <w:numId w:val="8"/>
        </w:numPr>
        <w:ind w:left="567"/>
        <w:jc w:val="both"/>
        <w:rPr>
          <w:rFonts w:ascii="Montserrat" w:eastAsia="Arial Unicode MS" w:hAnsi="Montserrat"/>
          <w:u w:color="000000"/>
          <w:bdr w:val="nil"/>
          <w:lang w:eastAsia="en-US"/>
        </w:rPr>
      </w:pPr>
      <w:r w:rsidRPr="00586BA4">
        <w:rPr>
          <w:rFonts w:ascii="Montserrat" w:eastAsia="Arial Unicode MS" w:hAnsi="Montserrat"/>
          <w:u w:color="000000"/>
          <w:bdr w:val="nil"/>
          <w:lang w:eastAsia="en-US"/>
        </w:rPr>
        <w:t xml:space="preserve">Despenalizar las relaciones sexuales </w:t>
      </w:r>
      <w:r>
        <w:rPr>
          <w:rFonts w:ascii="Montserrat" w:eastAsia="Arial Unicode MS" w:hAnsi="Montserrat"/>
          <w:u w:color="000000"/>
          <w:bdr w:val="nil"/>
          <w:lang w:eastAsia="en-US"/>
        </w:rPr>
        <w:t xml:space="preserve">consentidas </w:t>
      </w:r>
      <w:r w:rsidRPr="00586BA4">
        <w:rPr>
          <w:rFonts w:ascii="Montserrat" w:eastAsia="Arial Unicode MS" w:hAnsi="Montserrat"/>
          <w:u w:color="000000"/>
          <w:bdr w:val="nil"/>
          <w:lang w:eastAsia="en-US"/>
        </w:rPr>
        <w:t xml:space="preserve">entre personas del mismo sexo y adoptar legislación que prohíba la discriminación por motivos de orientación sexual e identidad de género. </w:t>
      </w:r>
    </w:p>
    <w:p w14:paraId="78EA3C2B" w14:textId="61EA78F7" w:rsidR="00542C31" w:rsidRPr="00586BA4" w:rsidRDefault="00542C31" w:rsidP="00BD57A3">
      <w:pPr>
        <w:pStyle w:val="NormalWeb"/>
        <w:numPr>
          <w:ilvl w:val="0"/>
          <w:numId w:val="8"/>
        </w:numPr>
        <w:ind w:left="567"/>
        <w:jc w:val="both"/>
        <w:rPr>
          <w:rFonts w:ascii="Montserrat" w:eastAsia="Arial Unicode MS" w:hAnsi="Montserrat"/>
          <w:u w:color="000000"/>
          <w:bdr w:val="nil"/>
          <w:lang w:eastAsia="en-US"/>
        </w:rPr>
      </w:pPr>
      <w:r w:rsidRPr="00586BA4">
        <w:rPr>
          <w:rFonts w:ascii="Montserrat" w:eastAsia="Arial Unicode MS" w:hAnsi="Montserrat"/>
          <w:u w:color="000000"/>
          <w:bdr w:val="nil"/>
          <w:lang w:eastAsia="en-US"/>
        </w:rPr>
        <w:t>M</w:t>
      </w:r>
      <w:r w:rsidR="000F4EB3" w:rsidRPr="00586BA4">
        <w:rPr>
          <w:rFonts w:ascii="Montserrat" w:eastAsia="Arial Unicode MS" w:hAnsi="Montserrat"/>
          <w:u w:color="000000"/>
          <w:bdr w:val="nil"/>
          <w:lang w:eastAsia="en-US"/>
        </w:rPr>
        <w:t>ejorar las condiciones de reclusión,</w:t>
      </w:r>
      <w:r w:rsidR="00884989" w:rsidRPr="00586BA4">
        <w:rPr>
          <w:rFonts w:ascii="Montserrat" w:eastAsia="Arial Unicode MS" w:hAnsi="Montserrat"/>
          <w:u w:color="000000"/>
          <w:bdr w:val="nil"/>
          <w:lang w:eastAsia="en-US"/>
        </w:rPr>
        <w:t xml:space="preserve"> en particular</w:t>
      </w:r>
      <w:r w:rsidR="000F4EB3" w:rsidRPr="00586BA4">
        <w:rPr>
          <w:rFonts w:ascii="Montserrat" w:eastAsia="Arial Unicode MS" w:hAnsi="Montserrat"/>
          <w:u w:color="000000"/>
          <w:bdr w:val="nil"/>
          <w:lang w:eastAsia="en-US"/>
        </w:rPr>
        <w:t xml:space="preserve"> reduci</w:t>
      </w:r>
      <w:r w:rsidR="00884989" w:rsidRPr="00586BA4">
        <w:rPr>
          <w:rFonts w:ascii="Montserrat" w:eastAsia="Arial Unicode MS" w:hAnsi="Montserrat"/>
          <w:u w:color="000000"/>
          <w:bdr w:val="nil"/>
          <w:lang w:eastAsia="en-US"/>
        </w:rPr>
        <w:t>r</w:t>
      </w:r>
      <w:r w:rsidR="000F4EB3" w:rsidRPr="00586BA4">
        <w:rPr>
          <w:rFonts w:ascii="Montserrat" w:eastAsia="Arial Unicode MS" w:hAnsi="Montserrat"/>
          <w:u w:color="000000"/>
          <w:bdr w:val="nil"/>
          <w:lang w:eastAsia="en-US"/>
        </w:rPr>
        <w:t xml:space="preserve"> </w:t>
      </w:r>
      <w:r w:rsidR="00884989" w:rsidRPr="00586BA4">
        <w:rPr>
          <w:rFonts w:ascii="Montserrat" w:eastAsia="Arial Unicode MS" w:hAnsi="Montserrat"/>
          <w:u w:color="000000"/>
          <w:bdr w:val="nil"/>
          <w:lang w:eastAsia="en-US"/>
        </w:rPr>
        <w:t>el</w:t>
      </w:r>
      <w:r w:rsidR="000F4EB3" w:rsidRPr="00586BA4">
        <w:rPr>
          <w:rFonts w:ascii="Montserrat" w:eastAsia="Arial Unicode MS" w:hAnsi="Montserrat"/>
          <w:u w:color="000000"/>
          <w:bdr w:val="nil"/>
          <w:lang w:eastAsia="en-US"/>
        </w:rPr>
        <w:t xml:space="preserve"> hacinamiento</w:t>
      </w:r>
      <w:r w:rsidR="00884989" w:rsidRPr="00586BA4">
        <w:rPr>
          <w:rFonts w:ascii="Montserrat" w:eastAsia="Arial Unicode MS" w:hAnsi="Montserrat"/>
          <w:u w:color="000000"/>
          <w:bdr w:val="nil"/>
          <w:lang w:eastAsia="en-US"/>
        </w:rPr>
        <w:t xml:space="preserve"> </w:t>
      </w:r>
      <w:r w:rsidR="00A23305" w:rsidRPr="00586BA4">
        <w:rPr>
          <w:rFonts w:ascii="Montserrat" w:eastAsia="Arial Unicode MS" w:hAnsi="Montserrat"/>
          <w:u w:color="000000"/>
          <w:bdr w:val="nil"/>
          <w:lang w:eastAsia="en-US"/>
        </w:rPr>
        <w:t xml:space="preserve">y </w:t>
      </w:r>
      <w:r w:rsidR="004A45B6" w:rsidRPr="00586BA4">
        <w:rPr>
          <w:rFonts w:ascii="Montserrat" w:eastAsia="Arial Unicode MS" w:hAnsi="Montserrat"/>
          <w:u w:color="000000"/>
          <w:bdr w:val="nil"/>
          <w:lang w:eastAsia="en-US"/>
        </w:rPr>
        <w:t>adoptar</w:t>
      </w:r>
      <w:r w:rsidR="00A23305" w:rsidRPr="00586BA4">
        <w:rPr>
          <w:rFonts w:ascii="Montserrat" w:eastAsia="Arial Unicode MS" w:hAnsi="Montserrat"/>
          <w:u w:color="000000"/>
          <w:bdr w:val="nil"/>
          <w:lang w:eastAsia="en-US"/>
        </w:rPr>
        <w:t xml:space="preserve"> </w:t>
      </w:r>
      <w:r w:rsidR="006A4A3A" w:rsidRPr="00586BA4">
        <w:rPr>
          <w:rFonts w:ascii="Montserrat" w:eastAsia="Arial Unicode MS" w:hAnsi="Montserrat"/>
          <w:u w:color="000000"/>
          <w:bdr w:val="nil"/>
          <w:lang w:eastAsia="en-US"/>
        </w:rPr>
        <w:t xml:space="preserve">medidas </w:t>
      </w:r>
      <w:r w:rsidR="000F4EB3" w:rsidRPr="00586BA4">
        <w:rPr>
          <w:rFonts w:ascii="Montserrat" w:eastAsia="Arial Unicode MS" w:hAnsi="Montserrat"/>
          <w:u w:color="000000"/>
          <w:bdr w:val="nil"/>
          <w:lang w:eastAsia="en-US"/>
        </w:rPr>
        <w:t xml:space="preserve">para controlar la </w:t>
      </w:r>
      <w:r w:rsidR="006A4A3A" w:rsidRPr="00586BA4">
        <w:rPr>
          <w:rFonts w:ascii="Montserrat" w:eastAsia="Arial Unicode MS" w:hAnsi="Montserrat"/>
          <w:u w:color="000000"/>
          <w:bdr w:val="nil"/>
          <w:lang w:eastAsia="en-US"/>
        </w:rPr>
        <w:t>propagación</w:t>
      </w:r>
      <w:r w:rsidR="000F4EB3" w:rsidRPr="00586BA4">
        <w:rPr>
          <w:rFonts w:ascii="Montserrat" w:eastAsia="Arial Unicode MS" w:hAnsi="Montserrat"/>
          <w:u w:color="000000"/>
          <w:bdr w:val="nil"/>
          <w:lang w:eastAsia="en-US"/>
        </w:rPr>
        <w:t xml:space="preserve"> del VIH</w:t>
      </w:r>
      <w:r w:rsidR="004A45B6" w:rsidRPr="00586BA4">
        <w:rPr>
          <w:rFonts w:ascii="Montserrat" w:eastAsia="Arial Unicode MS" w:hAnsi="Montserrat"/>
          <w:u w:color="000000"/>
          <w:bdr w:val="nil"/>
          <w:lang w:eastAsia="en-US"/>
        </w:rPr>
        <w:t xml:space="preserve"> en los centros penitenciarios</w:t>
      </w:r>
      <w:r w:rsidR="00C47646" w:rsidRPr="00586BA4">
        <w:rPr>
          <w:rFonts w:ascii="Montserrat" w:eastAsia="Arial Unicode MS" w:hAnsi="Montserrat"/>
          <w:u w:color="000000"/>
          <w:bdr w:val="nil"/>
          <w:lang w:eastAsia="en-US"/>
        </w:rPr>
        <w:t>.</w:t>
      </w:r>
    </w:p>
    <w:p w14:paraId="1FB725D7" w14:textId="78A521E1" w:rsidR="00884989" w:rsidRPr="00586BA4" w:rsidRDefault="00884989" w:rsidP="00884989">
      <w:pPr>
        <w:pStyle w:val="NormalWeb"/>
        <w:numPr>
          <w:ilvl w:val="0"/>
          <w:numId w:val="8"/>
        </w:numPr>
        <w:ind w:left="567"/>
        <w:jc w:val="both"/>
        <w:rPr>
          <w:rFonts w:ascii="Montserrat" w:eastAsia="Arial Unicode MS" w:hAnsi="Montserrat"/>
          <w:u w:color="000000"/>
          <w:bdr w:val="nil"/>
          <w:lang w:eastAsia="en-US"/>
        </w:rPr>
      </w:pPr>
      <w:r w:rsidRPr="00586BA4">
        <w:rPr>
          <w:rFonts w:ascii="Montserrat" w:eastAsia="Arial Unicode MS" w:hAnsi="Montserrat"/>
          <w:u w:color="000000"/>
          <w:bdr w:val="nil"/>
          <w:lang w:eastAsia="en-US"/>
        </w:rPr>
        <w:t xml:space="preserve">Adherirse al Protocolo Facultativo de la Convención contra la Tortura y tipificar </w:t>
      </w:r>
      <w:r w:rsidR="0082582E">
        <w:rPr>
          <w:rFonts w:ascii="Montserrat" w:eastAsia="Arial Unicode MS" w:hAnsi="Montserrat"/>
          <w:u w:color="000000"/>
          <w:bdr w:val="nil"/>
          <w:lang w:eastAsia="en-US"/>
        </w:rPr>
        <w:t xml:space="preserve">este delito </w:t>
      </w:r>
      <w:r w:rsidRPr="00586BA4">
        <w:rPr>
          <w:rFonts w:ascii="Montserrat" w:eastAsia="Arial Unicode MS" w:hAnsi="Montserrat"/>
          <w:u w:color="000000"/>
          <w:bdr w:val="nil"/>
          <w:lang w:eastAsia="en-US"/>
        </w:rPr>
        <w:t>a nivel nacional.</w:t>
      </w:r>
    </w:p>
    <w:p w14:paraId="01B4F285" w14:textId="77777777" w:rsidR="00D16236" w:rsidRPr="00D16236" w:rsidRDefault="00D16236" w:rsidP="00D16236">
      <w:pPr>
        <w:pStyle w:val="NormalWeb"/>
        <w:spacing w:line="360" w:lineRule="auto"/>
        <w:jc w:val="both"/>
        <w:rPr>
          <w:rFonts w:ascii="Montserrat" w:eastAsia="Arial Unicode MS" w:hAnsi="Montserrat"/>
          <w:u w:color="000000"/>
          <w:bdr w:val="nil"/>
          <w:lang w:eastAsia="en-US"/>
        </w:rPr>
      </w:pPr>
      <w:r w:rsidRPr="00D16236">
        <w:rPr>
          <w:rFonts w:ascii="Montserrat" w:eastAsia="Arial Unicode MS" w:hAnsi="Montserrat"/>
          <w:u w:color="000000"/>
          <w:bdr w:val="nil"/>
          <w:lang w:eastAsia="en-US"/>
        </w:rPr>
        <w:t xml:space="preserve">Deseamos a Namibia éxito en este ciclo de examen. </w:t>
      </w:r>
    </w:p>
    <w:p w14:paraId="5E8E59B9" w14:textId="16150293" w:rsidR="00BD57A3" w:rsidRPr="00586BA4" w:rsidRDefault="00BD57A3" w:rsidP="00BD57A3">
      <w:pPr>
        <w:pStyle w:val="NormalWeb"/>
        <w:jc w:val="both"/>
        <w:rPr>
          <w:rFonts w:ascii="Montserrat" w:eastAsia="Arial Unicode MS" w:hAnsi="Montserrat"/>
          <w:u w:color="000000"/>
          <w:bdr w:val="nil"/>
          <w:lang w:eastAsia="en-US"/>
        </w:rPr>
      </w:pPr>
      <w:r w:rsidRPr="00586BA4">
        <w:rPr>
          <w:rFonts w:ascii="Montserrat" w:eastAsia="Arial Unicode MS" w:hAnsi="Montserrat"/>
          <w:u w:color="000000"/>
          <w:bdr w:val="nil"/>
          <w:lang w:eastAsia="en-US"/>
        </w:rPr>
        <w:t>Gracias.</w:t>
      </w:r>
    </w:p>
    <w:p w14:paraId="3CD06B4F" w14:textId="50813B62" w:rsidR="003535CD" w:rsidRPr="003535CD" w:rsidRDefault="003535CD" w:rsidP="00BD57A3">
      <w:pPr>
        <w:pStyle w:val="NormalWeb"/>
        <w:jc w:val="both"/>
        <w:rPr>
          <w:rFonts w:ascii="Arial" w:hAnsi="Arial" w:cs="Arial"/>
          <w:sz w:val="22"/>
          <w:szCs w:val="22"/>
        </w:rPr>
      </w:pPr>
    </w:p>
    <w:sectPr w:rsidR="003535CD" w:rsidRPr="003535CD" w:rsidSect="00F61B2F">
      <w:pgSz w:w="12240" w:h="15840"/>
      <w:pgMar w:top="993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CE0FB" w14:textId="77777777" w:rsidR="00E25F91" w:rsidRDefault="00E25F91" w:rsidP="00542C31">
      <w:r>
        <w:separator/>
      </w:r>
    </w:p>
  </w:endnote>
  <w:endnote w:type="continuationSeparator" w:id="0">
    <w:p w14:paraId="2ADC9CD4" w14:textId="77777777" w:rsidR="00E25F91" w:rsidRDefault="00E25F91" w:rsidP="0054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0C5EA" w14:textId="77777777" w:rsidR="00E25F91" w:rsidRDefault="00E25F91" w:rsidP="00542C31">
      <w:r>
        <w:separator/>
      </w:r>
    </w:p>
  </w:footnote>
  <w:footnote w:type="continuationSeparator" w:id="0">
    <w:p w14:paraId="2F7D372B" w14:textId="77777777" w:rsidR="00E25F91" w:rsidRDefault="00E25F91" w:rsidP="00542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3026"/>
    <w:multiLevelType w:val="hybridMultilevel"/>
    <w:tmpl w:val="C49C3C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9588D"/>
    <w:multiLevelType w:val="hybridMultilevel"/>
    <w:tmpl w:val="DA6E6990"/>
    <w:lvl w:ilvl="0" w:tplc="DADA9A0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72BE4"/>
    <w:multiLevelType w:val="hybridMultilevel"/>
    <w:tmpl w:val="DA6E6990"/>
    <w:lvl w:ilvl="0" w:tplc="DADA9A0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F3909"/>
    <w:multiLevelType w:val="hybridMultilevel"/>
    <w:tmpl w:val="96049B2A"/>
    <w:lvl w:ilvl="0" w:tplc="DADA9A0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C7DAB"/>
    <w:multiLevelType w:val="hybridMultilevel"/>
    <w:tmpl w:val="DA6E6990"/>
    <w:lvl w:ilvl="0" w:tplc="DADA9A0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40D9E"/>
    <w:multiLevelType w:val="hybridMultilevel"/>
    <w:tmpl w:val="41F47E2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6771B3"/>
    <w:multiLevelType w:val="hybridMultilevel"/>
    <w:tmpl w:val="5C9E6E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1D6773"/>
    <w:multiLevelType w:val="hybridMultilevel"/>
    <w:tmpl w:val="DA6E6990"/>
    <w:lvl w:ilvl="0" w:tplc="DADA9A0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77190"/>
    <w:multiLevelType w:val="hybridMultilevel"/>
    <w:tmpl w:val="ED70A2E2"/>
    <w:lvl w:ilvl="0" w:tplc="DADA9A02">
      <w:start w:val="1"/>
      <w:numFmt w:val="decimal"/>
      <w:lvlText w:val="%1."/>
      <w:lvlJc w:val="left"/>
      <w:pPr>
        <w:ind w:left="1440" w:hanging="360"/>
      </w:pPr>
      <w:rPr>
        <w:rFonts w:ascii="TimesNewRomanPSMT" w:hAnsi="TimesNewRomanPSMT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31"/>
    <w:rsid w:val="000762B4"/>
    <w:rsid w:val="000F4EB3"/>
    <w:rsid w:val="00111F9C"/>
    <w:rsid w:val="00146074"/>
    <w:rsid w:val="001B59C9"/>
    <w:rsid w:val="001D5E05"/>
    <w:rsid w:val="0032176A"/>
    <w:rsid w:val="00322A3B"/>
    <w:rsid w:val="003535CD"/>
    <w:rsid w:val="003B3604"/>
    <w:rsid w:val="004728A9"/>
    <w:rsid w:val="004962AB"/>
    <w:rsid w:val="004A45B6"/>
    <w:rsid w:val="004D21DE"/>
    <w:rsid w:val="00513022"/>
    <w:rsid w:val="00542C31"/>
    <w:rsid w:val="00586BA4"/>
    <w:rsid w:val="005A13DF"/>
    <w:rsid w:val="00623A15"/>
    <w:rsid w:val="006546DC"/>
    <w:rsid w:val="006A4A3A"/>
    <w:rsid w:val="00736B0E"/>
    <w:rsid w:val="0082582E"/>
    <w:rsid w:val="00884989"/>
    <w:rsid w:val="00886DFB"/>
    <w:rsid w:val="009439A4"/>
    <w:rsid w:val="00975001"/>
    <w:rsid w:val="00A23305"/>
    <w:rsid w:val="00AB4C26"/>
    <w:rsid w:val="00BB5027"/>
    <w:rsid w:val="00BD57A3"/>
    <w:rsid w:val="00C30116"/>
    <w:rsid w:val="00C47646"/>
    <w:rsid w:val="00C8396F"/>
    <w:rsid w:val="00D16236"/>
    <w:rsid w:val="00D56875"/>
    <w:rsid w:val="00DF2523"/>
    <w:rsid w:val="00E25F91"/>
    <w:rsid w:val="00E425B3"/>
    <w:rsid w:val="00E55D56"/>
    <w:rsid w:val="00E70152"/>
    <w:rsid w:val="00EE24C0"/>
    <w:rsid w:val="00EF7EB0"/>
    <w:rsid w:val="00F61B2F"/>
    <w:rsid w:val="00F67419"/>
    <w:rsid w:val="00F84F78"/>
    <w:rsid w:val="00FB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CB44C"/>
  <w15:docId w15:val="{FA5041D8-571A-44F3-83DE-D063C50D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604"/>
    <w:rPr>
      <w:rFonts w:ascii="Times New Roman" w:eastAsia="Times New Roman" w:hAnsi="Times New Roman" w:cs="Times New Roman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C31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C31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542C31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42C3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2C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2C31"/>
    <w:rPr>
      <w:vertAlign w:val="superscript"/>
    </w:rPr>
  </w:style>
  <w:style w:type="paragraph" w:styleId="ListParagraph">
    <w:name w:val="List Paragraph"/>
    <w:basedOn w:val="Normal"/>
    <w:uiPriority w:val="34"/>
    <w:qFormat/>
    <w:rsid w:val="006A4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4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2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0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8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4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8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0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8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7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3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8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4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7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7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3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5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6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0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49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454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7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1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93AF1-9D81-45EA-AEDF-0F2E141B0F57}"/>
</file>

<file path=customXml/itemProps2.xml><?xml version="1.0" encoding="utf-8"?>
<ds:datastoreItem xmlns:ds="http://schemas.openxmlformats.org/officeDocument/2006/customXml" ds:itemID="{B772D990-4F7E-4F21-A9E7-D70C512B003B}"/>
</file>

<file path=customXml/itemProps3.xml><?xml version="1.0" encoding="utf-8"?>
<ds:datastoreItem xmlns:ds="http://schemas.openxmlformats.org/officeDocument/2006/customXml" ds:itemID="{9DB49AAB-DC16-4804-A247-819FEE779C93}"/>
</file>

<file path=customXml/itemProps4.xml><?xml version="1.0" encoding="utf-8"?>
<ds:datastoreItem xmlns:ds="http://schemas.openxmlformats.org/officeDocument/2006/customXml" ds:itemID="{C22986DB-771F-43DF-8E2B-401BD181A2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Mendoza Carlos, Alondra Lisette</cp:lastModifiedBy>
  <cp:revision>2</cp:revision>
  <dcterms:created xsi:type="dcterms:W3CDTF">2021-04-30T08:25:00Z</dcterms:created>
  <dcterms:modified xsi:type="dcterms:W3CDTF">2021-04-30T08:25:00Z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