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8F0DF" w14:textId="77777777" w:rsidR="00712CB6" w:rsidRPr="0004654C" w:rsidRDefault="00712CB6" w:rsidP="00712CB6">
      <w:pPr>
        <w:contextualSpacing/>
        <w:jc w:val="center"/>
        <w:rPr>
          <w:rFonts w:ascii="Montserrat" w:hAnsi="Montserrat" w:cs="Arial"/>
        </w:rPr>
      </w:pPr>
      <w:bookmarkStart w:id="0" w:name="_GoBack"/>
      <w:bookmarkEnd w:id="0"/>
      <w:r w:rsidRPr="0004654C">
        <w:rPr>
          <w:rFonts w:ascii="Montserrat" w:hAnsi="Montserrat" w:cs="Arial"/>
          <w:noProof/>
          <w:lang w:val="en-GB" w:eastAsia="en-GB"/>
        </w:rPr>
        <w:drawing>
          <wp:inline distT="0" distB="0" distL="0" distR="0" wp14:anchorId="30D258CA" wp14:editId="10A5004C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9D610" w14:textId="77777777" w:rsidR="00A84C7C" w:rsidRDefault="00A84C7C" w:rsidP="00712CB6">
      <w:pPr>
        <w:contextualSpacing/>
        <w:jc w:val="center"/>
        <w:rPr>
          <w:rFonts w:ascii="Montserrat" w:eastAsia="Arial Unicode MS" w:hAnsi="Montserrat"/>
          <w:b/>
          <w:bCs/>
          <w:u w:color="000000"/>
          <w:bdr w:val="nil"/>
        </w:rPr>
      </w:pPr>
    </w:p>
    <w:p w14:paraId="0AE6D81B" w14:textId="77777777" w:rsidR="00A84C7C" w:rsidRDefault="00A84C7C" w:rsidP="00712CB6">
      <w:pPr>
        <w:contextualSpacing/>
        <w:jc w:val="center"/>
        <w:rPr>
          <w:rFonts w:ascii="Montserrat" w:eastAsia="Arial Unicode MS" w:hAnsi="Montserrat"/>
          <w:b/>
          <w:bCs/>
          <w:u w:color="000000"/>
          <w:bdr w:val="nil"/>
        </w:rPr>
      </w:pPr>
    </w:p>
    <w:p w14:paraId="44BD6245" w14:textId="7C05F076" w:rsidR="00712CB6" w:rsidRPr="00AC45BF" w:rsidRDefault="00712CB6" w:rsidP="00712CB6">
      <w:pPr>
        <w:contextualSpacing/>
        <w:jc w:val="center"/>
        <w:rPr>
          <w:rFonts w:ascii="Montserrat" w:eastAsia="Arial Unicode MS" w:hAnsi="Montserrat"/>
          <w:b/>
          <w:bCs/>
          <w:u w:color="000000"/>
          <w:bdr w:val="nil"/>
        </w:rPr>
      </w:pPr>
      <w:r w:rsidRPr="00AC45BF">
        <w:rPr>
          <w:rFonts w:ascii="Montserrat" w:eastAsia="Arial Unicode MS" w:hAnsi="Montserrat"/>
          <w:b/>
          <w:bCs/>
          <w:u w:color="000000"/>
          <w:bdr w:val="nil"/>
        </w:rPr>
        <w:t xml:space="preserve">Intervención de la Delegación de México en el diálogo con </w:t>
      </w:r>
      <w:r w:rsidR="00CB32BD" w:rsidRPr="00AC45BF">
        <w:rPr>
          <w:rFonts w:ascii="Montserrat" w:eastAsia="Arial Unicode MS" w:hAnsi="Montserrat"/>
          <w:b/>
          <w:bCs/>
          <w:u w:color="000000"/>
          <w:bdr w:val="nil"/>
        </w:rPr>
        <w:t>Dinamarca</w:t>
      </w:r>
    </w:p>
    <w:p w14:paraId="306FC0F1" w14:textId="77777777" w:rsidR="001D23C0" w:rsidRPr="00AC45BF" w:rsidRDefault="00CB32BD" w:rsidP="001D23C0">
      <w:pPr>
        <w:contextualSpacing/>
        <w:jc w:val="center"/>
        <w:rPr>
          <w:rFonts w:ascii="Montserrat" w:eastAsia="Arial Unicode MS" w:hAnsi="Montserrat"/>
          <w:b/>
          <w:bCs/>
          <w:u w:color="000000"/>
          <w:bdr w:val="nil"/>
        </w:rPr>
      </w:pPr>
      <w:r w:rsidRPr="00AC45BF">
        <w:rPr>
          <w:rFonts w:ascii="Montserrat" w:eastAsia="Arial Unicode MS" w:hAnsi="Montserrat"/>
          <w:b/>
          <w:bCs/>
          <w:u w:color="000000"/>
          <w:bdr w:val="nil"/>
        </w:rPr>
        <w:t>38</w:t>
      </w:r>
      <w:r w:rsidR="001D23C0" w:rsidRPr="00AC45BF">
        <w:rPr>
          <w:rFonts w:ascii="Montserrat" w:eastAsia="Arial Unicode MS" w:hAnsi="Montserrat"/>
          <w:b/>
          <w:bCs/>
          <w:u w:color="000000"/>
          <w:bdr w:val="nil"/>
        </w:rPr>
        <w:t xml:space="preserve">º período de sesiones Mecanismo de Examen Periódico Universal  </w:t>
      </w:r>
    </w:p>
    <w:p w14:paraId="4A49A927" w14:textId="77777777" w:rsidR="00712CB6" w:rsidRPr="00AC45BF" w:rsidRDefault="00712CB6" w:rsidP="00712CB6">
      <w:pPr>
        <w:contextualSpacing/>
        <w:jc w:val="center"/>
        <w:rPr>
          <w:rFonts w:ascii="Montserrat" w:eastAsia="Arial Unicode MS" w:hAnsi="Montserrat"/>
          <w:u w:color="000000"/>
          <w:bdr w:val="nil"/>
        </w:rPr>
      </w:pPr>
    </w:p>
    <w:p w14:paraId="06EB2193" w14:textId="77777777" w:rsidR="001D23C0" w:rsidRPr="00AC45BF" w:rsidRDefault="001D23C0" w:rsidP="001D23C0">
      <w:pPr>
        <w:jc w:val="center"/>
        <w:rPr>
          <w:rFonts w:ascii="Montserrat" w:eastAsia="Arial Unicode MS" w:hAnsi="Montserrat"/>
          <w:u w:color="000000"/>
          <w:bdr w:val="nil"/>
        </w:rPr>
      </w:pPr>
      <w:r w:rsidRPr="00AC45BF">
        <w:rPr>
          <w:rFonts w:ascii="Montserrat" w:eastAsia="Arial Unicode MS" w:hAnsi="Montserrat"/>
          <w:u w:color="000000"/>
          <w:bdr w:val="nil"/>
        </w:rPr>
        <w:t xml:space="preserve">Ginebra, </w:t>
      </w:r>
      <w:r w:rsidR="00971217" w:rsidRPr="00AC45BF">
        <w:rPr>
          <w:rFonts w:ascii="Montserrat" w:eastAsia="Arial Unicode MS" w:hAnsi="Montserrat"/>
          <w:u w:color="000000"/>
          <w:bdr w:val="nil"/>
        </w:rPr>
        <w:t xml:space="preserve">6 </w:t>
      </w:r>
      <w:r w:rsidR="00CB32BD" w:rsidRPr="00AC45BF">
        <w:rPr>
          <w:rFonts w:ascii="Montserrat" w:eastAsia="Arial Unicode MS" w:hAnsi="Montserrat"/>
          <w:u w:color="000000"/>
          <w:bdr w:val="nil"/>
        </w:rPr>
        <w:t>de mayo</w:t>
      </w:r>
      <w:r w:rsidRPr="00AC45BF">
        <w:rPr>
          <w:rFonts w:ascii="Montserrat" w:eastAsia="Arial Unicode MS" w:hAnsi="Montserrat"/>
          <w:u w:color="000000"/>
          <w:bdr w:val="nil"/>
        </w:rPr>
        <w:t xml:space="preserve"> de 2021 </w:t>
      </w:r>
    </w:p>
    <w:p w14:paraId="0573C72B" w14:textId="5811690A" w:rsidR="001D23C0" w:rsidRPr="00AC45BF" w:rsidRDefault="001D23C0" w:rsidP="001D23C0">
      <w:pPr>
        <w:jc w:val="center"/>
        <w:rPr>
          <w:rFonts w:ascii="Montserrat" w:eastAsia="Arial Unicode MS" w:hAnsi="Montserrat"/>
          <w:u w:color="000000"/>
          <w:bdr w:val="nil"/>
        </w:rPr>
      </w:pPr>
      <w:r w:rsidRPr="00AC45BF">
        <w:rPr>
          <w:rFonts w:ascii="Montserrat" w:eastAsia="Arial Unicode MS" w:hAnsi="Montserrat"/>
          <w:u w:color="000000"/>
          <w:bdr w:val="nil"/>
        </w:rPr>
        <w:t>Tiempo</w:t>
      </w:r>
      <w:r w:rsidR="00971217" w:rsidRPr="00AC45BF">
        <w:rPr>
          <w:rFonts w:ascii="Montserrat" w:eastAsia="Arial Unicode MS" w:hAnsi="Montserrat"/>
          <w:u w:color="000000"/>
          <w:bdr w:val="nil"/>
        </w:rPr>
        <w:t xml:space="preserve"> asignado</w:t>
      </w:r>
      <w:r w:rsidRPr="00AC45BF">
        <w:rPr>
          <w:rFonts w:ascii="Montserrat" w:eastAsia="Arial Unicode MS" w:hAnsi="Montserrat"/>
          <w:u w:color="000000"/>
          <w:bdr w:val="nil"/>
        </w:rPr>
        <w:t xml:space="preserve">:  </w:t>
      </w:r>
      <w:r w:rsidR="00AC45BF" w:rsidRPr="00AC45BF">
        <w:rPr>
          <w:rFonts w:ascii="Montserrat" w:eastAsia="Arial Unicode MS" w:hAnsi="Montserrat"/>
          <w:u w:color="000000"/>
          <w:bdr w:val="nil"/>
        </w:rPr>
        <w:t>1 min</w:t>
      </w:r>
      <w:r w:rsidR="00652C2B">
        <w:rPr>
          <w:rFonts w:ascii="Montserrat" w:eastAsia="Arial Unicode MS" w:hAnsi="Montserrat"/>
          <w:u w:color="000000"/>
          <w:bdr w:val="nil"/>
        </w:rPr>
        <w:t>, palabras: 1</w:t>
      </w:r>
      <w:r w:rsidR="006B38BC">
        <w:rPr>
          <w:rFonts w:ascii="Montserrat" w:eastAsia="Arial Unicode MS" w:hAnsi="Montserrat"/>
          <w:u w:color="000000"/>
          <w:bdr w:val="nil"/>
        </w:rPr>
        <w:t>39</w:t>
      </w:r>
    </w:p>
    <w:p w14:paraId="45AC6A07" w14:textId="77777777" w:rsidR="00712CB6" w:rsidRPr="001D23C0" w:rsidRDefault="00712CB6" w:rsidP="00712CB6">
      <w:pPr>
        <w:contextualSpacing/>
        <w:jc w:val="both"/>
        <w:rPr>
          <w:rFonts w:ascii="Arial" w:eastAsia="Arial Unicode MS" w:hAnsi="Arial" w:cs="Arial"/>
          <w:u w:color="000000"/>
          <w:bdr w:val="nil"/>
        </w:rPr>
      </w:pPr>
    </w:p>
    <w:p w14:paraId="026C6B3C" w14:textId="77777777" w:rsidR="001D23C0" w:rsidRPr="00AC45BF" w:rsidRDefault="001D23C0" w:rsidP="001D23C0">
      <w:pPr>
        <w:contextualSpacing/>
        <w:jc w:val="both"/>
        <w:rPr>
          <w:rFonts w:ascii="Montserrat" w:eastAsia="Arial Unicode MS" w:hAnsi="Montserrat"/>
          <w:u w:color="000000"/>
          <w:bdr w:val="nil"/>
        </w:rPr>
      </w:pPr>
      <w:r w:rsidRPr="00AC45BF">
        <w:rPr>
          <w:rFonts w:ascii="Montserrat" w:eastAsia="Arial Unicode MS" w:hAnsi="Montserrat"/>
          <w:u w:color="000000"/>
          <w:bdr w:val="nil"/>
        </w:rPr>
        <w:t xml:space="preserve">Gracias </w:t>
      </w:r>
      <w:r w:rsidR="00A53392" w:rsidRPr="00AC45BF">
        <w:rPr>
          <w:rFonts w:ascii="Montserrat" w:eastAsia="Arial Unicode MS" w:hAnsi="Montserrat"/>
          <w:u w:color="000000"/>
          <w:bdr w:val="nil"/>
        </w:rPr>
        <w:t>Presidente</w:t>
      </w:r>
      <w:r w:rsidRPr="00AC45BF">
        <w:rPr>
          <w:rFonts w:ascii="Montserrat" w:eastAsia="Arial Unicode MS" w:hAnsi="Montserrat"/>
          <w:u w:color="000000"/>
          <w:bdr w:val="nil"/>
        </w:rPr>
        <w:t>,</w:t>
      </w:r>
    </w:p>
    <w:p w14:paraId="145A845D" w14:textId="77777777" w:rsidR="00712CB6" w:rsidRPr="00AC45BF" w:rsidRDefault="00712CB6" w:rsidP="00712CB6">
      <w:pPr>
        <w:pStyle w:val="Body"/>
        <w:spacing w:after="0" w:line="276" w:lineRule="auto"/>
        <w:jc w:val="both"/>
        <w:rPr>
          <w:rFonts w:ascii="Montserrat" w:hAnsi="Montserrat" w:cstheme="minorBidi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F9493AA" w14:textId="57D8A964" w:rsidR="00505BDB" w:rsidRPr="00AC45BF" w:rsidRDefault="00712CB6" w:rsidP="00FF43E4">
      <w:pPr>
        <w:jc w:val="both"/>
        <w:rPr>
          <w:rFonts w:ascii="Montserrat" w:eastAsia="Arial Unicode MS" w:hAnsi="Montserrat"/>
          <w:u w:color="000000"/>
          <w:bdr w:val="nil"/>
        </w:rPr>
      </w:pPr>
      <w:r w:rsidRPr="00AC45BF">
        <w:rPr>
          <w:rFonts w:ascii="Montserrat" w:eastAsia="Arial Unicode MS" w:hAnsi="Montserrat"/>
          <w:u w:color="000000"/>
          <w:bdr w:val="nil"/>
        </w:rPr>
        <w:t xml:space="preserve">Agradecemos a la delegación de </w:t>
      </w:r>
      <w:r w:rsidR="00CB32BD" w:rsidRPr="00AC45BF">
        <w:rPr>
          <w:rFonts w:ascii="Montserrat" w:eastAsia="Arial Unicode MS" w:hAnsi="Montserrat"/>
          <w:u w:color="000000"/>
          <w:bdr w:val="nil"/>
        </w:rPr>
        <w:t>Dinamarca</w:t>
      </w:r>
      <w:r w:rsidR="00FF43E4" w:rsidRPr="00AC45BF">
        <w:rPr>
          <w:rFonts w:ascii="Montserrat" w:eastAsia="Arial Unicode MS" w:hAnsi="Montserrat"/>
          <w:u w:color="000000"/>
          <w:bdr w:val="nil"/>
        </w:rPr>
        <w:t xml:space="preserve"> la presentación de su informe.</w:t>
      </w:r>
      <w:r w:rsidR="00640859" w:rsidRPr="00AC45BF">
        <w:rPr>
          <w:rFonts w:ascii="Montserrat" w:eastAsia="Arial Unicode MS" w:hAnsi="Montserrat"/>
          <w:u w:color="000000"/>
          <w:bdr w:val="nil"/>
        </w:rPr>
        <w:t xml:space="preserve"> </w:t>
      </w:r>
      <w:r w:rsidR="00FF43E4" w:rsidRPr="00AC45BF">
        <w:rPr>
          <w:rFonts w:ascii="Montserrat" w:eastAsia="Arial Unicode MS" w:hAnsi="Montserrat"/>
          <w:u w:color="000000"/>
          <w:bdr w:val="nil"/>
        </w:rPr>
        <w:t xml:space="preserve">Damos la bienvenida </w:t>
      </w:r>
      <w:r w:rsidR="00CA3D69" w:rsidRPr="00AC45BF">
        <w:rPr>
          <w:rFonts w:ascii="Montserrat" w:eastAsia="Arial Unicode MS" w:hAnsi="Montserrat"/>
          <w:u w:color="000000"/>
          <w:bdr w:val="nil"/>
        </w:rPr>
        <w:t>a</w:t>
      </w:r>
      <w:r w:rsidR="00640859" w:rsidRPr="00AC45BF">
        <w:rPr>
          <w:rFonts w:ascii="Montserrat" w:eastAsia="Arial Unicode MS" w:hAnsi="Montserrat"/>
          <w:u w:color="000000"/>
          <w:bdr w:val="nil"/>
        </w:rPr>
        <w:t xml:space="preserve"> los esfuerzos p</w:t>
      </w:r>
      <w:r w:rsidR="00DD5E8B" w:rsidRPr="00AC45BF">
        <w:rPr>
          <w:rFonts w:ascii="Montserrat" w:eastAsia="Arial Unicode MS" w:hAnsi="Montserrat"/>
          <w:u w:color="000000"/>
          <w:bdr w:val="nil"/>
        </w:rPr>
        <w:t>ara garantizar la igualdad de género</w:t>
      </w:r>
      <w:r w:rsidR="00AC45BF" w:rsidRPr="00AC45BF">
        <w:rPr>
          <w:rFonts w:ascii="Montserrat" w:eastAsia="Arial Unicode MS" w:hAnsi="Montserrat"/>
          <w:u w:color="000000"/>
          <w:bdr w:val="nil"/>
        </w:rPr>
        <w:t xml:space="preserve"> y </w:t>
      </w:r>
      <w:r w:rsidR="00DD5E8B" w:rsidRPr="00AC45BF">
        <w:rPr>
          <w:rFonts w:ascii="Montserrat" w:eastAsia="Arial Unicode MS" w:hAnsi="Montserrat"/>
          <w:u w:color="000000"/>
          <w:bdr w:val="nil"/>
        </w:rPr>
        <w:t>combatir el acoso sexual</w:t>
      </w:r>
      <w:r w:rsidR="00AC45BF" w:rsidRPr="00AC45BF">
        <w:rPr>
          <w:rFonts w:ascii="Montserrat" w:eastAsia="Arial Unicode MS" w:hAnsi="Montserrat"/>
          <w:u w:color="000000"/>
          <w:bdr w:val="nil"/>
        </w:rPr>
        <w:t xml:space="preserve"> </w:t>
      </w:r>
      <w:r w:rsidR="00DD5E8B" w:rsidRPr="00AC45BF">
        <w:rPr>
          <w:rFonts w:ascii="Montserrat" w:eastAsia="Arial Unicode MS" w:hAnsi="Montserrat"/>
          <w:u w:color="000000"/>
          <w:bdr w:val="nil"/>
        </w:rPr>
        <w:t>y la violencia doméstica.</w:t>
      </w:r>
      <w:r w:rsidR="000577BA" w:rsidRPr="00AC45BF">
        <w:rPr>
          <w:rFonts w:ascii="Montserrat" w:eastAsia="Arial Unicode MS" w:hAnsi="Montserrat"/>
          <w:u w:color="000000"/>
          <w:bdr w:val="nil"/>
        </w:rPr>
        <w:t xml:space="preserve"> </w:t>
      </w:r>
    </w:p>
    <w:p w14:paraId="31F1D439" w14:textId="77777777" w:rsidR="00FF43E4" w:rsidRPr="00AC45BF" w:rsidRDefault="00FF43E4" w:rsidP="00FF43E4">
      <w:pPr>
        <w:jc w:val="both"/>
        <w:rPr>
          <w:rFonts w:ascii="Montserrat" w:eastAsia="Arial Unicode MS" w:hAnsi="Montserrat"/>
          <w:u w:color="000000"/>
          <w:bdr w:val="nil"/>
        </w:rPr>
      </w:pPr>
    </w:p>
    <w:p w14:paraId="538FE7A7" w14:textId="77777777" w:rsidR="00AC45BF" w:rsidRPr="00AC45BF" w:rsidRDefault="00AC45BF" w:rsidP="00AC45BF">
      <w:pPr>
        <w:jc w:val="both"/>
        <w:rPr>
          <w:rFonts w:ascii="Montserrat" w:eastAsia="Arial Unicode MS" w:hAnsi="Montserrat"/>
          <w:u w:color="000000"/>
          <w:bdr w:val="nil"/>
        </w:rPr>
      </w:pPr>
      <w:r w:rsidRPr="00AC45BF">
        <w:rPr>
          <w:rFonts w:ascii="Montserrat" w:eastAsia="Arial Unicode MS" w:hAnsi="Montserrat"/>
          <w:u w:color="000000"/>
          <w:bdr w:val="nil"/>
        </w:rPr>
        <w:t>Con objeto de fortalecer los esfuerzos en materia de derechos humanos, recomendamos:</w:t>
      </w:r>
    </w:p>
    <w:p w14:paraId="17A45A36" w14:textId="77777777" w:rsidR="000577BA" w:rsidRPr="00AC45BF" w:rsidRDefault="000577BA" w:rsidP="00712CB6">
      <w:pPr>
        <w:jc w:val="both"/>
        <w:rPr>
          <w:rFonts w:ascii="Montserrat" w:eastAsia="Arial Unicode MS" w:hAnsi="Montserrat"/>
          <w:u w:color="000000"/>
          <w:bdr w:val="nil"/>
        </w:rPr>
      </w:pPr>
    </w:p>
    <w:p w14:paraId="7801F7D2" w14:textId="1927420F" w:rsidR="00CB32BD" w:rsidRPr="00AC45BF" w:rsidRDefault="00CB32BD" w:rsidP="000577BA">
      <w:pPr>
        <w:pStyle w:val="Prrafodelista"/>
        <w:numPr>
          <w:ilvl w:val="0"/>
          <w:numId w:val="2"/>
        </w:numPr>
        <w:jc w:val="both"/>
        <w:rPr>
          <w:rFonts w:ascii="Montserrat" w:eastAsia="Arial Unicode MS" w:hAnsi="Montserrat"/>
          <w:u w:color="000000"/>
          <w:bdr w:val="nil"/>
        </w:rPr>
      </w:pPr>
      <w:r w:rsidRPr="00AC45BF">
        <w:rPr>
          <w:rFonts w:ascii="Montserrat" w:eastAsia="Arial Unicode MS" w:hAnsi="Montserrat"/>
          <w:u w:color="000000"/>
          <w:bdr w:val="nil"/>
        </w:rPr>
        <w:t xml:space="preserve">Adoptar </w:t>
      </w:r>
      <w:r w:rsidR="00566441" w:rsidRPr="00AC45BF">
        <w:rPr>
          <w:rFonts w:ascii="Montserrat" w:eastAsia="Arial Unicode MS" w:hAnsi="Montserrat"/>
          <w:u w:color="000000"/>
          <w:bdr w:val="nil"/>
        </w:rPr>
        <w:t>un marco legislativo</w:t>
      </w:r>
      <w:r w:rsidRPr="00AC45BF">
        <w:rPr>
          <w:rFonts w:ascii="Montserrat" w:eastAsia="Arial Unicode MS" w:hAnsi="Montserrat"/>
          <w:u w:color="000000"/>
          <w:bdr w:val="nil"/>
        </w:rPr>
        <w:t xml:space="preserve"> integral para prohibir todo tipo de discriminación</w:t>
      </w:r>
      <w:r w:rsidR="000577BA" w:rsidRPr="00AC45BF">
        <w:rPr>
          <w:rFonts w:ascii="Montserrat" w:eastAsia="Arial Unicode MS" w:hAnsi="Montserrat"/>
          <w:u w:color="000000"/>
          <w:bdr w:val="nil"/>
        </w:rPr>
        <w:t xml:space="preserve">; </w:t>
      </w:r>
      <w:r w:rsidR="00373774">
        <w:rPr>
          <w:rFonts w:ascii="Montserrat" w:eastAsia="Arial Unicode MS" w:hAnsi="Montserrat"/>
          <w:u w:color="000000"/>
          <w:bdr w:val="nil"/>
        </w:rPr>
        <w:t xml:space="preserve">y </w:t>
      </w:r>
      <w:r w:rsidR="00026860" w:rsidRPr="00AC45BF">
        <w:rPr>
          <w:rFonts w:ascii="Montserrat" w:eastAsia="Arial Unicode MS" w:hAnsi="Montserrat"/>
          <w:u w:color="000000"/>
          <w:bdr w:val="nil"/>
        </w:rPr>
        <w:t>derogar</w:t>
      </w:r>
      <w:r w:rsidR="00566441" w:rsidRPr="00AC45BF">
        <w:rPr>
          <w:rFonts w:ascii="Montserrat" w:eastAsia="Arial Unicode MS" w:hAnsi="Montserrat"/>
          <w:u w:color="000000"/>
          <w:bdr w:val="nil"/>
        </w:rPr>
        <w:t xml:space="preserve"> </w:t>
      </w:r>
      <w:r w:rsidR="00AC45BF">
        <w:rPr>
          <w:rFonts w:ascii="Montserrat" w:eastAsia="Arial Unicode MS" w:hAnsi="Montserrat"/>
          <w:u w:color="000000"/>
          <w:bdr w:val="nil"/>
        </w:rPr>
        <w:t>disposiciones</w:t>
      </w:r>
      <w:r w:rsidR="00566441" w:rsidRPr="00AC45BF">
        <w:rPr>
          <w:rFonts w:ascii="Montserrat" w:eastAsia="Arial Unicode MS" w:hAnsi="Montserrat"/>
          <w:u w:color="000000"/>
          <w:bdr w:val="nil"/>
        </w:rPr>
        <w:t xml:space="preserve"> que</w:t>
      </w:r>
      <w:r w:rsidR="00026860" w:rsidRPr="00AC45BF">
        <w:rPr>
          <w:rFonts w:ascii="Montserrat" w:eastAsia="Arial Unicode MS" w:hAnsi="Montserrat"/>
          <w:u w:color="000000"/>
          <w:bdr w:val="nil"/>
        </w:rPr>
        <w:t xml:space="preserve"> fomenten</w:t>
      </w:r>
      <w:r w:rsidR="00566441" w:rsidRPr="00AC45BF">
        <w:rPr>
          <w:rFonts w:ascii="Montserrat" w:eastAsia="Arial Unicode MS" w:hAnsi="Montserrat"/>
          <w:u w:color="000000"/>
          <w:bdr w:val="nil"/>
        </w:rPr>
        <w:t xml:space="preserve"> la</w:t>
      </w:r>
      <w:r w:rsidR="00373774">
        <w:rPr>
          <w:rFonts w:ascii="Montserrat" w:eastAsia="Arial Unicode MS" w:hAnsi="Montserrat"/>
          <w:u w:color="000000"/>
          <w:bdr w:val="nil"/>
        </w:rPr>
        <w:t xml:space="preserve"> estigmatización o</w:t>
      </w:r>
      <w:r w:rsidR="00566441" w:rsidRPr="00AC45BF">
        <w:rPr>
          <w:rFonts w:ascii="Montserrat" w:eastAsia="Arial Unicode MS" w:hAnsi="Montserrat"/>
          <w:u w:color="000000"/>
          <w:bdr w:val="nil"/>
        </w:rPr>
        <w:t xml:space="preserve"> segregación</w:t>
      </w:r>
      <w:r w:rsidR="00B151AF">
        <w:rPr>
          <w:rFonts w:ascii="Montserrat" w:eastAsia="Arial Unicode MS" w:hAnsi="Montserrat"/>
          <w:u w:color="000000"/>
          <w:bdr w:val="nil"/>
        </w:rPr>
        <w:t>,</w:t>
      </w:r>
      <w:r w:rsidR="00AC45BF">
        <w:rPr>
          <w:rFonts w:ascii="Montserrat" w:eastAsia="Arial Unicode MS" w:hAnsi="Montserrat"/>
          <w:u w:color="000000"/>
          <w:bdr w:val="nil"/>
        </w:rPr>
        <w:t xml:space="preserve"> </w:t>
      </w:r>
      <w:r w:rsidR="00373774">
        <w:rPr>
          <w:rFonts w:ascii="Montserrat" w:eastAsia="Arial Unicode MS" w:hAnsi="Montserrat"/>
          <w:u w:color="000000"/>
          <w:bdr w:val="nil"/>
        </w:rPr>
        <w:t>incluida</w:t>
      </w:r>
      <w:r w:rsidR="00971217" w:rsidRPr="00AC45BF">
        <w:rPr>
          <w:rFonts w:ascii="Montserrat" w:eastAsia="Arial Unicode MS" w:hAnsi="Montserrat"/>
          <w:u w:color="000000"/>
          <w:bdr w:val="nil"/>
        </w:rPr>
        <w:t xml:space="preserve"> la</w:t>
      </w:r>
      <w:r w:rsidR="00566441" w:rsidRPr="00AC45BF">
        <w:rPr>
          <w:rFonts w:ascii="Montserrat" w:eastAsia="Arial Unicode MS" w:hAnsi="Montserrat"/>
          <w:u w:color="000000"/>
          <w:bdr w:val="nil"/>
        </w:rPr>
        <w:t xml:space="preserve"> tipificación de la mendicidad</w:t>
      </w:r>
      <w:r w:rsidR="00971217" w:rsidRPr="00AC45BF">
        <w:rPr>
          <w:rFonts w:ascii="Montserrat" w:eastAsia="Arial Unicode MS" w:hAnsi="Montserrat"/>
          <w:u w:color="000000"/>
          <w:bdr w:val="nil"/>
        </w:rPr>
        <w:t xml:space="preserve"> como delito</w:t>
      </w:r>
      <w:r w:rsidR="00566441" w:rsidRPr="00AC45BF">
        <w:rPr>
          <w:rFonts w:ascii="Montserrat" w:eastAsia="Arial Unicode MS" w:hAnsi="Montserrat"/>
          <w:u w:color="000000"/>
          <w:bdr w:val="nil"/>
        </w:rPr>
        <w:t>.</w:t>
      </w:r>
    </w:p>
    <w:p w14:paraId="0B6A4A2D" w14:textId="203783DF" w:rsidR="007D77BA" w:rsidRPr="00AC45BF" w:rsidRDefault="00CB32BD" w:rsidP="001D23C0">
      <w:pPr>
        <w:pStyle w:val="Prrafodelista"/>
        <w:numPr>
          <w:ilvl w:val="0"/>
          <w:numId w:val="2"/>
        </w:numPr>
        <w:jc w:val="both"/>
        <w:rPr>
          <w:rFonts w:ascii="Montserrat" w:eastAsia="Arial Unicode MS" w:hAnsi="Montserrat"/>
          <w:u w:color="000000"/>
          <w:bdr w:val="nil"/>
        </w:rPr>
      </w:pPr>
      <w:r w:rsidRPr="00AC45BF">
        <w:rPr>
          <w:rFonts w:ascii="Montserrat" w:eastAsia="Arial Unicode MS" w:hAnsi="Montserrat"/>
          <w:u w:color="000000"/>
          <w:bdr w:val="nil"/>
        </w:rPr>
        <w:t xml:space="preserve">Revisar </w:t>
      </w:r>
      <w:r w:rsidR="00B151AF">
        <w:rPr>
          <w:rFonts w:ascii="Montserrat" w:eastAsia="Arial Unicode MS" w:hAnsi="Montserrat"/>
          <w:u w:color="000000"/>
          <w:bdr w:val="nil"/>
        </w:rPr>
        <w:t>el marco legislativo</w:t>
      </w:r>
      <w:r w:rsidRPr="00AC45BF">
        <w:rPr>
          <w:rFonts w:ascii="Montserrat" w:eastAsia="Arial Unicode MS" w:hAnsi="Montserrat"/>
          <w:u w:color="000000"/>
          <w:bdr w:val="nil"/>
        </w:rPr>
        <w:t xml:space="preserve"> referente a la lucha contra el terrorismo para </w:t>
      </w:r>
      <w:r w:rsidR="00B151AF">
        <w:rPr>
          <w:rFonts w:ascii="Montserrat" w:eastAsia="Arial Unicode MS" w:hAnsi="Montserrat"/>
          <w:u w:color="000000"/>
          <w:bdr w:val="nil"/>
        </w:rPr>
        <w:t>alinearlo</w:t>
      </w:r>
      <w:r w:rsidRPr="00AC45BF">
        <w:rPr>
          <w:rFonts w:ascii="Montserrat" w:eastAsia="Arial Unicode MS" w:hAnsi="Montserrat"/>
          <w:u w:color="000000"/>
          <w:bdr w:val="nil"/>
        </w:rPr>
        <w:t xml:space="preserve"> a</w:t>
      </w:r>
      <w:r w:rsidR="00AC45BF">
        <w:rPr>
          <w:rFonts w:ascii="Montserrat" w:eastAsia="Arial Unicode MS" w:hAnsi="Montserrat"/>
          <w:u w:color="000000"/>
          <w:bdr w:val="nil"/>
        </w:rPr>
        <w:t>l derecho internacional de los derechos humanos</w:t>
      </w:r>
      <w:r w:rsidR="00B151AF">
        <w:rPr>
          <w:rFonts w:ascii="Montserrat" w:eastAsia="Arial Unicode MS" w:hAnsi="Montserrat"/>
          <w:u w:color="000000"/>
          <w:bdr w:val="nil"/>
        </w:rPr>
        <w:t xml:space="preserve">, incluyendo disposiciones </w:t>
      </w:r>
      <w:r w:rsidR="00373774">
        <w:rPr>
          <w:rFonts w:ascii="Montserrat" w:eastAsia="Arial Unicode MS" w:hAnsi="Montserrat"/>
          <w:u w:color="000000"/>
          <w:bdr w:val="nil"/>
        </w:rPr>
        <w:t>referentes a</w:t>
      </w:r>
      <w:r w:rsidR="006B38BC">
        <w:rPr>
          <w:rFonts w:ascii="Montserrat" w:eastAsia="Arial Unicode MS" w:hAnsi="Montserrat"/>
          <w:u w:color="000000"/>
          <w:bdr w:val="nil"/>
        </w:rPr>
        <w:t>l tema de</w:t>
      </w:r>
      <w:r w:rsidR="00373774">
        <w:rPr>
          <w:rFonts w:ascii="Montserrat" w:eastAsia="Arial Unicode MS" w:hAnsi="Montserrat"/>
          <w:u w:color="000000"/>
          <w:bdr w:val="nil"/>
        </w:rPr>
        <w:t xml:space="preserve"> </w:t>
      </w:r>
      <w:r w:rsidR="00B151AF">
        <w:rPr>
          <w:rFonts w:ascii="Montserrat" w:eastAsia="Arial Unicode MS" w:hAnsi="Montserrat"/>
          <w:u w:color="000000"/>
          <w:bdr w:val="nil"/>
        </w:rPr>
        <w:t>nacionalidad</w:t>
      </w:r>
      <w:r w:rsidR="006B38BC">
        <w:rPr>
          <w:rFonts w:ascii="Montserrat" w:eastAsia="Arial Unicode MS" w:hAnsi="Montserrat"/>
          <w:u w:color="000000"/>
          <w:bdr w:val="nil"/>
        </w:rPr>
        <w:t>.</w:t>
      </w:r>
    </w:p>
    <w:p w14:paraId="07AC48BD" w14:textId="02CC9E6B" w:rsidR="006F5930" w:rsidRPr="00AC45BF" w:rsidRDefault="006F5930" w:rsidP="001D23C0">
      <w:pPr>
        <w:pStyle w:val="Prrafodelista"/>
        <w:numPr>
          <w:ilvl w:val="0"/>
          <w:numId w:val="2"/>
        </w:numPr>
        <w:jc w:val="both"/>
        <w:rPr>
          <w:rFonts w:ascii="Montserrat" w:eastAsia="Arial Unicode MS" w:hAnsi="Montserrat"/>
          <w:u w:color="000000"/>
          <w:bdr w:val="nil"/>
        </w:rPr>
      </w:pPr>
      <w:r w:rsidRPr="00AC45BF">
        <w:rPr>
          <w:rFonts w:ascii="Montserrat" w:eastAsia="Arial Unicode MS" w:hAnsi="Montserrat"/>
          <w:u w:color="000000"/>
          <w:bdr w:val="nil"/>
        </w:rPr>
        <w:t>Garantizar que las políticas de migración y refugio respeten el principio de no devolución</w:t>
      </w:r>
      <w:r w:rsidR="00AC45BF" w:rsidRPr="00AC45BF">
        <w:rPr>
          <w:rFonts w:ascii="Montserrat" w:eastAsia="Arial Unicode MS" w:hAnsi="Montserrat"/>
          <w:u w:color="000000"/>
          <w:bdr w:val="nil"/>
        </w:rPr>
        <w:t xml:space="preserve"> </w:t>
      </w:r>
      <w:r w:rsidR="00AC45BF">
        <w:rPr>
          <w:rFonts w:ascii="Montserrat" w:eastAsia="Arial Unicode MS" w:hAnsi="Montserrat"/>
          <w:u w:color="000000"/>
          <w:bdr w:val="nil"/>
        </w:rPr>
        <w:t>e incorporar un enfoque de derechos humanos en</w:t>
      </w:r>
      <w:r w:rsidR="00DD5E8B" w:rsidRPr="00AC45BF">
        <w:rPr>
          <w:rFonts w:ascii="Montserrat" w:eastAsia="Arial Unicode MS" w:hAnsi="Montserrat"/>
          <w:u w:color="000000"/>
          <w:bdr w:val="nil"/>
        </w:rPr>
        <w:t xml:space="preserve"> la Ley de Extranjería</w:t>
      </w:r>
      <w:r w:rsidRPr="00AC45BF">
        <w:rPr>
          <w:rFonts w:ascii="Montserrat" w:eastAsia="Arial Unicode MS" w:hAnsi="Montserrat"/>
          <w:u w:color="000000"/>
          <w:bdr w:val="nil"/>
        </w:rPr>
        <w:t>.</w:t>
      </w:r>
    </w:p>
    <w:p w14:paraId="1120343C" w14:textId="77777777" w:rsidR="00AC45BF" w:rsidRDefault="00AC45BF" w:rsidP="00AC45BF">
      <w:pPr>
        <w:jc w:val="both"/>
        <w:rPr>
          <w:rFonts w:ascii="Montserrat" w:eastAsia="Arial Unicode MS" w:hAnsi="Montserrat"/>
          <w:u w:color="000000"/>
          <w:bdr w:val="nil"/>
        </w:rPr>
      </w:pPr>
    </w:p>
    <w:p w14:paraId="2EA585EA" w14:textId="77777777" w:rsidR="00652C2B" w:rsidRPr="00652C2B" w:rsidRDefault="00652C2B" w:rsidP="00652C2B">
      <w:pPr>
        <w:jc w:val="both"/>
        <w:rPr>
          <w:rFonts w:ascii="Montserrat" w:eastAsia="Arial Unicode MS" w:hAnsi="Montserrat"/>
          <w:u w:color="000000"/>
          <w:bdr w:val="nil"/>
        </w:rPr>
      </w:pPr>
      <w:r w:rsidRPr="00652C2B">
        <w:rPr>
          <w:rFonts w:ascii="Montserrat" w:eastAsia="Arial Unicode MS" w:hAnsi="Montserrat"/>
          <w:u w:color="000000"/>
          <w:bdr w:val="nil"/>
        </w:rPr>
        <w:t xml:space="preserve">Deseamos a Dinamarca éxito en este ciclo de examen. </w:t>
      </w:r>
    </w:p>
    <w:p w14:paraId="7EBCECB8" w14:textId="48F0D5F6" w:rsidR="007A7986" w:rsidRPr="008E2EEB" w:rsidRDefault="007A7986" w:rsidP="00AC45BF">
      <w:pPr>
        <w:pStyle w:val="NormalWeb"/>
        <w:jc w:val="both"/>
        <w:rPr>
          <w:lang w:val="de-DE"/>
        </w:rPr>
      </w:pPr>
    </w:p>
    <w:sectPr w:rsidR="007A7986" w:rsidRPr="008E2EEB" w:rsidSect="00BC3CB3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BBF11" w14:textId="77777777" w:rsidR="00E56A2E" w:rsidRDefault="00E56A2E" w:rsidP="00712CB6">
      <w:r>
        <w:separator/>
      </w:r>
    </w:p>
  </w:endnote>
  <w:endnote w:type="continuationSeparator" w:id="0">
    <w:p w14:paraId="047A9889" w14:textId="77777777" w:rsidR="00E56A2E" w:rsidRDefault="00E56A2E" w:rsidP="0071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10706" w14:textId="77777777" w:rsidR="00E56A2E" w:rsidRDefault="00E56A2E" w:rsidP="00712CB6">
      <w:r>
        <w:separator/>
      </w:r>
    </w:p>
  </w:footnote>
  <w:footnote w:type="continuationSeparator" w:id="0">
    <w:p w14:paraId="0885A0BB" w14:textId="77777777" w:rsidR="00E56A2E" w:rsidRDefault="00E56A2E" w:rsidP="0071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DB1"/>
    <w:multiLevelType w:val="multilevel"/>
    <w:tmpl w:val="C37E3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58B9"/>
    <w:multiLevelType w:val="hybridMultilevel"/>
    <w:tmpl w:val="912021C4"/>
    <w:lvl w:ilvl="0" w:tplc="291C6D24">
      <w:start w:val="20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7D7BD6"/>
    <w:multiLevelType w:val="hybridMultilevel"/>
    <w:tmpl w:val="963E6242"/>
    <w:lvl w:ilvl="0" w:tplc="5B3C9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5939"/>
    <w:multiLevelType w:val="hybridMultilevel"/>
    <w:tmpl w:val="2D825F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76E88"/>
    <w:multiLevelType w:val="hybridMultilevel"/>
    <w:tmpl w:val="2BDE28E2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B6"/>
    <w:rsid w:val="00026860"/>
    <w:rsid w:val="000577BA"/>
    <w:rsid w:val="00124B6F"/>
    <w:rsid w:val="00140469"/>
    <w:rsid w:val="001449E1"/>
    <w:rsid w:val="001B798E"/>
    <w:rsid w:val="001C516B"/>
    <w:rsid w:val="001C79FA"/>
    <w:rsid w:val="001D23C0"/>
    <w:rsid w:val="001E7465"/>
    <w:rsid w:val="002046D4"/>
    <w:rsid w:val="002733DF"/>
    <w:rsid w:val="002C0049"/>
    <w:rsid w:val="002C27C8"/>
    <w:rsid w:val="002E2775"/>
    <w:rsid w:val="003117EF"/>
    <w:rsid w:val="0034643D"/>
    <w:rsid w:val="00373362"/>
    <w:rsid w:val="00373774"/>
    <w:rsid w:val="00386BEE"/>
    <w:rsid w:val="0039346C"/>
    <w:rsid w:val="003C7B63"/>
    <w:rsid w:val="003F56E8"/>
    <w:rsid w:val="004065C1"/>
    <w:rsid w:val="00406839"/>
    <w:rsid w:val="00406E4E"/>
    <w:rsid w:val="004430D1"/>
    <w:rsid w:val="0049625F"/>
    <w:rsid w:val="004B2C36"/>
    <w:rsid w:val="004C183A"/>
    <w:rsid w:val="00505BDB"/>
    <w:rsid w:val="0051421E"/>
    <w:rsid w:val="0053779B"/>
    <w:rsid w:val="00566441"/>
    <w:rsid w:val="00584ACF"/>
    <w:rsid w:val="005A7A80"/>
    <w:rsid w:val="00602461"/>
    <w:rsid w:val="00640859"/>
    <w:rsid w:val="00652C2B"/>
    <w:rsid w:val="006A706A"/>
    <w:rsid w:val="006B32E4"/>
    <w:rsid w:val="006B38BC"/>
    <w:rsid w:val="006F5930"/>
    <w:rsid w:val="007034E7"/>
    <w:rsid w:val="00712CB6"/>
    <w:rsid w:val="00732D37"/>
    <w:rsid w:val="007516DD"/>
    <w:rsid w:val="007A4F0C"/>
    <w:rsid w:val="007A58E3"/>
    <w:rsid w:val="007A7986"/>
    <w:rsid w:val="007D49DA"/>
    <w:rsid w:val="007D77BA"/>
    <w:rsid w:val="00806D5D"/>
    <w:rsid w:val="00837B86"/>
    <w:rsid w:val="008414B2"/>
    <w:rsid w:val="008428E8"/>
    <w:rsid w:val="00890892"/>
    <w:rsid w:val="00890A84"/>
    <w:rsid w:val="008A2CE6"/>
    <w:rsid w:val="008B5BFF"/>
    <w:rsid w:val="008E2EEB"/>
    <w:rsid w:val="00931A29"/>
    <w:rsid w:val="00971217"/>
    <w:rsid w:val="009874CE"/>
    <w:rsid w:val="009B30EE"/>
    <w:rsid w:val="009D43A5"/>
    <w:rsid w:val="00A13A10"/>
    <w:rsid w:val="00A210E8"/>
    <w:rsid w:val="00A32ACB"/>
    <w:rsid w:val="00A33F76"/>
    <w:rsid w:val="00A5259B"/>
    <w:rsid w:val="00A53392"/>
    <w:rsid w:val="00A6439D"/>
    <w:rsid w:val="00A84C7C"/>
    <w:rsid w:val="00AC45BF"/>
    <w:rsid w:val="00AF5D2F"/>
    <w:rsid w:val="00B151AF"/>
    <w:rsid w:val="00B3174A"/>
    <w:rsid w:val="00B5209A"/>
    <w:rsid w:val="00B61A8F"/>
    <w:rsid w:val="00B6236A"/>
    <w:rsid w:val="00BA6986"/>
    <w:rsid w:val="00BB07E8"/>
    <w:rsid w:val="00BC3CB3"/>
    <w:rsid w:val="00C036C7"/>
    <w:rsid w:val="00C05491"/>
    <w:rsid w:val="00C54B81"/>
    <w:rsid w:val="00C72C54"/>
    <w:rsid w:val="00CA3D69"/>
    <w:rsid w:val="00CB32BD"/>
    <w:rsid w:val="00CD7AA0"/>
    <w:rsid w:val="00D35BB2"/>
    <w:rsid w:val="00D91491"/>
    <w:rsid w:val="00DD5E8B"/>
    <w:rsid w:val="00DF5D24"/>
    <w:rsid w:val="00DF720B"/>
    <w:rsid w:val="00E01BBA"/>
    <w:rsid w:val="00E2359D"/>
    <w:rsid w:val="00E56A2E"/>
    <w:rsid w:val="00F76F80"/>
    <w:rsid w:val="00F93063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62C9"/>
  <w15:chartTrackingRefBased/>
  <w15:docId w15:val="{A8016258-5BCD-A94C-B8CC-C21051CD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2C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PrrafodelistaCar"/>
    <w:uiPriority w:val="34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2CB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2C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2CB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MAIN CONTENT Car,viñetas Car"/>
    <w:basedOn w:val="Fuentedeprrafopredeter"/>
    <w:link w:val="Prrafodelista"/>
    <w:uiPriority w:val="34"/>
    <w:qFormat/>
    <w:locked/>
    <w:rsid w:val="00CB32BD"/>
  </w:style>
  <w:style w:type="character" w:styleId="Refdecomentario">
    <w:name w:val="annotation reference"/>
    <w:basedOn w:val="Fuentedeprrafopredeter"/>
    <w:uiPriority w:val="99"/>
    <w:semiHidden/>
    <w:unhideWhenUsed/>
    <w:rsid w:val="006F5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5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59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59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F73F6-BCC7-461F-827B-833294CFD92D}"/>
</file>

<file path=customXml/itemProps2.xml><?xml version="1.0" encoding="utf-8"?>
<ds:datastoreItem xmlns:ds="http://schemas.openxmlformats.org/officeDocument/2006/customXml" ds:itemID="{2542441C-FCFC-4852-87A2-16C394852E36}"/>
</file>

<file path=customXml/itemProps3.xml><?xml version="1.0" encoding="utf-8"?>
<ds:datastoreItem xmlns:ds="http://schemas.openxmlformats.org/officeDocument/2006/customXml" ds:itemID="{20D2CD9E-B20D-4143-A1D5-FE7600DB3C4B}"/>
</file>

<file path=customXml/itemProps4.xml><?xml version="1.0" encoding="utf-8"?>
<ds:datastoreItem xmlns:ds="http://schemas.openxmlformats.org/officeDocument/2006/customXml" ds:itemID="{255EE46B-243E-4388-B5E9-B80F0C5261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R0a</dc:creator>
  <cp:keywords/>
  <dc:description/>
  <cp:lastModifiedBy>Microsoft Office User</cp:lastModifiedBy>
  <cp:revision>2</cp:revision>
  <dcterms:created xsi:type="dcterms:W3CDTF">2021-04-30T17:12:00Z</dcterms:created>
  <dcterms:modified xsi:type="dcterms:W3CDTF">2021-04-30T17:12:00Z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