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F2A82" w14:textId="7196E17F" w:rsidR="00004D03" w:rsidRPr="00775209" w:rsidRDefault="00004D03" w:rsidP="00004D03">
      <w:pPr>
        <w:jc w:val="center"/>
        <w:rPr>
          <w:rFonts w:ascii="Times New Roman" w:hAnsi="Times New Roman" w:cs="Times New Roman"/>
          <w:b/>
          <w:bCs/>
          <w:sz w:val="24"/>
          <w:szCs w:val="24"/>
        </w:rPr>
      </w:pPr>
      <w:bookmarkStart w:id="0" w:name="_GoBack"/>
      <w:bookmarkEnd w:id="0"/>
      <w:r w:rsidRPr="00775209">
        <w:rPr>
          <w:rFonts w:ascii="Times New Roman" w:hAnsi="Times New Roman" w:cs="Times New Roman"/>
          <w:b/>
          <w:bCs/>
          <w:sz w:val="24"/>
          <w:szCs w:val="24"/>
        </w:rPr>
        <w:t>3</w:t>
      </w:r>
      <w:r w:rsidR="00B40186">
        <w:rPr>
          <w:rFonts w:ascii="Times New Roman" w:hAnsi="Times New Roman" w:cs="Times New Roman"/>
          <w:b/>
          <w:bCs/>
          <w:sz w:val="24"/>
          <w:szCs w:val="24"/>
        </w:rPr>
        <w:t xml:space="preserve">8ª </w:t>
      </w:r>
      <w:r w:rsidR="00873CBC">
        <w:rPr>
          <w:rFonts w:ascii="Times New Roman" w:hAnsi="Times New Roman" w:cs="Times New Roman"/>
          <w:b/>
          <w:bCs/>
          <w:sz w:val="24"/>
          <w:szCs w:val="24"/>
        </w:rPr>
        <w:t>SESIÓ</w:t>
      </w:r>
      <w:r w:rsidRPr="00775209">
        <w:rPr>
          <w:rFonts w:ascii="Times New Roman" w:hAnsi="Times New Roman" w:cs="Times New Roman"/>
          <w:b/>
          <w:bCs/>
          <w:sz w:val="24"/>
          <w:szCs w:val="24"/>
        </w:rPr>
        <w:t>N DEL G</w:t>
      </w:r>
      <w:r w:rsidR="00873CBC">
        <w:rPr>
          <w:rFonts w:ascii="Times New Roman" w:hAnsi="Times New Roman" w:cs="Times New Roman"/>
          <w:b/>
          <w:bCs/>
          <w:sz w:val="24"/>
          <w:szCs w:val="24"/>
        </w:rPr>
        <w:t>RUPO DE TRABAJO DEL EXAMEN PERIÓ</w:t>
      </w:r>
      <w:r w:rsidRPr="00775209">
        <w:rPr>
          <w:rFonts w:ascii="Times New Roman" w:hAnsi="Times New Roman" w:cs="Times New Roman"/>
          <w:b/>
          <w:bCs/>
          <w:sz w:val="24"/>
          <w:szCs w:val="24"/>
        </w:rPr>
        <w:t>DICO UNIVERSAL</w:t>
      </w:r>
    </w:p>
    <w:p w14:paraId="404E6889" w14:textId="0E40F641" w:rsidR="00004D03" w:rsidRPr="00775209" w:rsidRDefault="00004D03" w:rsidP="00004D03">
      <w:pPr>
        <w:jc w:val="center"/>
        <w:rPr>
          <w:rFonts w:ascii="Times New Roman" w:hAnsi="Times New Roman" w:cs="Times New Roman"/>
          <w:b/>
          <w:bCs/>
          <w:sz w:val="24"/>
          <w:szCs w:val="24"/>
        </w:rPr>
      </w:pPr>
      <w:r w:rsidRPr="00775209">
        <w:rPr>
          <w:rFonts w:ascii="Times New Roman" w:hAnsi="Times New Roman" w:cs="Times New Roman"/>
          <w:b/>
          <w:bCs/>
          <w:sz w:val="24"/>
          <w:szCs w:val="24"/>
        </w:rPr>
        <w:t xml:space="preserve">Estado en revisión: </w:t>
      </w:r>
      <w:r w:rsidR="00B40186">
        <w:rPr>
          <w:rFonts w:ascii="Times New Roman" w:hAnsi="Times New Roman" w:cs="Times New Roman"/>
          <w:b/>
          <w:bCs/>
          <w:sz w:val="24"/>
          <w:szCs w:val="24"/>
        </w:rPr>
        <w:t>Palau</w:t>
      </w:r>
    </w:p>
    <w:p w14:paraId="62F0D81E" w14:textId="0D3704F3" w:rsidR="00004D03" w:rsidRPr="0077247A" w:rsidRDefault="00004D03" w:rsidP="0077247A">
      <w:pPr>
        <w:jc w:val="center"/>
        <w:rPr>
          <w:rFonts w:ascii="Times New Roman" w:hAnsi="Times New Roman" w:cs="Times New Roman"/>
          <w:i/>
          <w:iCs/>
          <w:sz w:val="24"/>
          <w:szCs w:val="24"/>
        </w:rPr>
      </w:pPr>
      <w:r w:rsidRPr="005503BB">
        <w:rPr>
          <w:rFonts w:ascii="Times New Roman" w:hAnsi="Times New Roman" w:cs="Times New Roman"/>
          <w:i/>
          <w:iCs/>
          <w:sz w:val="24"/>
          <w:szCs w:val="24"/>
        </w:rPr>
        <w:t xml:space="preserve">Ginebra, </w:t>
      </w:r>
      <w:r w:rsidR="00E412F9">
        <w:rPr>
          <w:rFonts w:ascii="Times New Roman" w:hAnsi="Times New Roman" w:cs="Times New Roman"/>
          <w:i/>
          <w:iCs/>
          <w:sz w:val="24"/>
          <w:szCs w:val="24"/>
        </w:rPr>
        <w:t>7</w:t>
      </w:r>
      <w:r w:rsidR="001E56B2">
        <w:rPr>
          <w:rFonts w:ascii="Times New Roman" w:hAnsi="Times New Roman" w:cs="Times New Roman"/>
          <w:i/>
          <w:iCs/>
          <w:sz w:val="24"/>
          <w:szCs w:val="24"/>
        </w:rPr>
        <w:t xml:space="preserve"> de </w:t>
      </w:r>
      <w:r w:rsidR="00B40186">
        <w:rPr>
          <w:rFonts w:ascii="Times New Roman" w:hAnsi="Times New Roman" w:cs="Times New Roman"/>
          <w:i/>
          <w:iCs/>
          <w:sz w:val="24"/>
          <w:szCs w:val="24"/>
        </w:rPr>
        <w:t>mayo</w:t>
      </w:r>
      <w:r w:rsidR="001E56B2">
        <w:rPr>
          <w:rFonts w:ascii="Times New Roman" w:hAnsi="Times New Roman" w:cs="Times New Roman"/>
          <w:i/>
          <w:iCs/>
          <w:sz w:val="24"/>
          <w:szCs w:val="24"/>
        </w:rPr>
        <w:t xml:space="preserve"> de 202</w:t>
      </w:r>
      <w:r w:rsidR="00F31CEE">
        <w:rPr>
          <w:rFonts w:ascii="Times New Roman" w:hAnsi="Times New Roman" w:cs="Times New Roman"/>
          <w:i/>
          <w:iCs/>
          <w:sz w:val="24"/>
          <w:szCs w:val="24"/>
        </w:rPr>
        <w:t>1</w:t>
      </w:r>
    </w:p>
    <w:p w14:paraId="241642A8" w14:textId="1F8BC308" w:rsidR="00BE5A7F" w:rsidRPr="005508C4" w:rsidRDefault="00004D03" w:rsidP="005508C4">
      <w:pPr>
        <w:jc w:val="center"/>
        <w:rPr>
          <w:rFonts w:ascii="Times New Roman" w:hAnsi="Times New Roman" w:cs="Times New Roman"/>
          <w:b/>
          <w:bCs/>
          <w:sz w:val="24"/>
          <w:szCs w:val="24"/>
          <w:u w:val="single"/>
        </w:rPr>
      </w:pPr>
      <w:r w:rsidRPr="00775209">
        <w:rPr>
          <w:rFonts w:ascii="Times New Roman" w:hAnsi="Times New Roman" w:cs="Times New Roman"/>
          <w:b/>
          <w:bCs/>
          <w:sz w:val="24"/>
          <w:szCs w:val="24"/>
          <w:u w:val="single"/>
        </w:rPr>
        <w:t>INTERVENCI</w:t>
      </w:r>
      <w:r w:rsidR="00873CBC">
        <w:rPr>
          <w:rFonts w:ascii="Times New Roman" w:hAnsi="Times New Roman" w:cs="Times New Roman"/>
          <w:b/>
          <w:bCs/>
          <w:sz w:val="24"/>
          <w:szCs w:val="24"/>
          <w:u w:val="single"/>
        </w:rPr>
        <w:t>ÓN DE LA DELEGACIÓ</w:t>
      </w:r>
      <w:r w:rsidRPr="00775209">
        <w:rPr>
          <w:rFonts w:ascii="Times New Roman" w:hAnsi="Times New Roman" w:cs="Times New Roman"/>
          <w:b/>
          <w:bCs/>
          <w:sz w:val="24"/>
          <w:szCs w:val="24"/>
          <w:u w:val="single"/>
        </w:rPr>
        <w:t>N DE PARAGUAY</w:t>
      </w:r>
    </w:p>
    <w:p w14:paraId="1DF9A97D" w14:textId="37CABC5A" w:rsidR="00BE5A7F" w:rsidRPr="005918DF" w:rsidRDefault="00004D03" w:rsidP="005918DF">
      <w:pPr>
        <w:jc w:val="both"/>
        <w:rPr>
          <w:rFonts w:ascii="Times New Roman" w:hAnsi="Times New Roman" w:cs="Times New Roman"/>
          <w:sz w:val="24"/>
          <w:szCs w:val="24"/>
        </w:rPr>
      </w:pPr>
      <w:r w:rsidRPr="005918DF">
        <w:rPr>
          <w:rFonts w:ascii="Times New Roman" w:hAnsi="Times New Roman" w:cs="Times New Roman"/>
          <w:sz w:val="24"/>
          <w:szCs w:val="24"/>
        </w:rPr>
        <w:t xml:space="preserve">El Paraguay </w:t>
      </w:r>
      <w:r w:rsidR="000B7BCE">
        <w:rPr>
          <w:rFonts w:ascii="Times New Roman" w:hAnsi="Times New Roman" w:cs="Times New Roman"/>
          <w:sz w:val="24"/>
          <w:szCs w:val="24"/>
        </w:rPr>
        <w:t xml:space="preserve">saluda </w:t>
      </w:r>
      <w:r w:rsidRPr="005918DF">
        <w:rPr>
          <w:rFonts w:ascii="Times New Roman" w:hAnsi="Times New Roman" w:cs="Times New Roman"/>
          <w:sz w:val="24"/>
          <w:szCs w:val="24"/>
        </w:rPr>
        <w:t xml:space="preserve">a la </w:t>
      </w:r>
      <w:r w:rsidR="000B7BCE">
        <w:rPr>
          <w:rFonts w:ascii="Times New Roman" w:hAnsi="Times New Roman" w:cs="Times New Roman"/>
          <w:sz w:val="24"/>
          <w:szCs w:val="24"/>
        </w:rPr>
        <w:t xml:space="preserve">distinguida </w:t>
      </w:r>
      <w:r w:rsidRPr="005918DF">
        <w:rPr>
          <w:rFonts w:ascii="Times New Roman" w:hAnsi="Times New Roman" w:cs="Times New Roman"/>
          <w:sz w:val="24"/>
          <w:szCs w:val="24"/>
        </w:rPr>
        <w:t xml:space="preserve">delegación </w:t>
      </w:r>
      <w:r w:rsidR="005918DF" w:rsidRPr="005918DF">
        <w:rPr>
          <w:rFonts w:ascii="Times New Roman" w:hAnsi="Times New Roman" w:cs="Times New Roman"/>
          <w:sz w:val="24"/>
          <w:szCs w:val="24"/>
        </w:rPr>
        <w:t xml:space="preserve">de </w:t>
      </w:r>
      <w:r w:rsidR="00B40186">
        <w:rPr>
          <w:rFonts w:ascii="Times New Roman" w:hAnsi="Times New Roman" w:cs="Times New Roman"/>
          <w:sz w:val="24"/>
          <w:szCs w:val="24"/>
        </w:rPr>
        <w:t xml:space="preserve">Palau </w:t>
      </w:r>
      <w:r w:rsidRPr="005918DF">
        <w:rPr>
          <w:rFonts w:ascii="Times New Roman" w:hAnsi="Times New Roman" w:cs="Times New Roman"/>
          <w:sz w:val="24"/>
          <w:szCs w:val="24"/>
        </w:rPr>
        <w:t xml:space="preserve">y </w:t>
      </w:r>
      <w:r w:rsidR="000B7BCE">
        <w:rPr>
          <w:rFonts w:ascii="Times New Roman" w:hAnsi="Times New Roman" w:cs="Times New Roman"/>
          <w:sz w:val="24"/>
          <w:szCs w:val="24"/>
        </w:rPr>
        <w:t xml:space="preserve">agradece </w:t>
      </w:r>
      <w:r w:rsidRPr="005918DF">
        <w:rPr>
          <w:rFonts w:ascii="Times New Roman" w:hAnsi="Times New Roman" w:cs="Times New Roman"/>
          <w:sz w:val="24"/>
          <w:szCs w:val="24"/>
        </w:rPr>
        <w:t>la presentación de su informe.</w:t>
      </w:r>
    </w:p>
    <w:p w14:paraId="1CF19180" w14:textId="7D4C4266" w:rsidR="00BC6207" w:rsidRDefault="00BC6207" w:rsidP="005918DF">
      <w:pPr>
        <w:jc w:val="both"/>
        <w:rPr>
          <w:rFonts w:ascii="Times New Roman" w:hAnsi="Times New Roman" w:cs="Times New Roman"/>
          <w:sz w:val="24"/>
          <w:szCs w:val="24"/>
        </w:rPr>
      </w:pPr>
      <w:r>
        <w:rPr>
          <w:rFonts w:ascii="Times New Roman" w:hAnsi="Times New Roman" w:cs="Times New Roman"/>
          <w:sz w:val="24"/>
          <w:szCs w:val="24"/>
        </w:rPr>
        <w:t xml:space="preserve">Celebramos la adhesión de Palau a la Convención sobre los Derechos del Niño y la ratificación de la Convención sobre los Derechos de las Personas con Discapacidad y esperamos que </w:t>
      </w:r>
      <w:r w:rsidR="005508C4">
        <w:rPr>
          <w:rFonts w:ascii="Times New Roman" w:hAnsi="Times New Roman" w:cs="Times New Roman"/>
          <w:sz w:val="24"/>
          <w:szCs w:val="24"/>
        </w:rPr>
        <w:t xml:space="preserve">dichos instrumentos </w:t>
      </w:r>
      <w:r>
        <w:rPr>
          <w:rFonts w:ascii="Times New Roman" w:hAnsi="Times New Roman" w:cs="Times New Roman"/>
          <w:sz w:val="24"/>
          <w:szCs w:val="24"/>
        </w:rPr>
        <w:t>sean incorporados a la legislación nacional a la brevedad.</w:t>
      </w:r>
    </w:p>
    <w:p w14:paraId="2CA5F059" w14:textId="25D31B25" w:rsidR="00335C75" w:rsidRPr="009B5F9B" w:rsidRDefault="570AE540" w:rsidP="005918DF">
      <w:pPr>
        <w:jc w:val="both"/>
        <w:rPr>
          <w:rFonts w:ascii="Times New Roman" w:hAnsi="Times New Roman" w:cs="Times New Roman"/>
          <w:sz w:val="24"/>
          <w:szCs w:val="24"/>
          <w:shd w:val="clear" w:color="auto" w:fill="FFFFFF"/>
        </w:rPr>
      </w:pPr>
      <w:r w:rsidRPr="7D7DF9C5">
        <w:rPr>
          <w:rFonts w:ascii="Times New Roman" w:hAnsi="Times New Roman" w:cs="Times New Roman"/>
          <w:sz w:val="24"/>
          <w:szCs w:val="24"/>
        </w:rPr>
        <w:t xml:space="preserve">Tomamos nota con agrado </w:t>
      </w:r>
      <w:r w:rsidR="66099B91" w:rsidRPr="7D7DF9C5">
        <w:rPr>
          <w:rFonts w:ascii="Times New Roman" w:hAnsi="Times New Roman" w:cs="Times New Roman"/>
          <w:sz w:val="24"/>
          <w:szCs w:val="24"/>
        </w:rPr>
        <w:t>de</w:t>
      </w:r>
      <w:r w:rsidR="00BF11B5">
        <w:rPr>
          <w:rFonts w:ascii="Times New Roman" w:hAnsi="Times New Roman" w:cs="Times New Roman"/>
          <w:sz w:val="24"/>
          <w:szCs w:val="24"/>
        </w:rPr>
        <w:t xml:space="preserve">l establecimiento del Comité Nacional de Derechos Humanos como </w:t>
      </w:r>
      <w:r w:rsidR="66099B91" w:rsidRPr="7D7DF9C5">
        <w:rPr>
          <w:rFonts w:ascii="Times New Roman" w:hAnsi="Times New Roman" w:cs="Times New Roman"/>
          <w:sz w:val="24"/>
          <w:szCs w:val="24"/>
        </w:rPr>
        <w:t>mecanismo nacional de presentación de informes y seguimiento</w:t>
      </w:r>
      <w:r w:rsidR="000B0B0B">
        <w:rPr>
          <w:rFonts w:ascii="Times New Roman" w:hAnsi="Times New Roman" w:cs="Times New Roman"/>
          <w:sz w:val="24"/>
          <w:szCs w:val="24"/>
        </w:rPr>
        <w:t xml:space="preserve"> para colaborar con los mecanismos internacionales de derechos humanos, </w:t>
      </w:r>
      <w:r w:rsidR="000B0B0B">
        <w:rPr>
          <w:rFonts w:ascii="Times New Roman" w:hAnsi="Times New Roman" w:cs="Times New Roman"/>
          <w:sz w:val="24"/>
          <w:szCs w:val="24"/>
          <w:shd w:val="clear" w:color="auto" w:fill="FFFFFF"/>
        </w:rPr>
        <w:t xml:space="preserve">y </w:t>
      </w:r>
      <w:r w:rsidR="009B5F9B">
        <w:rPr>
          <w:rFonts w:ascii="Times New Roman" w:hAnsi="Times New Roman" w:cs="Times New Roman"/>
          <w:sz w:val="24"/>
          <w:szCs w:val="24"/>
        </w:rPr>
        <w:t>ponemos a su disposición la experiencia de la Cooperación Técnica SIMORE Plus Paraguay.</w:t>
      </w:r>
    </w:p>
    <w:p w14:paraId="5F3DCEC5" w14:textId="269C2713" w:rsidR="3A6ED6AF" w:rsidRDefault="3A6ED6AF" w:rsidP="7D7DF9C5">
      <w:pPr>
        <w:jc w:val="both"/>
        <w:rPr>
          <w:rFonts w:ascii="Times New Roman" w:hAnsi="Times New Roman" w:cs="Times New Roman"/>
          <w:sz w:val="24"/>
          <w:szCs w:val="24"/>
        </w:rPr>
      </w:pPr>
      <w:r w:rsidRPr="7D7DF9C5">
        <w:rPr>
          <w:rFonts w:ascii="Times New Roman" w:hAnsi="Times New Roman" w:cs="Times New Roman"/>
          <w:sz w:val="24"/>
          <w:szCs w:val="24"/>
        </w:rPr>
        <w:t xml:space="preserve">Celebramos </w:t>
      </w:r>
      <w:r w:rsidR="58662E79" w:rsidRPr="7D7DF9C5">
        <w:rPr>
          <w:rFonts w:ascii="Times New Roman" w:hAnsi="Times New Roman" w:cs="Times New Roman"/>
          <w:sz w:val="24"/>
          <w:szCs w:val="24"/>
        </w:rPr>
        <w:t>l</w:t>
      </w:r>
      <w:r w:rsidR="00BC6207">
        <w:rPr>
          <w:rFonts w:ascii="Times New Roman" w:hAnsi="Times New Roman" w:cs="Times New Roman"/>
          <w:sz w:val="24"/>
          <w:szCs w:val="24"/>
        </w:rPr>
        <w:t>a</w:t>
      </w:r>
      <w:r w:rsidR="58662E79" w:rsidRPr="7D7DF9C5">
        <w:rPr>
          <w:rFonts w:ascii="Times New Roman" w:hAnsi="Times New Roman" w:cs="Times New Roman"/>
          <w:sz w:val="24"/>
          <w:szCs w:val="24"/>
        </w:rPr>
        <w:t xml:space="preserve">s </w:t>
      </w:r>
      <w:r w:rsidR="00BC6207">
        <w:rPr>
          <w:rFonts w:ascii="Times New Roman" w:hAnsi="Times New Roman" w:cs="Times New Roman"/>
          <w:sz w:val="24"/>
          <w:szCs w:val="24"/>
        </w:rPr>
        <w:t>medidas para hacer frente a los retos que plantean el cambio climático y la degradación ambient</w:t>
      </w:r>
      <w:r w:rsidR="00BF11B5">
        <w:rPr>
          <w:rFonts w:ascii="Times New Roman" w:hAnsi="Times New Roman" w:cs="Times New Roman"/>
          <w:sz w:val="24"/>
          <w:szCs w:val="24"/>
        </w:rPr>
        <w:t>al</w:t>
      </w:r>
      <w:r w:rsidR="00BC6207">
        <w:rPr>
          <w:rFonts w:ascii="Times New Roman" w:hAnsi="Times New Roman" w:cs="Times New Roman"/>
          <w:sz w:val="24"/>
          <w:szCs w:val="24"/>
        </w:rPr>
        <w:t xml:space="preserve"> e instamos a continuar con los </w:t>
      </w:r>
      <w:r w:rsidR="58662E79" w:rsidRPr="7D7DF9C5">
        <w:rPr>
          <w:rFonts w:ascii="Times New Roman" w:hAnsi="Times New Roman" w:cs="Times New Roman"/>
          <w:sz w:val="24"/>
          <w:szCs w:val="24"/>
        </w:rPr>
        <w:t xml:space="preserve">esfuerzos </w:t>
      </w:r>
      <w:r w:rsidR="00BC6207">
        <w:rPr>
          <w:rFonts w:ascii="Times New Roman" w:hAnsi="Times New Roman" w:cs="Times New Roman"/>
          <w:sz w:val="24"/>
          <w:szCs w:val="24"/>
        </w:rPr>
        <w:t xml:space="preserve">para mitigar </w:t>
      </w:r>
      <w:r w:rsidR="00BF11B5">
        <w:rPr>
          <w:rFonts w:ascii="Times New Roman" w:hAnsi="Times New Roman" w:cs="Times New Roman"/>
          <w:sz w:val="24"/>
          <w:szCs w:val="24"/>
        </w:rPr>
        <w:t xml:space="preserve">sus </w:t>
      </w:r>
      <w:r w:rsidR="00BC6207">
        <w:rPr>
          <w:rFonts w:ascii="Times New Roman" w:hAnsi="Times New Roman" w:cs="Times New Roman"/>
          <w:sz w:val="24"/>
          <w:szCs w:val="24"/>
        </w:rPr>
        <w:t>efectos negativos en el medio ambiente y los derechos humanos</w:t>
      </w:r>
      <w:r w:rsidR="43280C7B" w:rsidRPr="7D7DF9C5">
        <w:rPr>
          <w:rFonts w:ascii="Times New Roman" w:hAnsi="Times New Roman" w:cs="Times New Roman"/>
          <w:sz w:val="24"/>
          <w:szCs w:val="24"/>
        </w:rPr>
        <w:t>.</w:t>
      </w:r>
    </w:p>
    <w:p w14:paraId="6D0BCFA9" w14:textId="3C731B80" w:rsidR="005918DF" w:rsidRDefault="00BF11B5" w:rsidP="7D7DF9C5">
      <w:pPr>
        <w:jc w:val="both"/>
        <w:rPr>
          <w:rFonts w:ascii="Times New Roman" w:hAnsi="Times New Roman" w:cs="Times New Roman"/>
          <w:sz w:val="24"/>
          <w:szCs w:val="24"/>
        </w:rPr>
      </w:pPr>
      <w:r>
        <w:rPr>
          <w:rFonts w:ascii="Times New Roman" w:hAnsi="Times New Roman" w:cs="Times New Roman"/>
          <w:sz w:val="24"/>
          <w:szCs w:val="24"/>
        </w:rPr>
        <w:t>Alentamos la aprobación de</w:t>
      </w:r>
      <w:r w:rsidR="00BC6207">
        <w:rPr>
          <w:rFonts w:ascii="Times New Roman" w:hAnsi="Times New Roman" w:cs="Times New Roman"/>
          <w:sz w:val="24"/>
          <w:szCs w:val="24"/>
        </w:rPr>
        <w:t xml:space="preserve"> leyes y políticas específicas de lucha contra el trabajo infantil y de programas sociales destinados a prevenirlo. </w:t>
      </w:r>
    </w:p>
    <w:p w14:paraId="2DB79275" w14:textId="2E1D3899" w:rsidR="00DD5244" w:rsidRPr="005918DF" w:rsidRDefault="00DD5244" w:rsidP="005918DF">
      <w:pPr>
        <w:jc w:val="both"/>
        <w:rPr>
          <w:rFonts w:ascii="Times New Roman" w:hAnsi="Times New Roman" w:cs="Times New Roman"/>
          <w:sz w:val="24"/>
          <w:szCs w:val="24"/>
        </w:rPr>
      </w:pPr>
      <w:r w:rsidRPr="005918DF">
        <w:rPr>
          <w:rFonts w:ascii="Times New Roman" w:hAnsi="Times New Roman" w:cs="Times New Roman"/>
          <w:sz w:val="24"/>
          <w:szCs w:val="24"/>
        </w:rPr>
        <w:t xml:space="preserve">Respetuosamente, el Paraguay recomienda: </w:t>
      </w:r>
    </w:p>
    <w:p w14:paraId="318C594E" w14:textId="77777777" w:rsidR="005508C4" w:rsidRPr="005508C4" w:rsidRDefault="000B0B0B" w:rsidP="00C9175B">
      <w:pPr>
        <w:pStyle w:val="Prrafodelista"/>
        <w:numPr>
          <w:ilvl w:val="0"/>
          <w:numId w:val="7"/>
        </w:numPr>
        <w:ind w:left="0" w:firstLine="360"/>
        <w:jc w:val="both"/>
        <w:rPr>
          <w:rFonts w:eastAsiaTheme="minorEastAsia"/>
          <w:sz w:val="24"/>
          <w:szCs w:val="24"/>
        </w:rPr>
      </w:pPr>
      <w:r w:rsidRPr="005508C4">
        <w:rPr>
          <w:rFonts w:ascii="Times New Roman" w:hAnsi="Times New Roman" w:cs="Times New Roman"/>
          <w:sz w:val="24"/>
          <w:szCs w:val="24"/>
        </w:rPr>
        <w:t>Ratificar los principales tratados internacionales de derechos humanos que aún tiene pendientes, en particular la Convención sobre la Eliminación de Todas las Formas de Discriminación contra la Mujer, los Protocolos Facultativos de la Convención sobre los Derechos del Niño, la Convención sobre el Estatuto de los Apátridas y la Convención para Reducir los Casos de Apatridia.</w:t>
      </w:r>
    </w:p>
    <w:p w14:paraId="169E354F" w14:textId="0600AB82" w:rsidR="005508C4" w:rsidRPr="005508C4" w:rsidRDefault="000B0B0B" w:rsidP="00C9175B">
      <w:pPr>
        <w:pStyle w:val="Prrafodelista"/>
        <w:numPr>
          <w:ilvl w:val="0"/>
          <w:numId w:val="7"/>
        </w:numPr>
        <w:ind w:left="0" w:firstLine="360"/>
        <w:jc w:val="both"/>
        <w:rPr>
          <w:rFonts w:eastAsiaTheme="minorEastAsia"/>
          <w:sz w:val="24"/>
          <w:szCs w:val="24"/>
        </w:rPr>
      </w:pPr>
      <w:r w:rsidRPr="005508C4">
        <w:rPr>
          <w:rFonts w:ascii="Times New Roman" w:hAnsi="Times New Roman" w:cs="Times New Roman"/>
          <w:sz w:val="24"/>
          <w:szCs w:val="24"/>
        </w:rPr>
        <w:t xml:space="preserve">Asignar suficientes recursos humanos, técnicos y financieros para asegurar </w:t>
      </w:r>
      <w:r w:rsidR="00BF11B5">
        <w:rPr>
          <w:rFonts w:ascii="Times New Roman" w:hAnsi="Times New Roman" w:cs="Times New Roman"/>
          <w:sz w:val="24"/>
          <w:szCs w:val="24"/>
        </w:rPr>
        <w:t>la eficiencia</w:t>
      </w:r>
      <w:r w:rsidRPr="005508C4">
        <w:rPr>
          <w:rFonts w:ascii="Times New Roman" w:hAnsi="Times New Roman" w:cs="Times New Roman"/>
          <w:sz w:val="24"/>
          <w:szCs w:val="24"/>
        </w:rPr>
        <w:t xml:space="preserve"> del Comité Nacional de Derechos Humanos</w:t>
      </w:r>
      <w:r w:rsidR="00221B03">
        <w:rPr>
          <w:rFonts w:ascii="Times New Roman" w:hAnsi="Times New Roman" w:cs="Times New Roman"/>
          <w:sz w:val="24"/>
          <w:szCs w:val="24"/>
        </w:rPr>
        <w:t xml:space="preserve"> </w:t>
      </w:r>
      <w:r w:rsidR="00D86CCB">
        <w:rPr>
          <w:rFonts w:ascii="Times New Roman" w:hAnsi="Times New Roman" w:cs="Times New Roman"/>
          <w:sz w:val="24"/>
          <w:szCs w:val="24"/>
        </w:rPr>
        <w:t>y fortalecer</w:t>
      </w:r>
      <w:r w:rsidR="00BF11B5">
        <w:rPr>
          <w:rFonts w:ascii="Times New Roman" w:hAnsi="Times New Roman" w:cs="Times New Roman"/>
          <w:sz w:val="24"/>
          <w:szCs w:val="24"/>
        </w:rPr>
        <w:t xml:space="preserve"> sus capacidades de </w:t>
      </w:r>
      <w:r w:rsidR="00BF11B5" w:rsidRPr="005508C4">
        <w:rPr>
          <w:rFonts w:ascii="Times New Roman" w:hAnsi="Times New Roman" w:cs="Times New Roman"/>
          <w:sz w:val="24"/>
          <w:szCs w:val="24"/>
        </w:rPr>
        <w:t>colabora</w:t>
      </w:r>
      <w:r w:rsidR="00BF11B5">
        <w:rPr>
          <w:rFonts w:ascii="Times New Roman" w:hAnsi="Times New Roman" w:cs="Times New Roman"/>
          <w:sz w:val="24"/>
          <w:szCs w:val="24"/>
        </w:rPr>
        <w:t>ción con el</w:t>
      </w:r>
      <w:r w:rsidR="00BF11B5" w:rsidRPr="005508C4">
        <w:rPr>
          <w:rFonts w:ascii="Times New Roman" w:hAnsi="Times New Roman" w:cs="Times New Roman"/>
          <w:sz w:val="24"/>
          <w:szCs w:val="24"/>
        </w:rPr>
        <w:t xml:space="preserve"> </w:t>
      </w:r>
      <w:r w:rsidRPr="005508C4">
        <w:rPr>
          <w:rFonts w:ascii="Times New Roman" w:hAnsi="Times New Roman" w:cs="Times New Roman"/>
          <w:sz w:val="24"/>
          <w:szCs w:val="24"/>
        </w:rPr>
        <w:t xml:space="preserve">sistema </w:t>
      </w:r>
      <w:r w:rsidR="00BF11B5">
        <w:rPr>
          <w:rFonts w:ascii="Times New Roman" w:hAnsi="Times New Roman" w:cs="Times New Roman"/>
          <w:sz w:val="24"/>
          <w:szCs w:val="24"/>
        </w:rPr>
        <w:t>internacional de protección de derechos humanos, considerando la posibilidad de recibir cooperación para el efecto, en el marco de los ODS 16 y 17</w:t>
      </w:r>
      <w:r w:rsidRPr="005508C4">
        <w:rPr>
          <w:rFonts w:ascii="Times New Roman" w:hAnsi="Times New Roman" w:cs="Times New Roman"/>
          <w:sz w:val="24"/>
          <w:szCs w:val="24"/>
        </w:rPr>
        <w:t>.</w:t>
      </w:r>
    </w:p>
    <w:p w14:paraId="67E6E27D" w14:textId="77777777" w:rsidR="005508C4" w:rsidRPr="005508C4" w:rsidRDefault="00BC6207" w:rsidP="00C9175B">
      <w:pPr>
        <w:pStyle w:val="Prrafodelista"/>
        <w:numPr>
          <w:ilvl w:val="0"/>
          <w:numId w:val="7"/>
        </w:numPr>
        <w:ind w:left="0" w:firstLine="360"/>
        <w:jc w:val="both"/>
        <w:rPr>
          <w:rFonts w:eastAsiaTheme="minorEastAsia"/>
          <w:sz w:val="24"/>
          <w:szCs w:val="24"/>
        </w:rPr>
      </w:pPr>
      <w:r w:rsidRPr="005508C4">
        <w:rPr>
          <w:rFonts w:ascii="Times New Roman" w:hAnsi="Times New Roman" w:cs="Times New Roman"/>
          <w:sz w:val="24"/>
          <w:szCs w:val="24"/>
        </w:rPr>
        <w:t>Modificar la legislación vigente a fin de prohibir explícitamente los castigos corporales a los niños en todos los entornos.</w:t>
      </w:r>
    </w:p>
    <w:p w14:paraId="6968AC83" w14:textId="38842E38" w:rsidR="00BC6207" w:rsidRPr="005508C4" w:rsidRDefault="00BC6207" w:rsidP="00C9175B">
      <w:pPr>
        <w:pStyle w:val="Prrafodelista"/>
        <w:numPr>
          <w:ilvl w:val="0"/>
          <w:numId w:val="7"/>
        </w:numPr>
        <w:ind w:left="0" w:firstLine="360"/>
        <w:jc w:val="both"/>
        <w:rPr>
          <w:rFonts w:eastAsiaTheme="minorEastAsia"/>
          <w:sz w:val="24"/>
          <w:szCs w:val="24"/>
        </w:rPr>
      </w:pPr>
      <w:r w:rsidRPr="005508C4">
        <w:rPr>
          <w:rFonts w:ascii="Times New Roman" w:hAnsi="Times New Roman" w:cs="Times New Roman"/>
          <w:sz w:val="24"/>
          <w:szCs w:val="24"/>
        </w:rPr>
        <w:t>Desarrollar y fortalecer planes de acción y políticas nacionales para la mitigación de la pobreza hacia los grupos más vulnerables y con perspectiva de derechos humanos, enfocado en las metas de los ODS 1 y 10.</w:t>
      </w:r>
    </w:p>
    <w:p w14:paraId="632F91EA" w14:textId="62C0466F" w:rsidR="000B0B0B" w:rsidRPr="00696F4F" w:rsidRDefault="00BC6207" w:rsidP="00C9175B">
      <w:pPr>
        <w:jc w:val="center"/>
        <w:rPr>
          <w:rFonts w:ascii="Times New Roman" w:hAnsi="Times New Roman" w:cs="Times New Roman"/>
          <w:sz w:val="24"/>
          <w:szCs w:val="24"/>
        </w:rPr>
      </w:pPr>
      <w:r w:rsidRPr="7D7DF9C5">
        <w:rPr>
          <w:rFonts w:ascii="Times New Roman" w:hAnsi="Times New Roman" w:cs="Times New Roman"/>
          <w:sz w:val="24"/>
          <w:szCs w:val="24"/>
        </w:rPr>
        <w:t>******</w:t>
      </w:r>
    </w:p>
    <w:sectPr w:rsidR="000B0B0B" w:rsidRPr="00696F4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4832F" w14:textId="77777777" w:rsidR="00BF11B5" w:rsidRDefault="00BF11B5" w:rsidP="008565AD">
      <w:pPr>
        <w:spacing w:after="0" w:line="240" w:lineRule="auto"/>
      </w:pPr>
      <w:r>
        <w:separator/>
      </w:r>
    </w:p>
  </w:endnote>
  <w:endnote w:type="continuationSeparator" w:id="0">
    <w:p w14:paraId="0679516D" w14:textId="77777777" w:rsidR="00BF11B5" w:rsidRDefault="00BF11B5" w:rsidP="00856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7FDE4" w14:textId="77777777" w:rsidR="00BF11B5" w:rsidRDefault="00BF11B5" w:rsidP="008565AD">
      <w:pPr>
        <w:spacing w:after="0" w:line="240" w:lineRule="auto"/>
      </w:pPr>
      <w:r>
        <w:separator/>
      </w:r>
    </w:p>
  </w:footnote>
  <w:footnote w:type="continuationSeparator" w:id="0">
    <w:p w14:paraId="42C000DA" w14:textId="77777777" w:rsidR="00BF11B5" w:rsidRDefault="00BF11B5" w:rsidP="008565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7D998" w14:textId="77777777" w:rsidR="00BF11B5" w:rsidRDefault="00BF11B5" w:rsidP="008565AD">
    <w:pPr>
      <w:pStyle w:val="Encabezado"/>
      <w:tabs>
        <w:tab w:val="left" w:pos="5678"/>
      </w:tabs>
      <w:jc w:val="center"/>
    </w:pPr>
    <w:bookmarkStart w:id="1" w:name="_Hlk7705453"/>
    <w:r>
      <w:rPr>
        <w:rFonts w:ascii="Kunstler Script" w:hAnsi="Kunstler Script"/>
        <w:noProof/>
        <w:sz w:val="48"/>
        <w:szCs w:val="48"/>
        <w:lang w:val="es-MX" w:eastAsia="es-MX"/>
      </w:rPr>
      <w:drawing>
        <wp:inline distT="0" distB="0" distL="0" distR="0" wp14:anchorId="230A93E9" wp14:editId="67D903B2">
          <wp:extent cx="628960" cy="638351"/>
          <wp:effectExtent l="0" t="0" r="0" b="9349"/>
          <wp:docPr id="1" name="Imagen 10" descr="C:\Users\Justicia Electoral\Desktop\Logos Bilingües\Ministerio de Relaciones Exterior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r="65079" b="8642"/>
                  <a:stretch>
                    <a:fillRect/>
                  </a:stretch>
                </pic:blipFill>
                <pic:spPr>
                  <a:xfrm>
                    <a:off x="0" y="0"/>
                    <a:ext cx="628960" cy="638351"/>
                  </a:xfrm>
                  <a:prstGeom prst="rect">
                    <a:avLst/>
                  </a:prstGeom>
                  <a:noFill/>
                  <a:ln>
                    <a:noFill/>
                    <a:prstDash/>
                  </a:ln>
                </pic:spPr>
              </pic:pic>
            </a:graphicData>
          </a:graphic>
        </wp:inline>
      </w:drawing>
    </w:r>
  </w:p>
  <w:p w14:paraId="1823734A" w14:textId="6856D229" w:rsidR="00BF11B5" w:rsidRDefault="00BF11B5" w:rsidP="008565AD">
    <w:pPr>
      <w:pStyle w:val="Encabezado"/>
      <w:jc w:val="center"/>
      <w:rPr>
        <w:rFonts w:ascii="Kunstler Script" w:hAnsi="Kunstler Script"/>
        <w:sz w:val="48"/>
        <w:szCs w:val="48"/>
      </w:rPr>
    </w:pPr>
    <w:r>
      <w:rPr>
        <w:rFonts w:ascii="Kunstler Script" w:hAnsi="Kunstler Script"/>
        <w:sz w:val="48"/>
        <w:szCs w:val="48"/>
      </w:rPr>
      <w:t>Misión Permanente de Paraguay ante la oficina de las Naciones Unidas y Organismos Especializados con sede en Ginebra, Suiza</w:t>
    </w:r>
  </w:p>
  <w:bookmarkEnd w:id="1"/>
  <w:p w14:paraId="549DA3B8" w14:textId="77777777" w:rsidR="00BF11B5" w:rsidRDefault="00BF11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7C1C"/>
    <w:multiLevelType w:val="hybridMultilevel"/>
    <w:tmpl w:val="991C5ACE"/>
    <w:lvl w:ilvl="0" w:tplc="295E4B98">
      <w:start w:val="1"/>
      <w:numFmt w:val="decimal"/>
      <w:lvlText w:val="%1."/>
      <w:lvlJc w:val="left"/>
      <w:pPr>
        <w:ind w:left="720" w:hanging="360"/>
      </w:pPr>
      <w:rPr>
        <w:rFonts w:ascii="Times New Roman" w:eastAsiaTheme="minorHAnsi"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DD576D"/>
    <w:multiLevelType w:val="hybridMultilevel"/>
    <w:tmpl w:val="5C8E407A"/>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nsid w:val="19A62E95"/>
    <w:multiLevelType w:val="hybridMultilevel"/>
    <w:tmpl w:val="917A68CC"/>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2EDB3F9A"/>
    <w:multiLevelType w:val="hybridMultilevel"/>
    <w:tmpl w:val="86305430"/>
    <w:lvl w:ilvl="0" w:tplc="153AA848">
      <w:start w:val="1"/>
      <w:numFmt w:val="decimal"/>
      <w:lvlText w:val="%1."/>
      <w:lvlJc w:val="left"/>
      <w:pPr>
        <w:ind w:left="720" w:hanging="360"/>
      </w:pPr>
    </w:lvl>
    <w:lvl w:ilvl="1" w:tplc="5CFCBB44">
      <w:start w:val="1"/>
      <w:numFmt w:val="lowerLetter"/>
      <w:lvlText w:val="%2."/>
      <w:lvlJc w:val="left"/>
      <w:pPr>
        <w:ind w:left="1440" w:hanging="360"/>
      </w:pPr>
    </w:lvl>
    <w:lvl w:ilvl="2" w:tplc="AD74E11E">
      <w:start w:val="1"/>
      <w:numFmt w:val="lowerRoman"/>
      <w:lvlText w:val="%3."/>
      <w:lvlJc w:val="right"/>
      <w:pPr>
        <w:ind w:left="2160" w:hanging="180"/>
      </w:pPr>
    </w:lvl>
    <w:lvl w:ilvl="3" w:tplc="FA866C78">
      <w:start w:val="1"/>
      <w:numFmt w:val="decimal"/>
      <w:lvlText w:val="%4."/>
      <w:lvlJc w:val="left"/>
      <w:pPr>
        <w:ind w:left="2880" w:hanging="360"/>
      </w:pPr>
    </w:lvl>
    <w:lvl w:ilvl="4" w:tplc="8E748C22">
      <w:start w:val="1"/>
      <w:numFmt w:val="lowerLetter"/>
      <w:lvlText w:val="%5."/>
      <w:lvlJc w:val="left"/>
      <w:pPr>
        <w:ind w:left="3600" w:hanging="360"/>
      </w:pPr>
    </w:lvl>
    <w:lvl w:ilvl="5" w:tplc="960824D8">
      <w:start w:val="1"/>
      <w:numFmt w:val="lowerRoman"/>
      <w:lvlText w:val="%6."/>
      <w:lvlJc w:val="right"/>
      <w:pPr>
        <w:ind w:left="4320" w:hanging="180"/>
      </w:pPr>
    </w:lvl>
    <w:lvl w:ilvl="6" w:tplc="F68840C6">
      <w:start w:val="1"/>
      <w:numFmt w:val="decimal"/>
      <w:lvlText w:val="%7."/>
      <w:lvlJc w:val="left"/>
      <w:pPr>
        <w:ind w:left="5040" w:hanging="360"/>
      </w:pPr>
    </w:lvl>
    <w:lvl w:ilvl="7" w:tplc="58AEA2C0">
      <w:start w:val="1"/>
      <w:numFmt w:val="lowerLetter"/>
      <w:lvlText w:val="%8."/>
      <w:lvlJc w:val="left"/>
      <w:pPr>
        <w:ind w:left="5760" w:hanging="360"/>
      </w:pPr>
    </w:lvl>
    <w:lvl w:ilvl="8" w:tplc="28FCBB80">
      <w:start w:val="1"/>
      <w:numFmt w:val="lowerRoman"/>
      <w:lvlText w:val="%9."/>
      <w:lvlJc w:val="right"/>
      <w:pPr>
        <w:ind w:left="6480" w:hanging="180"/>
      </w:pPr>
    </w:lvl>
  </w:abstractNum>
  <w:abstractNum w:abstractNumId="4">
    <w:nsid w:val="477B0D6A"/>
    <w:multiLevelType w:val="hybridMultilevel"/>
    <w:tmpl w:val="491C354C"/>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nsid w:val="4B1B0E18"/>
    <w:multiLevelType w:val="hybridMultilevel"/>
    <w:tmpl w:val="250EE86A"/>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65D32DEE"/>
    <w:multiLevelType w:val="hybridMultilevel"/>
    <w:tmpl w:val="86305430"/>
    <w:lvl w:ilvl="0" w:tplc="153AA848">
      <w:start w:val="1"/>
      <w:numFmt w:val="decimal"/>
      <w:lvlText w:val="%1."/>
      <w:lvlJc w:val="left"/>
      <w:pPr>
        <w:ind w:left="720" w:hanging="360"/>
      </w:pPr>
    </w:lvl>
    <w:lvl w:ilvl="1" w:tplc="5CFCBB44">
      <w:start w:val="1"/>
      <w:numFmt w:val="lowerLetter"/>
      <w:lvlText w:val="%2."/>
      <w:lvlJc w:val="left"/>
      <w:pPr>
        <w:ind w:left="1440" w:hanging="360"/>
      </w:pPr>
    </w:lvl>
    <w:lvl w:ilvl="2" w:tplc="AD74E11E">
      <w:start w:val="1"/>
      <w:numFmt w:val="lowerRoman"/>
      <w:lvlText w:val="%3."/>
      <w:lvlJc w:val="right"/>
      <w:pPr>
        <w:ind w:left="2160" w:hanging="180"/>
      </w:pPr>
    </w:lvl>
    <w:lvl w:ilvl="3" w:tplc="FA866C78">
      <w:start w:val="1"/>
      <w:numFmt w:val="decimal"/>
      <w:lvlText w:val="%4."/>
      <w:lvlJc w:val="left"/>
      <w:pPr>
        <w:ind w:left="2880" w:hanging="360"/>
      </w:pPr>
    </w:lvl>
    <w:lvl w:ilvl="4" w:tplc="8E748C22">
      <w:start w:val="1"/>
      <w:numFmt w:val="lowerLetter"/>
      <w:lvlText w:val="%5."/>
      <w:lvlJc w:val="left"/>
      <w:pPr>
        <w:ind w:left="3600" w:hanging="360"/>
      </w:pPr>
    </w:lvl>
    <w:lvl w:ilvl="5" w:tplc="960824D8">
      <w:start w:val="1"/>
      <w:numFmt w:val="lowerRoman"/>
      <w:lvlText w:val="%6."/>
      <w:lvlJc w:val="right"/>
      <w:pPr>
        <w:ind w:left="4320" w:hanging="180"/>
      </w:pPr>
    </w:lvl>
    <w:lvl w:ilvl="6" w:tplc="F68840C6">
      <w:start w:val="1"/>
      <w:numFmt w:val="decimal"/>
      <w:lvlText w:val="%7."/>
      <w:lvlJc w:val="left"/>
      <w:pPr>
        <w:ind w:left="5040" w:hanging="360"/>
      </w:pPr>
    </w:lvl>
    <w:lvl w:ilvl="7" w:tplc="58AEA2C0">
      <w:start w:val="1"/>
      <w:numFmt w:val="lowerLetter"/>
      <w:lvlText w:val="%8."/>
      <w:lvlJc w:val="left"/>
      <w:pPr>
        <w:ind w:left="5760" w:hanging="360"/>
      </w:pPr>
    </w:lvl>
    <w:lvl w:ilvl="8" w:tplc="28FCBB80">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A7F"/>
    <w:rsid w:val="00004D03"/>
    <w:rsid w:val="000B0B0B"/>
    <w:rsid w:val="000B7BCE"/>
    <w:rsid w:val="00121804"/>
    <w:rsid w:val="001D2C3C"/>
    <w:rsid w:val="001E56B2"/>
    <w:rsid w:val="00221B03"/>
    <w:rsid w:val="00257A8B"/>
    <w:rsid w:val="00315495"/>
    <w:rsid w:val="00335C75"/>
    <w:rsid w:val="003F50D6"/>
    <w:rsid w:val="005508C4"/>
    <w:rsid w:val="00556BD1"/>
    <w:rsid w:val="005918DF"/>
    <w:rsid w:val="005D6591"/>
    <w:rsid w:val="006D04AF"/>
    <w:rsid w:val="0077247A"/>
    <w:rsid w:val="008565AD"/>
    <w:rsid w:val="00873CBC"/>
    <w:rsid w:val="008B0144"/>
    <w:rsid w:val="009B5F9B"/>
    <w:rsid w:val="00A30510"/>
    <w:rsid w:val="00A713BA"/>
    <w:rsid w:val="00AD0D7D"/>
    <w:rsid w:val="00B40186"/>
    <w:rsid w:val="00B84E3B"/>
    <w:rsid w:val="00B905CF"/>
    <w:rsid w:val="00BC6207"/>
    <w:rsid w:val="00BE5A7F"/>
    <w:rsid w:val="00BF11B5"/>
    <w:rsid w:val="00C62ACE"/>
    <w:rsid w:val="00C9175B"/>
    <w:rsid w:val="00D86CCB"/>
    <w:rsid w:val="00DD5244"/>
    <w:rsid w:val="00E412F9"/>
    <w:rsid w:val="00E65F65"/>
    <w:rsid w:val="00ED14FC"/>
    <w:rsid w:val="00EF6413"/>
    <w:rsid w:val="00F31CEE"/>
    <w:rsid w:val="00F6655D"/>
    <w:rsid w:val="00FC2245"/>
    <w:rsid w:val="01FC697F"/>
    <w:rsid w:val="0261C5A0"/>
    <w:rsid w:val="03DCFC92"/>
    <w:rsid w:val="07EFCF62"/>
    <w:rsid w:val="0B77EB06"/>
    <w:rsid w:val="15B13F2D"/>
    <w:rsid w:val="169D149A"/>
    <w:rsid w:val="16C2DB3F"/>
    <w:rsid w:val="1845650D"/>
    <w:rsid w:val="185E8D6A"/>
    <w:rsid w:val="1A38795F"/>
    <w:rsid w:val="1AA293FA"/>
    <w:rsid w:val="1F29B26B"/>
    <w:rsid w:val="2567B014"/>
    <w:rsid w:val="256E96A2"/>
    <w:rsid w:val="27EC5126"/>
    <w:rsid w:val="2B39F7E3"/>
    <w:rsid w:val="2CE80A69"/>
    <w:rsid w:val="2F270FEF"/>
    <w:rsid w:val="3048DFD3"/>
    <w:rsid w:val="3085CD6C"/>
    <w:rsid w:val="32DD05B3"/>
    <w:rsid w:val="3478D614"/>
    <w:rsid w:val="371C9DAF"/>
    <w:rsid w:val="3A6ED6AF"/>
    <w:rsid w:val="3B83404D"/>
    <w:rsid w:val="3E1FB85A"/>
    <w:rsid w:val="3F3835CA"/>
    <w:rsid w:val="4045DB40"/>
    <w:rsid w:val="406BA1E5"/>
    <w:rsid w:val="42DF2187"/>
    <w:rsid w:val="43280C7B"/>
    <w:rsid w:val="4365EE6C"/>
    <w:rsid w:val="46270067"/>
    <w:rsid w:val="492A4F2E"/>
    <w:rsid w:val="4A68321C"/>
    <w:rsid w:val="4B0628E8"/>
    <w:rsid w:val="4BFE884B"/>
    <w:rsid w:val="4FD99A0B"/>
    <w:rsid w:val="52B80917"/>
    <w:rsid w:val="55B70198"/>
    <w:rsid w:val="5634D399"/>
    <w:rsid w:val="570AE540"/>
    <w:rsid w:val="578B7A3A"/>
    <w:rsid w:val="58662E79"/>
    <w:rsid w:val="5BF6E748"/>
    <w:rsid w:val="5C4A39A1"/>
    <w:rsid w:val="5D4574C5"/>
    <w:rsid w:val="5DB7C1CD"/>
    <w:rsid w:val="5F2668AE"/>
    <w:rsid w:val="5F47CE9D"/>
    <w:rsid w:val="601A5D77"/>
    <w:rsid w:val="639A260F"/>
    <w:rsid w:val="63D599E2"/>
    <w:rsid w:val="63EE2479"/>
    <w:rsid w:val="641E5831"/>
    <w:rsid w:val="6515A218"/>
    <w:rsid w:val="66099B91"/>
    <w:rsid w:val="66B17279"/>
    <w:rsid w:val="6A1B9459"/>
    <w:rsid w:val="6A54BADD"/>
    <w:rsid w:val="6A84EE95"/>
    <w:rsid w:val="6AFB8D36"/>
    <w:rsid w:val="6C975D97"/>
    <w:rsid w:val="6EB5E4F9"/>
    <w:rsid w:val="716ACEBA"/>
    <w:rsid w:val="768E87EE"/>
    <w:rsid w:val="7D7DF9C5"/>
    <w:rsid w:val="7E15CE15"/>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82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5244"/>
    <w:pPr>
      <w:ind w:left="720"/>
      <w:contextualSpacing/>
    </w:pPr>
  </w:style>
  <w:style w:type="paragraph" w:styleId="Encabezado">
    <w:name w:val="header"/>
    <w:basedOn w:val="Normal"/>
    <w:link w:val="EncabezadoCar"/>
    <w:unhideWhenUsed/>
    <w:rsid w:val="008565AD"/>
    <w:pPr>
      <w:tabs>
        <w:tab w:val="center" w:pos="4513"/>
        <w:tab w:val="right" w:pos="9026"/>
      </w:tabs>
      <w:spacing w:after="0" w:line="240" w:lineRule="auto"/>
    </w:pPr>
  </w:style>
  <w:style w:type="character" w:customStyle="1" w:styleId="EncabezadoCar">
    <w:name w:val="Encabezado Car"/>
    <w:basedOn w:val="Fuentedeprrafopredeter"/>
    <w:link w:val="Encabezado"/>
    <w:rsid w:val="008565AD"/>
  </w:style>
  <w:style w:type="paragraph" w:styleId="Piedepgina">
    <w:name w:val="footer"/>
    <w:basedOn w:val="Normal"/>
    <w:link w:val="PiedepginaCar"/>
    <w:uiPriority w:val="99"/>
    <w:unhideWhenUsed/>
    <w:rsid w:val="008565A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565AD"/>
  </w:style>
  <w:style w:type="paragraph" w:styleId="Textodeglobo">
    <w:name w:val="Balloon Text"/>
    <w:basedOn w:val="Normal"/>
    <w:link w:val="TextodegloboCar"/>
    <w:uiPriority w:val="99"/>
    <w:semiHidden/>
    <w:unhideWhenUsed/>
    <w:rsid w:val="00C62A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2A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5244"/>
    <w:pPr>
      <w:ind w:left="720"/>
      <w:contextualSpacing/>
    </w:pPr>
  </w:style>
  <w:style w:type="paragraph" w:styleId="Encabezado">
    <w:name w:val="header"/>
    <w:basedOn w:val="Normal"/>
    <w:link w:val="EncabezadoCar"/>
    <w:unhideWhenUsed/>
    <w:rsid w:val="008565AD"/>
    <w:pPr>
      <w:tabs>
        <w:tab w:val="center" w:pos="4513"/>
        <w:tab w:val="right" w:pos="9026"/>
      </w:tabs>
      <w:spacing w:after="0" w:line="240" w:lineRule="auto"/>
    </w:pPr>
  </w:style>
  <w:style w:type="character" w:customStyle="1" w:styleId="EncabezadoCar">
    <w:name w:val="Encabezado Car"/>
    <w:basedOn w:val="Fuentedeprrafopredeter"/>
    <w:link w:val="Encabezado"/>
    <w:rsid w:val="008565AD"/>
  </w:style>
  <w:style w:type="paragraph" w:styleId="Piedepgina">
    <w:name w:val="footer"/>
    <w:basedOn w:val="Normal"/>
    <w:link w:val="PiedepginaCar"/>
    <w:uiPriority w:val="99"/>
    <w:unhideWhenUsed/>
    <w:rsid w:val="008565A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565AD"/>
  </w:style>
  <w:style w:type="paragraph" w:styleId="Textodeglobo">
    <w:name w:val="Balloon Text"/>
    <w:basedOn w:val="Normal"/>
    <w:link w:val="TextodegloboCar"/>
    <w:uiPriority w:val="99"/>
    <w:semiHidden/>
    <w:unhideWhenUsed/>
    <w:rsid w:val="00C62A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2A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3B65D8-8D25-47F2-A737-BF55819BBD61}"/>
</file>

<file path=customXml/itemProps2.xml><?xml version="1.0" encoding="utf-8"?>
<ds:datastoreItem xmlns:ds="http://schemas.openxmlformats.org/officeDocument/2006/customXml" ds:itemID="{3C2913CE-4873-43DC-A5BD-10854175EBAD}"/>
</file>

<file path=customXml/itemProps3.xml><?xml version="1.0" encoding="utf-8"?>
<ds:datastoreItem xmlns:ds="http://schemas.openxmlformats.org/officeDocument/2006/customXml" ds:itemID="{FE12F40C-0C71-4F5E-8462-2AF045FDBBE9}"/>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1947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Pereira</dc:creator>
  <cp:lastModifiedBy>Ricardo Ortega</cp:lastModifiedBy>
  <cp:revision>3</cp:revision>
  <cp:lastPrinted>2021-04-13T13:05:00Z</cp:lastPrinted>
  <dcterms:created xsi:type="dcterms:W3CDTF">2021-04-21T20:43:00Z</dcterms:created>
  <dcterms:modified xsi:type="dcterms:W3CDTF">2021-04-21T20:50:00Z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