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3B8B" w14:textId="77777777" w:rsidR="00FE2A4C" w:rsidRDefault="00FE2A4C" w:rsidP="00FE2A4C">
      <w:pPr>
        <w:pStyle w:val="Cuerpo"/>
        <w:jc w:val="center"/>
        <w:rPr>
          <w:b/>
          <w:bCs/>
        </w:rPr>
      </w:pPr>
      <w:r>
        <w:rPr>
          <w:b/>
          <w:bCs/>
        </w:rPr>
        <w:t xml:space="preserve">38° SESIÓN DEL GRUPO DE TRABAJO DEL EXAMEN PERIÓDICO UNIVERSAL </w:t>
      </w:r>
    </w:p>
    <w:p w14:paraId="583D1923" w14:textId="77777777" w:rsidR="00FE2A4C" w:rsidRDefault="00FE2A4C" w:rsidP="00FE2A4C">
      <w:pPr>
        <w:pStyle w:val="Cuerpo"/>
        <w:jc w:val="center"/>
        <w:rPr>
          <w:b/>
          <w:bCs/>
        </w:rPr>
      </w:pPr>
    </w:p>
    <w:p w14:paraId="3AFA4528" w14:textId="64494898" w:rsidR="00FE2A4C" w:rsidRDefault="00FE2A4C" w:rsidP="00FE2A4C">
      <w:pPr>
        <w:pStyle w:val="Cuerpo"/>
        <w:jc w:val="center"/>
        <w:rPr>
          <w:b/>
          <w:bCs/>
        </w:rPr>
      </w:pPr>
      <w:r>
        <w:rPr>
          <w:b/>
          <w:bCs/>
        </w:rPr>
        <w:t>EXAMEN DE BÉLGICA</w:t>
      </w:r>
    </w:p>
    <w:p w14:paraId="2E3BE986" w14:textId="77777777" w:rsidR="00FE2A4C" w:rsidRDefault="00FE2A4C" w:rsidP="00FE2A4C">
      <w:pPr>
        <w:pStyle w:val="Cuerpo"/>
        <w:jc w:val="center"/>
        <w:rPr>
          <w:b/>
          <w:bCs/>
        </w:rPr>
      </w:pPr>
    </w:p>
    <w:p w14:paraId="4B7A72ED" w14:textId="54EDA433" w:rsidR="00FE2A4C" w:rsidRDefault="00FE2A4C" w:rsidP="00FE2A4C">
      <w:pPr>
        <w:pStyle w:val="Cuerpo"/>
        <w:jc w:val="center"/>
        <w:rPr>
          <w:b/>
          <w:bCs/>
        </w:rPr>
      </w:pPr>
      <w:r>
        <w:rPr>
          <w:b/>
          <w:bCs/>
        </w:rPr>
        <w:t>5 de mayo de 2021</w:t>
      </w:r>
    </w:p>
    <w:p w14:paraId="3397BF3F" w14:textId="77777777" w:rsidR="00FE2A4C" w:rsidRDefault="00FE2A4C" w:rsidP="00FE2A4C">
      <w:pPr>
        <w:pStyle w:val="Cuerpo"/>
        <w:jc w:val="center"/>
        <w:rPr>
          <w:b/>
          <w:bCs/>
        </w:rPr>
      </w:pPr>
    </w:p>
    <w:p w14:paraId="5F90A2DC" w14:textId="3C6C3AE2" w:rsidR="00FE2A4C" w:rsidRDefault="00FE2A4C" w:rsidP="00FE2A4C">
      <w:pPr>
        <w:pStyle w:val="Cuerpo"/>
        <w:jc w:val="center"/>
        <w:rPr>
          <w:b/>
          <w:bCs/>
          <w:u w:val="single"/>
        </w:rPr>
      </w:pPr>
      <w:r>
        <w:rPr>
          <w:b/>
          <w:bCs/>
          <w:u w:val="single"/>
        </w:rPr>
        <w:t>INTERVENCIÓN DE URUGUAY</w:t>
      </w:r>
    </w:p>
    <w:p w14:paraId="1F1BCF7D" w14:textId="24569DFB" w:rsidR="00EF36F7" w:rsidRPr="00EF36F7" w:rsidRDefault="00EF36F7" w:rsidP="00FE2A4C">
      <w:pPr>
        <w:pStyle w:val="Cuerpo"/>
        <w:jc w:val="center"/>
      </w:pPr>
      <w:r w:rsidRPr="00EF36F7">
        <w:t xml:space="preserve">(55 segundos disponibles). </w:t>
      </w:r>
    </w:p>
    <w:p w14:paraId="4AC4BCFE" w14:textId="77777777" w:rsidR="00FE2A4C" w:rsidRDefault="00FE2A4C" w:rsidP="00FE2A4C">
      <w:pPr>
        <w:pStyle w:val="Cuerpo"/>
        <w:jc w:val="center"/>
        <w:rPr>
          <w:b/>
          <w:bCs/>
          <w:u w:val="single"/>
        </w:rPr>
      </w:pPr>
    </w:p>
    <w:p w14:paraId="78934BC3" w14:textId="77777777" w:rsidR="00FE2A4C" w:rsidRDefault="00FE2A4C" w:rsidP="00FE2A4C">
      <w:pPr>
        <w:pStyle w:val="Cuerpo"/>
        <w:jc w:val="both"/>
        <w:rPr>
          <w:b/>
          <w:bCs/>
          <w:u w:val="single"/>
        </w:rPr>
      </w:pPr>
    </w:p>
    <w:p w14:paraId="62645CA3" w14:textId="382AA229" w:rsidR="00FE2A4C" w:rsidRDefault="00FE2A4C" w:rsidP="00C33793">
      <w:pPr>
        <w:pStyle w:val="Cuerpo"/>
        <w:jc w:val="both"/>
        <w:rPr>
          <w:rFonts w:ascii="Helvetica" w:hAnsi="Helvetica"/>
        </w:rPr>
      </w:pPr>
      <w:r w:rsidRPr="00AC693A">
        <w:rPr>
          <w:rFonts w:ascii="Helvetica" w:hAnsi="Helvetica"/>
        </w:rPr>
        <w:t xml:space="preserve">Uruguay da la bienvenida a la Delegación de </w:t>
      </w:r>
      <w:r>
        <w:rPr>
          <w:rFonts w:ascii="Helvetica" w:hAnsi="Helvetica"/>
        </w:rPr>
        <w:t>Bélgica</w:t>
      </w:r>
      <w:r w:rsidRPr="00AC693A">
        <w:rPr>
          <w:rFonts w:ascii="Helvetica" w:hAnsi="Helvetica"/>
        </w:rPr>
        <w:t>, y le agradece la presentación de su informe</w:t>
      </w:r>
      <w:r w:rsidR="008D7AEE">
        <w:rPr>
          <w:rFonts w:ascii="Helvetica" w:hAnsi="Helvetica"/>
        </w:rPr>
        <w:t xml:space="preserve">, saludando la adopción del </w:t>
      </w:r>
      <w:r w:rsidR="00C33793" w:rsidRPr="00C33793">
        <w:rPr>
          <w:rFonts w:ascii="Helvetica" w:hAnsi="Helvetica"/>
        </w:rPr>
        <w:t xml:space="preserve">Plan de Acción </w:t>
      </w:r>
      <w:proofErr w:type="spellStart"/>
      <w:r w:rsidR="00C33793" w:rsidRPr="00C33793">
        <w:rPr>
          <w:rFonts w:ascii="Helvetica" w:hAnsi="Helvetica"/>
        </w:rPr>
        <w:t>Interfederal</w:t>
      </w:r>
      <w:proofErr w:type="spellEnd"/>
      <w:r w:rsidR="00C33793" w:rsidRPr="00C33793">
        <w:rPr>
          <w:rFonts w:ascii="Helvetica" w:hAnsi="Helvetica"/>
        </w:rPr>
        <w:t xml:space="preserve"> contra la Discriminació</w:t>
      </w:r>
      <w:r w:rsidR="00C33793">
        <w:rPr>
          <w:rFonts w:ascii="Helvetica" w:hAnsi="Helvetica"/>
        </w:rPr>
        <w:t xml:space="preserve">n </w:t>
      </w:r>
      <w:r w:rsidR="00C33793" w:rsidRPr="00C33793">
        <w:rPr>
          <w:rFonts w:ascii="Helvetica" w:hAnsi="Helvetica"/>
        </w:rPr>
        <w:t>y la Violencia hacia las Personas LGBTI</w:t>
      </w:r>
      <w:r w:rsidR="00C33793">
        <w:rPr>
          <w:rFonts w:ascii="Helvetica" w:hAnsi="Helvetica"/>
        </w:rPr>
        <w:t xml:space="preserve">. </w:t>
      </w:r>
    </w:p>
    <w:p w14:paraId="1A250040" w14:textId="188762C8" w:rsidR="00FE2A4C" w:rsidRDefault="00FE2A4C" w:rsidP="00FE2A4C">
      <w:pPr>
        <w:pStyle w:val="Cuerpo"/>
        <w:jc w:val="both"/>
        <w:rPr>
          <w:rFonts w:ascii="Helvetica" w:hAnsi="Helvetica"/>
          <w:lang w:val="es-AR"/>
        </w:rPr>
      </w:pPr>
    </w:p>
    <w:p w14:paraId="1CE549BB" w14:textId="4DACC196" w:rsidR="00FE2A4C" w:rsidRDefault="008D7AEE" w:rsidP="00866458">
      <w:pPr>
        <w:pStyle w:val="Cuerpo"/>
        <w:jc w:val="both"/>
        <w:rPr>
          <w:rFonts w:ascii="Helvetica" w:hAnsi="Helvetica"/>
          <w:lang w:val="es-AR"/>
        </w:rPr>
      </w:pPr>
      <w:r>
        <w:rPr>
          <w:rFonts w:ascii="Helvetica" w:hAnsi="Helvetica"/>
          <w:lang w:val="es-AR"/>
        </w:rPr>
        <w:t>Constructivamente</w:t>
      </w:r>
      <w:r w:rsidR="00866458">
        <w:rPr>
          <w:rFonts w:ascii="Helvetica" w:hAnsi="Helvetica"/>
          <w:lang w:val="es-AR"/>
        </w:rPr>
        <w:t xml:space="preserve"> recomendamos</w:t>
      </w:r>
      <w:r w:rsidR="00267B68">
        <w:rPr>
          <w:rFonts w:ascii="Helvetica" w:hAnsi="Helvetica"/>
          <w:lang w:val="es-AR"/>
        </w:rPr>
        <w:t xml:space="preserve">: </w:t>
      </w:r>
    </w:p>
    <w:p w14:paraId="448AC88D" w14:textId="1B3CA35D" w:rsidR="00866458" w:rsidRDefault="00866458" w:rsidP="00866458">
      <w:pPr>
        <w:pStyle w:val="Cuerpo"/>
        <w:jc w:val="both"/>
        <w:rPr>
          <w:rFonts w:ascii="Helvetica" w:hAnsi="Helvetica"/>
          <w:lang w:val="es-AR"/>
        </w:rPr>
      </w:pPr>
    </w:p>
    <w:p w14:paraId="0053EDF9" w14:textId="170FBCBC" w:rsidR="00866458" w:rsidRDefault="00866458" w:rsidP="00866458">
      <w:pPr>
        <w:pStyle w:val="Cuerpo"/>
        <w:numPr>
          <w:ilvl w:val="0"/>
          <w:numId w:val="2"/>
        </w:numPr>
        <w:jc w:val="both"/>
        <w:rPr>
          <w:rFonts w:ascii="Helvetica" w:hAnsi="Helvetica"/>
          <w:lang w:val="es-AR"/>
        </w:rPr>
      </w:pPr>
      <w:r>
        <w:rPr>
          <w:rFonts w:ascii="Helvetica" w:hAnsi="Helvetica"/>
          <w:lang w:val="es-AR"/>
        </w:rPr>
        <w:t xml:space="preserve">Redoblar esfuerzos para </w:t>
      </w:r>
      <w:r w:rsidR="004641EC">
        <w:rPr>
          <w:rFonts w:ascii="Helvetica" w:hAnsi="Helvetica"/>
          <w:lang w:val="es-AR"/>
        </w:rPr>
        <w:t>que el Instituto Federal para la Protección y Promoción de los derechos humanos</w:t>
      </w:r>
      <w:r>
        <w:rPr>
          <w:rFonts w:ascii="Helvetica" w:hAnsi="Helvetica"/>
          <w:lang w:val="es-AR"/>
        </w:rPr>
        <w:t xml:space="preserve"> </w:t>
      </w:r>
      <w:r w:rsidR="004641EC">
        <w:rPr>
          <w:rFonts w:ascii="Helvetica" w:hAnsi="Helvetica"/>
          <w:lang w:val="es-AR"/>
        </w:rPr>
        <w:t>pueda servir como Institución de derechos Humanos independiente de conformidad</w:t>
      </w:r>
      <w:r>
        <w:rPr>
          <w:rFonts w:ascii="Helvetica" w:hAnsi="Helvetica"/>
          <w:lang w:val="es-AR"/>
        </w:rPr>
        <w:t xml:space="preserve"> a los Principios de París. </w:t>
      </w:r>
    </w:p>
    <w:p w14:paraId="5A0597CA" w14:textId="239D089C" w:rsidR="000A5B0E" w:rsidRDefault="000A5B0E" w:rsidP="000A5B0E">
      <w:pPr>
        <w:pStyle w:val="Cuerpo"/>
        <w:jc w:val="both"/>
        <w:rPr>
          <w:rFonts w:ascii="Helvetica" w:hAnsi="Helvetica"/>
        </w:rPr>
      </w:pPr>
    </w:p>
    <w:p w14:paraId="11329CF8" w14:textId="778B7E84" w:rsidR="002F420A" w:rsidRDefault="00497163" w:rsidP="002F420A">
      <w:pPr>
        <w:pStyle w:val="Cuerpo"/>
        <w:numPr>
          <w:ilvl w:val="0"/>
          <w:numId w:val="2"/>
        </w:numPr>
        <w:jc w:val="both"/>
        <w:rPr>
          <w:rFonts w:ascii="Helvetica" w:hAnsi="Helvetica"/>
        </w:rPr>
      </w:pPr>
      <w:r w:rsidRPr="00497163">
        <w:rPr>
          <w:rFonts w:ascii="Helvetica" w:hAnsi="Helvetica"/>
        </w:rPr>
        <w:t>Dar prioridad a la erradicación de la pobreza infantil</w:t>
      </w:r>
      <w:r w:rsidR="002F420A">
        <w:rPr>
          <w:rFonts w:ascii="Helvetica" w:hAnsi="Helvetica"/>
        </w:rPr>
        <w:t xml:space="preserve">, inclusive mediante la pronta </w:t>
      </w:r>
      <w:r w:rsidR="002F420A" w:rsidRPr="002F420A">
        <w:rPr>
          <w:rFonts w:ascii="Helvetica" w:hAnsi="Helvetica"/>
        </w:rPr>
        <w:t>adopción del plan de lucha contra la pobreza, dotándolo de recursos suficientes para su plena implementación</w:t>
      </w:r>
      <w:r w:rsidR="002F420A">
        <w:rPr>
          <w:rFonts w:ascii="Helvetica" w:hAnsi="Helvetica"/>
        </w:rPr>
        <w:t xml:space="preserve">, </w:t>
      </w:r>
      <w:r w:rsidR="003E7A88">
        <w:rPr>
          <w:rFonts w:ascii="Helvetica" w:hAnsi="Helvetica"/>
        </w:rPr>
        <w:t xml:space="preserve">así como </w:t>
      </w:r>
      <w:r w:rsidR="002F420A">
        <w:rPr>
          <w:rFonts w:ascii="Helvetica" w:hAnsi="Helvetica"/>
        </w:rPr>
        <w:t xml:space="preserve">garantizando la igualdad de oportunidades a todos los niños en materia de acceso a educación inclusiva y de calidad.  </w:t>
      </w:r>
    </w:p>
    <w:p w14:paraId="794EFA39" w14:textId="77777777" w:rsidR="00DE2758" w:rsidRDefault="00DE2758" w:rsidP="00DE2758">
      <w:pPr>
        <w:pStyle w:val="Cuerpo"/>
        <w:ind w:left="720"/>
        <w:jc w:val="both"/>
        <w:rPr>
          <w:rFonts w:ascii="Helvetica" w:hAnsi="Helvetica"/>
        </w:rPr>
      </w:pPr>
    </w:p>
    <w:p w14:paraId="3909A666" w14:textId="6356F646" w:rsidR="00DE2758" w:rsidRPr="008D743F" w:rsidRDefault="00DE2758" w:rsidP="008D743F">
      <w:pPr>
        <w:pStyle w:val="Cuerpo"/>
        <w:numPr>
          <w:ilvl w:val="0"/>
          <w:numId w:val="2"/>
        </w:numPr>
        <w:jc w:val="both"/>
        <w:rPr>
          <w:rFonts w:ascii="Helvetica" w:hAnsi="Helvetica"/>
        </w:rPr>
      </w:pPr>
      <w:r w:rsidRPr="00DE2758">
        <w:rPr>
          <w:rFonts w:ascii="Helvetica" w:hAnsi="Helvetica"/>
        </w:rPr>
        <w:t xml:space="preserve">Prohibir por ley la detención de </w:t>
      </w:r>
      <w:r w:rsidR="008D743F">
        <w:rPr>
          <w:rFonts w:ascii="Helvetica" w:hAnsi="Helvetica"/>
        </w:rPr>
        <w:t>los</w:t>
      </w:r>
      <w:r>
        <w:rPr>
          <w:rFonts w:ascii="Helvetica" w:hAnsi="Helvetica"/>
        </w:rPr>
        <w:t xml:space="preserve"> </w:t>
      </w:r>
      <w:r w:rsidRPr="00DE2758">
        <w:rPr>
          <w:rFonts w:ascii="Helvetica" w:hAnsi="Helvetica"/>
        </w:rPr>
        <w:t xml:space="preserve">niños sobre la base de su </w:t>
      </w:r>
      <w:r>
        <w:rPr>
          <w:rFonts w:ascii="Helvetica" w:hAnsi="Helvetica"/>
        </w:rPr>
        <w:t>estado migratorio</w:t>
      </w:r>
      <w:r w:rsidR="008D743F">
        <w:rPr>
          <w:rFonts w:ascii="Helvetica" w:hAnsi="Helvetica"/>
        </w:rPr>
        <w:t>, utilizando en su lugar</w:t>
      </w:r>
      <w:r w:rsidR="008D743F" w:rsidRPr="008D743F">
        <w:rPr>
          <w:rFonts w:ascii="Helvetica" w:hAnsi="Helvetica"/>
        </w:rPr>
        <w:t xml:space="preserve"> soluciones</w:t>
      </w:r>
      <w:r w:rsidR="008D743F">
        <w:rPr>
          <w:rFonts w:ascii="Helvetica" w:hAnsi="Helvetica"/>
        </w:rPr>
        <w:t xml:space="preserve"> </w:t>
      </w:r>
      <w:r w:rsidR="008D743F" w:rsidRPr="008D743F">
        <w:rPr>
          <w:rFonts w:ascii="Helvetica" w:hAnsi="Helvetica"/>
        </w:rPr>
        <w:t>no privativas de la libertad</w:t>
      </w:r>
      <w:r w:rsidR="008D743F">
        <w:rPr>
          <w:rFonts w:ascii="Helvetica" w:hAnsi="Helvetica"/>
        </w:rPr>
        <w:t>, y reforzar</w:t>
      </w:r>
      <w:r w:rsidR="008D743F" w:rsidRPr="008D743F">
        <w:rPr>
          <w:rFonts w:ascii="Helvetica" w:hAnsi="Helvetica"/>
        </w:rPr>
        <w:t xml:space="preserve"> las medidas de protección inmediata para todos los niños no</w:t>
      </w:r>
      <w:r w:rsidR="008D743F">
        <w:rPr>
          <w:rFonts w:ascii="Helvetica" w:hAnsi="Helvetica"/>
        </w:rPr>
        <w:t xml:space="preserve"> </w:t>
      </w:r>
      <w:r w:rsidR="008D743F" w:rsidRPr="008D743F">
        <w:rPr>
          <w:rFonts w:ascii="Helvetica" w:hAnsi="Helvetica"/>
        </w:rPr>
        <w:t>acompañados</w:t>
      </w:r>
      <w:r w:rsidR="008D743F">
        <w:rPr>
          <w:rFonts w:ascii="Helvetica" w:hAnsi="Helvetica"/>
        </w:rPr>
        <w:t>, garantizando su</w:t>
      </w:r>
      <w:r w:rsidR="008D743F" w:rsidRPr="008D743F">
        <w:rPr>
          <w:rFonts w:ascii="Helvetica" w:hAnsi="Helvetica"/>
        </w:rPr>
        <w:t xml:space="preserve"> remisión sistemática y oportuna a los órganos de tutela</w:t>
      </w:r>
      <w:r w:rsidR="004641EC">
        <w:rPr>
          <w:rFonts w:ascii="Helvetica" w:hAnsi="Helvetica"/>
        </w:rPr>
        <w:t xml:space="preserve">. </w:t>
      </w:r>
    </w:p>
    <w:p w14:paraId="1F97894C" w14:textId="77777777" w:rsidR="002F420A" w:rsidRDefault="002F420A" w:rsidP="00DE2758">
      <w:pPr>
        <w:pStyle w:val="Cuerpo"/>
        <w:jc w:val="both"/>
        <w:rPr>
          <w:rFonts w:ascii="Helvetica" w:hAnsi="Helvetica"/>
        </w:rPr>
      </w:pPr>
    </w:p>
    <w:p w14:paraId="7A60DDE5" w14:textId="77777777" w:rsidR="00497163" w:rsidRPr="00AC693A" w:rsidRDefault="00497163" w:rsidP="00497163">
      <w:pPr>
        <w:pStyle w:val="Cuerpo"/>
        <w:ind w:left="360"/>
        <w:jc w:val="both"/>
        <w:rPr>
          <w:rFonts w:ascii="Helvetica" w:hAnsi="Helvetica"/>
        </w:rPr>
      </w:pPr>
    </w:p>
    <w:p w14:paraId="1DA3F7BC" w14:textId="25040338" w:rsidR="00FE2A4C" w:rsidRPr="00AC693A" w:rsidRDefault="00FE2A4C" w:rsidP="00FE2A4C">
      <w:pPr>
        <w:pStyle w:val="Cuerpo"/>
        <w:jc w:val="both"/>
        <w:rPr>
          <w:rFonts w:ascii="Helvetica" w:hAnsi="Helvetica"/>
        </w:rPr>
      </w:pPr>
      <w:r w:rsidRPr="00AC693A">
        <w:rPr>
          <w:rFonts w:ascii="Helvetica" w:hAnsi="Helvetica"/>
        </w:rPr>
        <w:t xml:space="preserve">Por último, Uruguay le desea éxito a </w:t>
      </w:r>
      <w:r w:rsidR="00AE1D78">
        <w:rPr>
          <w:rFonts w:ascii="Helvetica" w:hAnsi="Helvetica"/>
        </w:rPr>
        <w:t>Bélgica</w:t>
      </w:r>
      <w:r w:rsidRPr="00AC693A">
        <w:rPr>
          <w:rFonts w:ascii="Helvetica" w:hAnsi="Helvetica"/>
        </w:rPr>
        <w:t xml:space="preserve"> en la implementación de las recomendaciones aceptadas</w:t>
      </w:r>
      <w:r>
        <w:rPr>
          <w:rFonts w:ascii="Helvetica" w:hAnsi="Helvetica"/>
        </w:rPr>
        <w:t xml:space="preserve">. </w:t>
      </w:r>
    </w:p>
    <w:p w14:paraId="3663B333" w14:textId="77777777" w:rsidR="00FE2A4C" w:rsidRPr="00AC693A" w:rsidRDefault="00FE2A4C" w:rsidP="00FE2A4C">
      <w:pPr>
        <w:pStyle w:val="Cuerpo"/>
        <w:jc w:val="both"/>
        <w:rPr>
          <w:rFonts w:ascii="Helvetica" w:hAnsi="Helvetica"/>
        </w:rPr>
      </w:pPr>
    </w:p>
    <w:p w14:paraId="29DE8571" w14:textId="77777777" w:rsidR="00FE2A4C" w:rsidRPr="00AC693A" w:rsidRDefault="00FE2A4C" w:rsidP="00FE2A4C">
      <w:pPr>
        <w:pStyle w:val="Cuerpo"/>
        <w:jc w:val="both"/>
        <w:rPr>
          <w:rFonts w:ascii="Helvetica" w:hAnsi="Helvetica"/>
        </w:rPr>
      </w:pPr>
    </w:p>
    <w:p w14:paraId="58B218B1" w14:textId="77777777" w:rsidR="00FE2A4C" w:rsidRPr="00AC693A" w:rsidRDefault="00FE2A4C" w:rsidP="00FE2A4C">
      <w:pPr>
        <w:pStyle w:val="Cuerpo"/>
        <w:jc w:val="both"/>
        <w:rPr>
          <w:rFonts w:ascii="Helvetica" w:hAnsi="Helvetica"/>
        </w:rPr>
      </w:pPr>
      <w:r w:rsidRPr="00AC693A">
        <w:rPr>
          <w:rFonts w:ascii="Helvetica" w:hAnsi="Helvetica"/>
        </w:rPr>
        <w:t xml:space="preserve">Muchas gracias. </w:t>
      </w:r>
    </w:p>
    <w:p w14:paraId="436A1392" w14:textId="77777777" w:rsidR="00FE2A4C" w:rsidRDefault="00FE2A4C" w:rsidP="00FE2A4C">
      <w:pPr>
        <w:pStyle w:val="Cuerpo"/>
        <w:jc w:val="both"/>
      </w:pPr>
    </w:p>
    <w:p w14:paraId="577D96A3" w14:textId="77777777" w:rsidR="00FE2A4C" w:rsidRDefault="00FE2A4C" w:rsidP="00FE2A4C"/>
    <w:p w14:paraId="67C05C80" w14:textId="77777777" w:rsidR="00011241" w:rsidRDefault="00011241"/>
    <w:sectPr w:rsidR="0001124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E80FD" w14:textId="77777777" w:rsidR="00A37DA8" w:rsidRDefault="00A37DA8">
      <w:r>
        <w:separator/>
      </w:r>
    </w:p>
  </w:endnote>
  <w:endnote w:type="continuationSeparator" w:id="0">
    <w:p w14:paraId="30847840" w14:textId="77777777" w:rsidR="00A37DA8" w:rsidRDefault="00A3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2E95" w14:textId="77777777" w:rsidR="003F79BD" w:rsidRDefault="00267B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23EF2" w14:textId="77777777" w:rsidR="00A37DA8" w:rsidRDefault="00A37DA8">
      <w:r>
        <w:separator/>
      </w:r>
    </w:p>
  </w:footnote>
  <w:footnote w:type="continuationSeparator" w:id="0">
    <w:p w14:paraId="5809C531" w14:textId="77777777" w:rsidR="00A37DA8" w:rsidRDefault="00A37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D9D0" w14:textId="77777777" w:rsidR="003F79BD" w:rsidRDefault="00267B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B4A"/>
    <w:multiLevelType w:val="hybridMultilevel"/>
    <w:tmpl w:val="9B48A52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F271C"/>
    <w:multiLevelType w:val="hybridMultilevel"/>
    <w:tmpl w:val="A2F4ED1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C1866"/>
    <w:multiLevelType w:val="hybridMultilevel"/>
    <w:tmpl w:val="75C0ADF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4C"/>
    <w:rsid w:val="00011241"/>
    <w:rsid w:val="0002688E"/>
    <w:rsid w:val="000575EB"/>
    <w:rsid w:val="000A5B0E"/>
    <w:rsid w:val="000B29A1"/>
    <w:rsid w:val="001450EB"/>
    <w:rsid w:val="00220334"/>
    <w:rsid w:val="00267B68"/>
    <w:rsid w:val="002F420A"/>
    <w:rsid w:val="00377443"/>
    <w:rsid w:val="003E7A88"/>
    <w:rsid w:val="003F5C0E"/>
    <w:rsid w:val="004466F7"/>
    <w:rsid w:val="004641EC"/>
    <w:rsid w:val="00497163"/>
    <w:rsid w:val="00866458"/>
    <w:rsid w:val="008D743F"/>
    <w:rsid w:val="008D7AEE"/>
    <w:rsid w:val="008E1AB0"/>
    <w:rsid w:val="009B3EA4"/>
    <w:rsid w:val="00A37DA8"/>
    <w:rsid w:val="00AE1D78"/>
    <w:rsid w:val="00BC3CA8"/>
    <w:rsid w:val="00C33793"/>
    <w:rsid w:val="00DE2758"/>
    <w:rsid w:val="00EF36F7"/>
    <w:rsid w:val="00F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60C1"/>
  <w15:chartTrackingRefBased/>
  <w15:docId w15:val="{9BB00F20-2E64-4396-AF7A-CCFB78EE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A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">
    <w:name w:val="Cuerpo"/>
    <w:rsid w:val="00FE2A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AR"/>
    </w:rPr>
  </w:style>
  <w:style w:type="paragraph" w:styleId="ListParagraph">
    <w:name w:val="List Paragraph"/>
    <w:basedOn w:val="Normal"/>
    <w:uiPriority w:val="34"/>
    <w:qFormat/>
    <w:rsid w:val="00446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F332A1-2CDF-44D8-8C18-3AB7CC8D25C8}"/>
</file>

<file path=customXml/itemProps2.xml><?xml version="1.0" encoding="utf-8"?>
<ds:datastoreItem xmlns:ds="http://schemas.openxmlformats.org/officeDocument/2006/customXml" ds:itemID="{EFFBB97F-DE27-4A69-8386-54817DB20AEA}"/>
</file>

<file path=customXml/itemProps3.xml><?xml version="1.0" encoding="utf-8"?>
<ds:datastoreItem xmlns:ds="http://schemas.openxmlformats.org/officeDocument/2006/customXml" ds:itemID="{6D02EC0C-63C6-43EA-B594-E3A5327C0B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cgiovanoni</dc:creator>
  <cp:keywords/>
  <dc:description/>
  <cp:lastModifiedBy>cgiovanoni</cp:lastModifiedBy>
  <cp:revision>24</cp:revision>
  <dcterms:created xsi:type="dcterms:W3CDTF">2021-04-16T07:38:00Z</dcterms:created>
  <dcterms:modified xsi:type="dcterms:W3CDTF">2021-04-27T12:57:00Z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