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39E6D" w14:textId="77777777" w:rsidR="005E6FD6" w:rsidRDefault="005E6FD6" w:rsidP="009956D9">
      <w:pPr>
        <w:spacing w:line="276" w:lineRule="auto"/>
        <w:jc w:val="center"/>
        <w:rPr>
          <w:lang w:val="en-US"/>
        </w:rPr>
      </w:pPr>
    </w:p>
    <w:p w14:paraId="5D3BB78C" w14:textId="0B234586" w:rsidR="005E6FD6" w:rsidRPr="005E6FD6" w:rsidRDefault="005E6FD6" w:rsidP="009956D9">
      <w:pPr>
        <w:jc w:val="center"/>
        <w:rPr>
          <w:b/>
          <w:bCs/>
          <w:sz w:val="26"/>
          <w:szCs w:val="26"/>
          <w:u w:val="single"/>
        </w:rPr>
      </w:pPr>
      <w:r w:rsidRPr="005E6FD6">
        <w:rPr>
          <w:b/>
          <w:bCs/>
          <w:sz w:val="26"/>
          <w:szCs w:val="26"/>
          <w:u w:val="single"/>
        </w:rPr>
        <w:t xml:space="preserve">Statement by the State of Palestine at the Universal Periodic Review of </w:t>
      </w:r>
      <w:r w:rsidRPr="005E6FD6">
        <w:rPr>
          <w:b/>
          <w:bCs/>
          <w:sz w:val="26"/>
          <w:szCs w:val="26"/>
          <w:u w:val="single"/>
          <w:lang w:val="en-US"/>
        </w:rPr>
        <w:t>Niger</w:t>
      </w:r>
      <w:r w:rsidRPr="005E6FD6">
        <w:rPr>
          <w:b/>
          <w:bCs/>
          <w:sz w:val="26"/>
          <w:szCs w:val="26"/>
          <w:u w:val="single"/>
        </w:rPr>
        <w:t>,</w:t>
      </w:r>
      <w:r w:rsidRPr="005E6FD6">
        <w:rPr>
          <w:b/>
          <w:bCs/>
          <w:sz w:val="26"/>
          <w:szCs w:val="26"/>
          <w:u w:val="single"/>
          <w:lang w:val="en-US"/>
        </w:rPr>
        <w:t>3</w:t>
      </w:r>
      <w:r w:rsidRPr="005E6FD6">
        <w:rPr>
          <w:b/>
          <w:bCs/>
          <w:sz w:val="26"/>
          <w:szCs w:val="26"/>
          <w:u w:val="single"/>
          <w:vertAlign w:val="superscript"/>
          <w:lang w:val="en-US"/>
        </w:rPr>
        <w:t>rd</w:t>
      </w:r>
      <w:r w:rsidRPr="005E6FD6">
        <w:rPr>
          <w:b/>
          <w:bCs/>
          <w:sz w:val="26"/>
          <w:szCs w:val="26"/>
          <w:u w:val="single"/>
          <w:lang w:val="en-US"/>
        </w:rPr>
        <w:t xml:space="preserve"> </w:t>
      </w:r>
      <w:r w:rsidRPr="005E6FD6">
        <w:rPr>
          <w:b/>
          <w:bCs/>
          <w:sz w:val="26"/>
          <w:szCs w:val="26"/>
          <w:u w:val="single"/>
        </w:rPr>
        <w:t xml:space="preserve"> of May 2021</w:t>
      </w:r>
    </w:p>
    <w:p w14:paraId="123FBA45" w14:textId="77777777" w:rsidR="005E6FD6" w:rsidRPr="005E6FD6" w:rsidRDefault="005E6FD6" w:rsidP="005E6FD6">
      <w:pPr>
        <w:spacing w:line="276" w:lineRule="auto"/>
        <w:jc w:val="both"/>
      </w:pPr>
    </w:p>
    <w:p w14:paraId="04FF86E1" w14:textId="1FA18388" w:rsidR="007F5203" w:rsidRPr="005E6FD6" w:rsidRDefault="007F5203" w:rsidP="005E6FD6">
      <w:pPr>
        <w:spacing w:line="276" w:lineRule="auto"/>
        <w:jc w:val="both"/>
        <w:rPr>
          <w:lang w:val="en-US"/>
        </w:rPr>
      </w:pPr>
      <w:r w:rsidRPr="005E6FD6">
        <w:rPr>
          <w:lang w:val="en-US"/>
        </w:rPr>
        <w:t xml:space="preserve">Thank </w:t>
      </w:r>
      <w:proofErr w:type="gramStart"/>
      <w:r w:rsidRPr="005E6FD6">
        <w:rPr>
          <w:lang w:val="en-US"/>
        </w:rPr>
        <w:t>you Madam President</w:t>
      </w:r>
      <w:proofErr w:type="gramEnd"/>
      <w:r w:rsidRPr="005E6FD6">
        <w:rPr>
          <w:lang w:val="en-US"/>
        </w:rPr>
        <w:t xml:space="preserve">, </w:t>
      </w:r>
    </w:p>
    <w:p w14:paraId="55D49F77" w14:textId="58F6736B" w:rsidR="007F5203" w:rsidRPr="005E6FD6" w:rsidRDefault="007F5203" w:rsidP="005E6FD6">
      <w:pPr>
        <w:spacing w:line="276" w:lineRule="auto"/>
        <w:jc w:val="both"/>
        <w:rPr>
          <w:lang w:val="en-US"/>
        </w:rPr>
      </w:pPr>
    </w:p>
    <w:p w14:paraId="01B6ABE3" w14:textId="35D4DCD9" w:rsidR="007F5203" w:rsidRPr="005E6FD6" w:rsidRDefault="007F5203" w:rsidP="005E6FD6">
      <w:pPr>
        <w:spacing w:line="276" w:lineRule="auto"/>
        <w:jc w:val="both"/>
        <w:rPr>
          <w:lang w:val="en-US"/>
        </w:rPr>
      </w:pPr>
      <w:r w:rsidRPr="005E6FD6">
        <w:rPr>
          <w:lang w:val="en-US"/>
        </w:rPr>
        <w:t>The State of Palestine welcomes the delegation of the Niger to the third cycle of the UPR. We commend the</w:t>
      </w:r>
      <w:r w:rsidR="00A24910" w:rsidRPr="005E6FD6">
        <w:rPr>
          <w:lang w:val="en-US"/>
        </w:rPr>
        <w:t xml:space="preserve"> efforts made</w:t>
      </w:r>
      <w:r w:rsidRPr="005E6FD6">
        <w:rPr>
          <w:lang w:val="en-US"/>
        </w:rPr>
        <w:t xml:space="preserve"> by the government since the second cycle of the UPR </w:t>
      </w:r>
      <w:r w:rsidR="005E6FD6" w:rsidRPr="005E6FD6">
        <w:rPr>
          <w:lang w:val="en-US"/>
        </w:rPr>
        <w:t>to</w:t>
      </w:r>
      <w:r w:rsidR="00A24910" w:rsidRPr="005E6FD6">
        <w:rPr>
          <w:lang w:val="en-US"/>
        </w:rPr>
        <w:t xml:space="preserve"> abide by its international commitments, including the progress made </w:t>
      </w:r>
      <w:proofErr w:type="gramStart"/>
      <w:r w:rsidR="00A24910" w:rsidRPr="005E6FD6">
        <w:rPr>
          <w:lang w:val="en-US"/>
        </w:rPr>
        <w:t>with regard to</w:t>
      </w:r>
      <w:proofErr w:type="gramEnd"/>
      <w:r w:rsidR="00A24910" w:rsidRPr="005E6FD6">
        <w:rPr>
          <w:lang w:val="en-US"/>
        </w:rPr>
        <w:t xml:space="preserve"> the ratification of international instruments, the rights to health, education and the efforts to reform the judicial system. </w:t>
      </w:r>
    </w:p>
    <w:p w14:paraId="616B9836" w14:textId="77BB2D46" w:rsidR="00A24910" w:rsidRPr="005E6FD6" w:rsidRDefault="00A24910" w:rsidP="005E6FD6">
      <w:pPr>
        <w:spacing w:line="276" w:lineRule="auto"/>
        <w:jc w:val="both"/>
        <w:rPr>
          <w:lang w:val="en-US"/>
        </w:rPr>
      </w:pPr>
    </w:p>
    <w:p w14:paraId="62C4D894" w14:textId="50788EC5" w:rsidR="00A24910" w:rsidRPr="005E6FD6" w:rsidRDefault="00A24910" w:rsidP="005E6FD6">
      <w:pPr>
        <w:spacing w:line="276" w:lineRule="auto"/>
        <w:jc w:val="both"/>
        <w:rPr>
          <w:b/>
          <w:bCs/>
          <w:lang w:val="en-US"/>
        </w:rPr>
      </w:pPr>
      <w:r w:rsidRPr="005E6FD6">
        <w:rPr>
          <w:lang w:val="en-US"/>
        </w:rPr>
        <w:t xml:space="preserve">We welcome the steps taken by the Niger to improve the educational system in the country including the efforts to include human rights education in the school curricula, in this regard we would like to </w:t>
      </w:r>
      <w:r w:rsidRPr="005E6FD6">
        <w:rPr>
          <w:b/>
          <w:bCs/>
          <w:lang w:val="en-US"/>
        </w:rPr>
        <w:t xml:space="preserve">recommend the Niger to </w:t>
      </w:r>
      <w:r w:rsidRPr="00A20658">
        <w:rPr>
          <w:b/>
          <w:bCs/>
        </w:rPr>
        <w:t>consider amending legislation on education to make primary and secondary education free</w:t>
      </w:r>
      <w:r w:rsidRPr="005E6FD6">
        <w:rPr>
          <w:b/>
          <w:bCs/>
          <w:lang w:val="en-US"/>
        </w:rPr>
        <w:t xml:space="preserve"> and </w:t>
      </w:r>
      <w:r w:rsidRPr="00A20658">
        <w:rPr>
          <w:b/>
          <w:bCs/>
        </w:rPr>
        <w:t>to ensure that everyone was guaranteed a legal right to education</w:t>
      </w:r>
      <w:r w:rsidRPr="005E6FD6">
        <w:rPr>
          <w:b/>
          <w:bCs/>
          <w:lang w:val="en-US"/>
        </w:rPr>
        <w:t xml:space="preserve">. </w:t>
      </w:r>
    </w:p>
    <w:p w14:paraId="3C09E9F1" w14:textId="63609C3D" w:rsidR="00A24910" w:rsidRPr="005E6FD6" w:rsidRDefault="00A24910" w:rsidP="005E6FD6">
      <w:pPr>
        <w:spacing w:line="276" w:lineRule="auto"/>
        <w:jc w:val="both"/>
        <w:rPr>
          <w:lang w:val="en-US"/>
        </w:rPr>
      </w:pPr>
    </w:p>
    <w:p w14:paraId="6614A56F" w14:textId="779AC309" w:rsidR="005E6FD6" w:rsidRPr="005E6FD6" w:rsidRDefault="005E6FD6" w:rsidP="005E6FD6">
      <w:pPr>
        <w:spacing w:line="276" w:lineRule="auto"/>
        <w:jc w:val="both"/>
        <w:rPr>
          <w:b/>
          <w:bCs/>
          <w:lang w:val="en-US"/>
        </w:rPr>
      </w:pPr>
      <w:r w:rsidRPr="005E6FD6">
        <w:rPr>
          <w:lang w:val="en-US"/>
        </w:rPr>
        <w:t xml:space="preserve">We also acknowledge </w:t>
      </w:r>
      <w:r w:rsidRPr="005E6FD6">
        <w:t xml:space="preserve">the efforts of the Niger to combat </w:t>
      </w:r>
      <w:r w:rsidRPr="005E6FD6">
        <w:rPr>
          <w:rStyle w:val="highlight"/>
        </w:rPr>
        <w:t>traffick</w:t>
      </w:r>
      <w:r w:rsidRPr="005E6FD6">
        <w:t>ing in persons and slavery</w:t>
      </w:r>
      <w:r w:rsidRPr="005E6FD6">
        <w:rPr>
          <w:lang w:val="en-US"/>
        </w:rPr>
        <w:t xml:space="preserve">. </w:t>
      </w:r>
      <w:r w:rsidRPr="005E6FD6">
        <w:rPr>
          <w:b/>
          <w:bCs/>
          <w:lang w:val="en-US"/>
        </w:rPr>
        <w:t xml:space="preserve">We recommend that the Niger continues its efforts to </w:t>
      </w:r>
      <w:r w:rsidRPr="00A20658">
        <w:rPr>
          <w:b/>
          <w:bCs/>
        </w:rPr>
        <w:t>strengthen its institutional mechanisms</w:t>
      </w:r>
      <w:r w:rsidRPr="005E6FD6">
        <w:rPr>
          <w:b/>
          <w:bCs/>
        </w:rPr>
        <w:t xml:space="preserve"> </w:t>
      </w:r>
      <w:r w:rsidRPr="00A20658">
        <w:rPr>
          <w:b/>
          <w:bCs/>
        </w:rPr>
        <w:t>to Combat Trafficking in Persons</w:t>
      </w:r>
      <w:r w:rsidRPr="005E6FD6">
        <w:rPr>
          <w:b/>
          <w:bCs/>
          <w:lang w:val="en-US"/>
        </w:rPr>
        <w:t xml:space="preserve"> and to </w:t>
      </w:r>
      <w:r w:rsidRPr="00A20658">
        <w:rPr>
          <w:b/>
          <w:bCs/>
        </w:rPr>
        <w:t>ensure that all cases of slavery and trafficking in persons, including those involving children, were investigated</w:t>
      </w:r>
      <w:r w:rsidRPr="005E6FD6">
        <w:rPr>
          <w:b/>
          <w:bCs/>
          <w:lang w:val="en-US"/>
        </w:rPr>
        <w:t xml:space="preserve"> and perpetrators are held to account. </w:t>
      </w:r>
    </w:p>
    <w:p w14:paraId="0C56BA43" w14:textId="584AD7EE" w:rsidR="00A24910" w:rsidRPr="005E6FD6" w:rsidRDefault="00A24910" w:rsidP="005E6FD6">
      <w:pPr>
        <w:spacing w:line="276" w:lineRule="auto"/>
        <w:jc w:val="both"/>
      </w:pPr>
    </w:p>
    <w:p w14:paraId="4A4ABC99" w14:textId="5C2C83BB" w:rsidR="005E6FD6" w:rsidRPr="005E6FD6" w:rsidRDefault="005E6FD6" w:rsidP="005E6FD6">
      <w:pPr>
        <w:spacing w:line="276" w:lineRule="auto"/>
        <w:jc w:val="both"/>
        <w:rPr>
          <w:lang w:val="en-US"/>
        </w:rPr>
      </w:pPr>
      <w:r w:rsidRPr="005E6FD6">
        <w:rPr>
          <w:lang w:val="en-US"/>
        </w:rPr>
        <w:t xml:space="preserve">We wish the Niger a successful review. </w:t>
      </w:r>
    </w:p>
    <w:p w14:paraId="32C67E44" w14:textId="03E6CEAC" w:rsidR="005E6FD6" w:rsidRPr="005E6FD6" w:rsidRDefault="005E6FD6" w:rsidP="005E6FD6">
      <w:pPr>
        <w:spacing w:line="276" w:lineRule="auto"/>
        <w:jc w:val="both"/>
        <w:rPr>
          <w:lang w:val="en-US"/>
        </w:rPr>
      </w:pPr>
    </w:p>
    <w:p w14:paraId="48935967" w14:textId="0023ACE9" w:rsidR="005E6FD6" w:rsidRPr="005E6FD6" w:rsidRDefault="005E6FD6" w:rsidP="005E6FD6">
      <w:pPr>
        <w:spacing w:line="276" w:lineRule="auto"/>
        <w:jc w:val="both"/>
        <w:rPr>
          <w:lang w:val="en-US"/>
        </w:rPr>
      </w:pPr>
      <w:r w:rsidRPr="005E6FD6">
        <w:rPr>
          <w:lang w:val="en-US"/>
        </w:rPr>
        <w:t xml:space="preserve">I thank you </w:t>
      </w:r>
    </w:p>
    <w:p w14:paraId="6A179386" w14:textId="77777777" w:rsidR="007F5203" w:rsidRPr="005E6FD6" w:rsidRDefault="007F5203" w:rsidP="005E6FD6">
      <w:pPr>
        <w:spacing w:line="276" w:lineRule="auto"/>
        <w:jc w:val="both"/>
      </w:pPr>
    </w:p>
    <w:p w14:paraId="3C6BAA5B" w14:textId="77777777" w:rsidR="007F5203" w:rsidRPr="005E6FD6" w:rsidRDefault="007F5203" w:rsidP="005E6FD6">
      <w:pPr>
        <w:spacing w:line="276" w:lineRule="auto"/>
        <w:jc w:val="both"/>
      </w:pPr>
    </w:p>
    <w:p w14:paraId="7097427C" w14:textId="77777777" w:rsidR="007F5203" w:rsidRDefault="007F5203" w:rsidP="00A20658">
      <w:pPr>
        <w:rPr>
          <w:rFonts w:ascii="Arial" w:hAnsi="Arial" w:cs="Arial"/>
          <w:sz w:val="25"/>
          <w:szCs w:val="25"/>
        </w:rPr>
      </w:pPr>
    </w:p>
    <w:p w14:paraId="734D5CE6" w14:textId="77777777" w:rsidR="007F5203" w:rsidRDefault="007F5203" w:rsidP="00A20658">
      <w:pPr>
        <w:rPr>
          <w:rFonts w:ascii="Arial" w:hAnsi="Arial" w:cs="Arial"/>
          <w:sz w:val="25"/>
          <w:szCs w:val="25"/>
        </w:rPr>
      </w:pPr>
    </w:p>
    <w:p w14:paraId="2D06FFD5" w14:textId="73AD16E5" w:rsidR="00A20658" w:rsidRPr="005E6FD6" w:rsidRDefault="005E6FD6">
      <w:pPr>
        <w:rPr>
          <w:lang w:val="en-US"/>
        </w:rPr>
      </w:pPr>
      <w:r>
        <w:rPr>
          <w:rFonts w:ascii="Arial" w:hAnsi="Arial" w:cs="Arial"/>
          <w:sz w:val="25"/>
          <w:szCs w:val="25"/>
          <w:lang w:val="en-US"/>
        </w:rPr>
        <w:t xml:space="preserve"> </w:t>
      </w:r>
    </w:p>
    <w:sectPr w:rsidR="00A20658" w:rsidRPr="005E6FD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90949" w14:textId="77777777" w:rsidR="00153E1D" w:rsidRDefault="00153E1D" w:rsidP="005E6FD6">
      <w:r>
        <w:separator/>
      </w:r>
    </w:p>
  </w:endnote>
  <w:endnote w:type="continuationSeparator" w:id="0">
    <w:p w14:paraId="0AF6A543" w14:textId="77777777" w:rsidR="00153E1D" w:rsidRDefault="00153E1D" w:rsidP="005E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l-Kharashi Diwani 1">
    <w:altName w:val="Times New Roman"/>
    <w:panose1 w:val="020B0604020202020204"/>
    <w:charset w:val="B2"/>
    <w:family w:val="auto"/>
    <w:pitch w:val="variable"/>
    <w:sig w:usb0="00002000"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7F435" w14:textId="77777777" w:rsidR="00153E1D" w:rsidRDefault="00153E1D" w:rsidP="005E6FD6">
      <w:r>
        <w:separator/>
      </w:r>
    </w:p>
  </w:footnote>
  <w:footnote w:type="continuationSeparator" w:id="0">
    <w:p w14:paraId="0665CEED" w14:textId="77777777" w:rsidR="00153E1D" w:rsidRDefault="00153E1D" w:rsidP="005E6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10289" w:type="dxa"/>
      <w:jc w:val="center"/>
      <w:tblLook w:val="04A0" w:firstRow="1" w:lastRow="0" w:firstColumn="1" w:lastColumn="0" w:noHBand="0" w:noVBand="1"/>
    </w:tblPr>
    <w:tblGrid>
      <w:gridCol w:w="3841"/>
      <w:gridCol w:w="1843"/>
      <w:gridCol w:w="4605"/>
    </w:tblGrid>
    <w:tr w:rsidR="005E6FD6" w:rsidRPr="00347055" w14:paraId="21848A3A" w14:textId="77777777" w:rsidTr="00BA4EC7">
      <w:trPr>
        <w:trHeight w:val="714"/>
        <w:jc w:val="center"/>
      </w:trPr>
      <w:tc>
        <w:tcPr>
          <w:tcW w:w="3841" w:type="dxa"/>
        </w:tcPr>
        <w:p w14:paraId="5313D795" w14:textId="77777777" w:rsidR="005E6FD6" w:rsidRPr="000D344D" w:rsidRDefault="005E6FD6" w:rsidP="005E6FD6">
          <w:pPr>
            <w:pStyle w:val="Header"/>
            <w:bidi/>
            <w:rPr>
              <w:b/>
              <w:bCs/>
              <w:sz w:val="16"/>
              <w:szCs w:val="16"/>
              <w:rtl/>
              <w:lang w:bidi="ar-AE"/>
            </w:rPr>
          </w:pPr>
        </w:p>
        <w:p w14:paraId="3B424765" w14:textId="77777777" w:rsidR="005E6FD6" w:rsidRPr="004C5324" w:rsidRDefault="005E6FD6" w:rsidP="005E6FD6">
          <w:pPr>
            <w:pStyle w:val="Header"/>
            <w:bidi/>
            <w:jc w:val="center"/>
            <w:rPr>
              <w:rFonts w:ascii="Edwardian Script ITC" w:hAnsi="Edwardian Script ITC" w:cs="Al-Kharashi Diwani 1"/>
              <w:rtl/>
              <w:lang w:bidi="ar-AE"/>
            </w:rPr>
          </w:pPr>
        </w:p>
        <w:p w14:paraId="78B9C67A" w14:textId="77777777" w:rsidR="005E6FD6" w:rsidRPr="00F7768F" w:rsidRDefault="005E6FD6" w:rsidP="005E6FD6">
          <w:pPr>
            <w:pStyle w:val="Header"/>
            <w:bidi/>
            <w:jc w:val="center"/>
            <w:rPr>
              <w:rFonts w:ascii="Edwardian Script ITC" w:hAnsi="Edwardian Script ITC" w:cs="Al-Kharashi Diwani 1"/>
              <w:i/>
              <w:iCs/>
              <w:sz w:val="40"/>
              <w:szCs w:val="40"/>
              <w:rtl/>
              <w:lang w:bidi="ar-AE"/>
            </w:rPr>
          </w:pPr>
          <w:r w:rsidRPr="00F7768F">
            <w:rPr>
              <w:rFonts w:ascii="Edwardian Script ITC" w:hAnsi="Edwardian Script ITC" w:cs="Al-Kharashi Diwani 1" w:hint="cs"/>
              <w:i/>
              <w:iCs/>
              <w:sz w:val="52"/>
              <w:szCs w:val="52"/>
              <w:rtl/>
              <w:lang w:bidi="ar-AE"/>
            </w:rPr>
            <w:t>دولة فلسطين</w:t>
          </w:r>
        </w:p>
        <w:p w14:paraId="0A003FE4" w14:textId="77777777" w:rsidR="005E6FD6" w:rsidRPr="00C1155D" w:rsidRDefault="005E6FD6" w:rsidP="005E6FD6">
          <w:pPr>
            <w:pStyle w:val="Header"/>
            <w:bidi/>
            <w:jc w:val="center"/>
            <w:rPr>
              <w:rFonts w:ascii="Edwardian Script ITC" w:hAnsi="Edwardian Script ITC" w:cs="Al-Kharashi Diwani 1"/>
              <w:sz w:val="16"/>
              <w:szCs w:val="16"/>
              <w:rtl/>
              <w:lang w:bidi="ar-AE"/>
            </w:rPr>
          </w:pPr>
        </w:p>
        <w:p w14:paraId="469FD430" w14:textId="77777777" w:rsidR="005E6FD6" w:rsidRPr="000D344D" w:rsidRDefault="005E6FD6" w:rsidP="005E6FD6">
          <w:pPr>
            <w:pStyle w:val="Header"/>
            <w:bidi/>
            <w:jc w:val="center"/>
            <w:rPr>
              <w:rFonts w:cs="Al-Kharashi Diwani 1"/>
              <w:sz w:val="32"/>
              <w:szCs w:val="32"/>
              <w:rtl/>
              <w:lang w:bidi="ar-AE"/>
            </w:rPr>
          </w:pPr>
          <w:r w:rsidRPr="000D344D">
            <w:rPr>
              <w:rFonts w:ascii="Edwardian Script ITC" w:hAnsi="Edwardian Script ITC" w:cs="Al-Kharashi Diwani 1"/>
              <w:sz w:val="32"/>
              <w:szCs w:val="32"/>
              <w:rtl/>
              <w:lang w:bidi="ar-AE"/>
            </w:rPr>
            <w:t xml:space="preserve">البعثة المراقبة </w:t>
          </w:r>
          <w:r w:rsidRPr="000D344D">
            <w:rPr>
              <w:rFonts w:ascii="Edwardian Script ITC" w:hAnsi="Edwardian Script ITC" w:cs="Al-Kharashi Diwani 1" w:hint="cs"/>
              <w:sz w:val="32"/>
              <w:szCs w:val="32"/>
              <w:rtl/>
              <w:lang w:bidi="ar-AE"/>
            </w:rPr>
            <w:t xml:space="preserve">الدائمة </w:t>
          </w:r>
          <w:r>
            <w:rPr>
              <w:rFonts w:ascii="Edwardian Script ITC" w:hAnsi="Edwardian Script ITC" w:cs="Al-Kharashi Diwani 1" w:hint="cs"/>
              <w:sz w:val="32"/>
              <w:szCs w:val="32"/>
              <w:rtl/>
              <w:lang w:bidi="ar-AE"/>
            </w:rPr>
            <w:t>لدى</w:t>
          </w:r>
          <w:r w:rsidRPr="000D344D">
            <w:rPr>
              <w:rFonts w:cs="Al-Kharashi Diwani 1" w:hint="cs"/>
              <w:sz w:val="32"/>
              <w:szCs w:val="32"/>
              <w:rtl/>
              <w:lang w:bidi="ar-AE"/>
            </w:rPr>
            <w:t xml:space="preserve"> الأمم المتحدة </w:t>
          </w:r>
        </w:p>
        <w:p w14:paraId="7C9BFE6A" w14:textId="77777777" w:rsidR="005E6FD6" w:rsidRPr="00347055" w:rsidRDefault="005E6FD6" w:rsidP="005E6FD6">
          <w:pPr>
            <w:pStyle w:val="Header"/>
            <w:bidi/>
            <w:jc w:val="center"/>
            <w:rPr>
              <w:rtl/>
              <w:lang w:bidi="ar-AE"/>
            </w:rPr>
          </w:pPr>
          <w:r w:rsidRPr="000D344D">
            <w:rPr>
              <w:rFonts w:cs="Al-Kharashi Diwani 1" w:hint="cs"/>
              <w:sz w:val="32"/>
              <w:szCs w:val="32"/>
              <w:rtl/>
            </w:rPr>
            <w:t>جنيف</w:t>
          </w:r>
          <w:r w:rsidRPr="000D344D">
            <w:rPr>
              <w:rFonts w:hint="cs"/>
              <w:sz w:val="32"/>
              <w:szCs w:val="32"/>
              <w:rtl/>
            </w:rPr>
            <w:t xml:space="preserve"> </w:t>
          </w:r>
        </w:p>
      </w:tc>
      <w:tc>
        <w:tcPr>
          <w:tcW w:w="1843" w:type="dxa"/>
        </w:tcPr>
        <w:p w14:paraId="077C2591" w14:textId="77777777" w:rsidR="005E6FD6" w:rsidRDefault="005E6FD6" w:rsidP="005E6FD6">
          <w:pPr>
            <w:pStyle w:val="Header"/>
            <w:bidi/>
            <w:jc w:val="center"/>
            <w:rPr>
              <w:rtl/>
              <w:lang w:bidi="ar-AE"/>
            </w:rPr>
          </w:pPr>
        </w:p>
        <w:p w14:paraId="40B9E54C" w14:textId="77777777" w:rsidR="005E6FD6" w:rsidRDefault="005E6FD6" w:rsidP="005E6FD6">
          <w:pPr>
            <w:pStyle w:val="Header"/>
            <w:bidi/>
            <w:jc w:val="center"/>
            <w:rPr>
              <w:rtl/>
              <w:lang w:bidi="ar-AE"/>
            </w:rPr>
          </w:pPr>
          <w:r w:rsidRPr="004001B3">
            <w:rPr>
              <w:noProof/>
            </w:rPr>
            <w:drawing>
              <wp:inline distT="0" distB="0" distL="0" distR="0" wp14:anchorId="74B785CB" wp14:editId="3F94BBD3">
                <wp:extent cx="775970" cy="1090930"/>
                <wp:effectExtent l="0" t="0" r="508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90930"/>
                        </a:xfrm>
                        <a:prstGeom prst="rect">
                          <a:avLst/>
                        </a:prstGeom>
                        <a:noFill/>
                        <a:ln>
                          <a:noFill/>
                        </a:ln>
                      </pic:spPr>
                    </pic:pic>
                  </a:graphicData>
                </a:graphic>
              </wp:inline>
            </w:drawing>
          </w:r>
        </w:p>
        <w:p w14:paraId="369E623C" w14:textId="77777777" w:rsidR="005E6FD6" w:rsidRPr="00347055" w:rsidRDefault="005E6FD6" w:rsidP="005E6FD6">
          <w:pPr>
            <w:pStyle w:val="Header"/>
            <w:bidi/>
            <w:jc w:val="center"/>
            <w:rPr>
              <w:rtl/>
              <w:lang w:bidi="ar-AE"/>
            </w:rPr>
          </w:pPr>
        </w:p>
      </w:tc>
      <w:tc>
        <w:tcPr>
          <w:tcW w:w="4605" w:type="dxa"/>
        </w:tcPr>
        <w:p w14:paraId="752B7887" w14:textId="77777777" w:rsidR="005E6FD6" w:rsidRDefault="005E6FD6" w:rsidP="005E6FD6">
          <w:pPr>
            <w:pStyle w:val="Header"/>
            <w:bidi/>
            <w:spacing w:line="276" w:lineRule="auto"/>
            <w:rPr>
              <w:rFonts w:ascii="Arial" w:hAnsi="Arial"/>
              <w:b/>
              <w:bCs/>
              <w:sz w:val="26"/>
              <w:szCs w:val="26"/>
            </w:rPr>
          </w:pPr>
        </w:p>
        <w:p w14:paraId="1FBBBFFE" w14:textId="77777777" w:rsidR="005E6FD6" w:rsidRPr="000D344D" w:rsidRDefault="005E6FD6" w:rsidP="005E6FD6">
          <w:pPr>
            <w:pStyle w:val="Header"/>
            <w:bidi/>
            <w:spacing w:line="360" w:lineRule="auto"/>
            <w:jc w:val="center"/>
            <w:rPr>
              <w:rFonts w:ascii="Monotype Corsiva" w:hAnsi="Monotype Corsiva"/>
              <w:b/>
              <w:bCs/>
              <w:sz w:val="16"/>
              <w:szCs w:val="16"/>
              <w:lang w:bidi="ar-AE"/>
            </w:rPr>
          </w:pPr>
        </w:p>
        <w:p w14:paraId="00C12AF3" w14:textId="77777777" w:rsidR="005E6FD6" w:rsidRDefault="005E6FD6" w:rsidP="005E6FD6">
          <w:pPr>
            <w:pStyle w:val="Header"/>
            <w:bidi/>
            <w:spacing w:line="360" w:lineRule="auto"/>
            <w:jc w:val="center"/>
            <w:rPr>
              <w:rFonts w:ascii="Monotype Corsiva" w:hAnsi="Monotype Corsiva"/>
              <w:b/>
              <w:bCs/>
              <w:sz w:val="32"/>
              <w:szCs w:val="32"/>
            </w:rPr>
          </w:pPr>
          <w:r w:rsidRPr="000D344D">
            <w:rPr>
              <w:rFonts w:ascii="Monotype Corsiva" w:hAnsi="Monotype Corsiva"/>
              <w:b/>
              <w:bCs/>
              <w:sz w:val="32"/>
              <w:szCs w:val="32"/>
            </w:rPr>
            <w:t xml:space="preserve">State of Palestine </w:t>
          </w:r>
        </w:p>
        <w:p w14:paraId="0D995E2F" w14:textId="77777777" w:rsidR="005E6FD6" w:rsidRPr="00D005CB" w:rsidRDefault="005E6FD6" w:rsidP="005E6FD6">
          <w:pPr>
            <w:pStyle w:val="Header"/>
            <w:bidi/>
            <w:spacing w:line="360" w:lineRule="auto"/>
            <w:jc w:val="center"/>
            <w:rPr>
              <w:rFonts w:ascii="Monotype Corsiva" w:hAnsi="Monotype Corsiva"/>
              <w:b/>
              <w:bCs/>
              <w:sz w:val="8"/>
              <w:szCs w:val="8"/>
              <w:rtl/>
              <w:lang w:bidi="ar-AE"/>
            </w:rPr>
          </w:pPr>
        </w:p>
        <w:p w14:paraId="4FBEE380" w14:textId="77777777" w:rsidR="005E6FD6" w:rsidRPr="00D005CB" w:rsidRDefault="005E6FD6" w:rsidP="005E6FD6">
          <w:pPr>
            <w:pStyle w:val="Header"/>
            <w:bidi/>
            <w:spacing w:line="360" w:lineRule="auto"/>
            <w:jc w:val="center"/>
            <w:rPr>
              <w:rFonts w:ascii="Monotype Corsiva" w:hAnsi="Monotype Corsiva"/>
            </w:rPr>
          </w:pPr>
          <w:r w:rsidRPr="00D005CB">
            <w:rPr>
              <w:rFonts w:ascii="Monotype Corsiva" w:hAnsi="Monotype Corsiva"/>
            </w:rPr>
            <w:t>Permanent Observer Mission to the United Nations</w:t>
          </w:r>
        </w:p>
        <w:p w14:paraId="692A9434" w14:textId="77777777" w:rsidR="005E6FD6" w:rsidRPr="00347055" w:rsidRDefault="005E6FD6" w:rsidP="005E6FD6">
          <w:pPr>
            <w:pStyle w:val="Header"/>
            <w:tabs>
              <w:tab w:val="left" w:pos="205"/>
              <w:tab w:val="left" w:pos="1495"/>
              <w:tab w:val="center" w:pos="1970"/>
              <w:tab w:val="center" w:pos="2360"/>
            </w:tabs>
            <w:bidi/>
            <w:spacing w:line="360" w:lineRule="auto"/>
            <w:jc w:val="center"/>
          </w:pPr>
          <w:r w:rsidRPr="00D005CB">
            <w:rPr>
              <w:rFonts w:ascii="Monotype Corsiva" w:hAnsi="Monotype Corsiva"/>
            </w:rPr>
            <w:t>Geneva</w:t>
          </w:r>
        </w:p>
      </w:tc>
    </w:tr>
  </w:tbl>
  <w:p w14:paraId="75A54DD9" w14:textId="77777777" w:rsidR="005E6FD6" w:rsidRDefault="005E6F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58"/>
    <w:rsid w:val="00153E1D"/>
    <w:rsid w:val="005E6FD6"/>
    <w:rsid w:val="007F5203"/>
    <w:rsid w:val="009956D9"/>
    <w:rsid w:val="00A20658"/>
    <w:rsid w:val="00A24910"/>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decimalSymbol w:val="."/>
  <w:listSeparator w:val=","/>
  <w14:docId w14:val="0AE0FFA0"/>
  <w15:chartTrackingRefBased/>
  <w15:docId w15:val="{CDEE71B9-5498-A544-99DA-8437F367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FD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5E6FD6"/>
  </w:style>
  <w:style w:type="paragraph" w:styleId="Header">
    <w:name w:val="header"/>
    <w:basedOn w:val="Normal"/>
    <w:link w:val="HeaderChar"/>
    <w:uiPriority w:val="99"/>
    <w:unhideWhenUsed/>
    <w:rsid w:val="005E6FD6"/>
    <w:pPr>
      <w:tabs>
        <w:tab w:val="center" w:pos="4513"/>
        <w:tab w:val="right" w:pos="9026"/>
      </w:tabs>
    </w:pPr>
  </w:style>
  <w:style w:type="character" w:customStyle="1" w:styleId="HeaderChar">
    <w:name w:val="Header Char"/>
    <w:basedOn w:val="DefaultParagraphFont"/>
    <w:link w:val="Header"/>
    <w:uiPriority w:val="99"/>
    <w:rsid w:val="005E6FD6"/>
    <w:rPr>
      <w:rFonts w:ascii="Times New Roman" w:eastAsia="Times New Roman" w:hAnsi="Times New Roman" w:cs="Times New Roman"/>
      <w:lang w:eastAsia="en-GB"/>
    </w:rPr>
  </w:style>
  <w:style w:type="paragraph" w:styleId="Footer">
    <w:name w:val="footer"/>
    <w:basedOn w:val="Normal"/>
    <w:link w:val="FooterChar"/>
    <w:uiPriority w:val="99"/>
    <w:unhideWhenUsed/>
    <w:rsid w:val="005E6FD6"/>
    <w:pPr>
      <w:tabs>
        <w:tab w:val="center" w:pos="4513"/>
        <w:tab w:val="right" w:pos="9026"/>
      </w:tabs>
    </w:pPr>
  </w:style>
  <w:style w:type="character" w:customStyle="1" w:styleId="FooterChar">
    <w:name w:val="Footer Char"/>
    <w:basedOn w:val="DefaultParagraphFont"/>
    <w:link w:val="Footer"/>
    <w:uiPriority w:val="99"/>
    <w:rsid w:val="005E6FD6"/>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52100">
      <w:bodyDiv w:val="1"/>
      <w:marLeft w:val="0"/>
      <w:marRight w:val="0"/>
      <w:marTop w:val="0"/>
      <w:marBottom w:val="0"/>
      <w:divBdr>
        <w:top w:val="none" w:sz="0" w:space="0" w:color="auto"/>
        <w:left w:val="none" w:sz="0" w:space="0" w:color="auto"/>
        <w:bottom w:val="none" w:sz="0" w:space="0" w:color="auto"/>
        <w:right w:val="none" w:sz="0" w:space="0" w:color="auto"/>
      </w:divBdr>
    </w:div>
    <w:div w:id="410081998">
      <w:bodyDiv w:val="1"/>
      <w:marLeft w:val="0"/>
      <w:marRight w:val="0"/>
      <w:marTop w:val="0"/>
      <w:marBottom w:val="0"/>
      <w:divBdr>
        <w:top w:val="none" w:sz="0" w:space="0" w:color="auto"/>
        <w:left w:val="none" w:sz="0" w:space="0" w:color="auto"/>
        <w:bottom w:val="none" w:sz="0" w:space="0" w:color="auto"/>
        <w:right w:val="none" w:sz="0" w:space="0" w:color="auto"/>
      </w:divBdr>
    </w:div>
    <w:div w:id="655381721">
      <w:bodyDiv w:val="1"/>
      <w:marLeft w:val="0"/>
      <w:marRight w:val="0"/>
      <w:marTop w:val="0"/>
      <w:marBottom w:val="0"/>
      <w:divBdr>
        <w:top w:val="none" w:sz="0" w:space="0" w:color="auto"/>
        <w:left w:val="none" w:sz="0" w:space="0" w:color="auto"/>
        <w:bottom w:val="none" w:sz="0" w:space="0" w:color="auto"/>
        <w:right w:val="none" w:sz="0" w:space="0" w:color="auto"/>
      </w:divBdr>
    </w:div>
    <w:div w:id="712929347">
      <w:bodyDiv w:val="1"/>
      <w:marLeft w:val="0"/>
      <w:marRight w:val="0"/>
      <w:marTop w:val="0"/>
      <w:marBottom w:val="0"/>
      <w:divBdr>
        <w:top w:val="none" w:sz="0" w:space="0" w:color="auto"/>
        <w:left w:val="none" w:sz="0" w:space="0" w:color="auto"/>
        <w:bottom w:val="none" w:sz="0" w:space="0" w:color="auto"/>
        <w:right w:val="none" w:sz="0" w:space="0" w:color="auto"/>
      </w:divBdr>
    </w:div>
    <w:div w:id="1119641298">
      <w:bodyDiv w:val="1"/>
      <w:marLeft w:val="0"/>
      <w:marRight w:val="0"/>
      <w:marTop w:val="0"/>
      <w:marBottom w:val="0"/>
      <w:divBdr>
        <w:top w:val="none" w:sz="0" w:space="0" w:color="auto"/>
        <w:left w:val="none" w:sz="0" w:space="0" w:color="auto"/>
        <w:bottom w:val="none" w:sz="0" w:space="0" w:color="auto"/>
        <w:right w:val="none" w:sz="0" w:space="0" w:color="auto"/>
      </w:divBdr>
    </w:div>
    <w:div w:id="12023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C19B3E-6A77-4D27-94AC-F05CA4B1495C}"/>
</file>

<file path=customXml/itemProps2.xml><?xml version="1.0" encoding="utf-8"?>
<ds:datastoreItem xmlns:ds="http://schemas.openxmlformats.org/officeDocument/2006/customXml" ds:itemID="{A0CCFB0B-B9B2-4F09-B33E-D1E8A72E7985}"/>
</file>

<file path=customXml/itemProps3.xml><?xml version="1.0" encoding="utf-8"?>
<ds:datastoreItem xmlns:ds="http://schemas.openxmlformats.org/officeDocument/2006/customXml" ds:itemID="{D6C01EC2-36B7-4B23-82C0-1D5993C31129}"/>
</file>

<file path=docProps/app.xml><?xml version="1.0" encoding="utf-8"?>
<Properties xmlns="http://schemas.openxmlformats.org/officeDocument/2006/extended-properties" xmlns:vt="http://schemas.openxmlformats.org/officeDocument/2006/docPropsVTypes">
  <Template>Normal.dotm</Template>
  <TotalTime>19</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2021-05-02T10:43:00Z</dcterms:created>
  <dcterms:modified xsi:type="dcterms:W3CDTF">2021-05-02T12:15:00Z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