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913C" w14:textId="77777777" w:rsidR="008E4D1A" w:rsidRDefault="008E4D1A" w:rsidP="008E4D1A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44B817E" w14:textId="0F40C506" w:rsidR="008E4D1A" w:rsidRPr="00223876" w:rsidRDefault="008E4D1A" w:rsidP="008E4D1A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>Statement by the State of Palestine at the Universal Periodic Review of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3E5493">
        <w:rPr>
          <w:rFonts w:ascii="Arial" w:hAnsi="Arial" w:cs="Arial"/>
          <w:b/>
          <w:bCs/>
          <w:sz w:val="26"/>
          <w:szCs w:val="26"/>
          <w:u w:val="single"/>
        </w:rPr>
        <w:t>Namibia,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3E5493">
        <w:rPr>
          <w:rFonts w:ascii="Arial" w:hAnsi="Arial" w:cs="Arial"/>
          <w:b/>
          <w:bCs/>
          <w:sz w:val="26"/>
          <w:szCs w:val="26"/>
          <w:u w:val="single"/>
        </w:rPr>
        <w:t>3</w:t>
      </w:r>
      <w:r w:rsidR="003E5493" w:rsidRPr="003E5493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rd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>
        <w:rPr>
          <w:rFonts w:ascii="Arial" w:hAnsi="Arial" w:cs="Arial"/>
          <w:b/>
          <w:bCs/>
          <w:sz w:val="26"/>
          <w:szCs w:val="26"/>
          <w:u w:val="single"/>
        </w:rPr>
        <w:t>May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</w:t>
      </w:r>
      <w:r w:rsidR="003E5493">
        <w:rPr>
          <w:rFonts w:ascii="Arial" w:hAnsi="Arial" w:cs="Arial"/>
          <w:b/>
          <w:bCs/>
          <w:sz w:val="26"/>
          <w:szCs w:val="26"/>
          <w:u w:val="single"/>
        </w:rPr>
        <w:t>21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248D8FA7" w14:textId="77777777" w:rsidR="008E4D1A" w:rsidRPr="003E5493" w:rsidRDefault="008E4D1A" w:rsidP="008E4D1A">
      <w:pPr>
        <w:spacing w:after="200" w:line="276" w:lineRule="auto"/>
        <w:jc w:val="lowKashida"/>
        <w:rPr>
          <w:rFonts w:asciiTheme="minorBidi" w:hAnsiTheme="minorBidi"/>
        </w:rPr>
      </w:pPr>
    </w:p>
    <w:p w14:paraId="6F902B5F" w14:textId="6C3CE097" w:rsidR="008E4D1A" w:rsidRPr="008E4D1A" w:rsidRDefault="008E4D1A" w:rsidP="007E5AF5">
      <w:pPr>
        <w:spacing w:after="200" w:line="276" w:lineRule="auto"/>
        <w:jc w:val="lowKashida"/>
        <w:rPr>
          <w:rFonts w:asciiTheme="minorBidi" w:hAnsiTheme="minorBidi"/>
          <w:lang w:val="en-US"/>
        </w:rPr>
      </w:pPr>
      <w:r w:rsidRPr="008E4D1A">
        <w:rPr>
          <w:rFonts w:asciiTheme="minorBidi" w:hAnsiTheme="minorBidi"/>
          <w:lang w:val="en-US"/>
        </w:rPr>
        <w:t xml:space="preserve">Thank you, </w:t>
      </w:r>
      <w:r w:rsidR="003E5493">
        <w:rPr>
          <w:rFonts w:asciiTheme="minorBidi" w:hAnsiTheme="minorBidi"/>
          <w:lang w:val="en-US"/>
        </w:rPr>
        <w:t>Madam</w:t>
      </w:r>
      <w:r w:rsidRPr="008E4D1A">
        <w:rPr>
          <w:rFonts w:asciiTheme="minorBidi" w:hAnsiTheme="minorBidi"/>
          <w:lang w:val="en-US"/>
        </w:rPr>
        <w:t xml:space="preserve"> President,</w:t>
      </w:r>
    </w:p>
    <w:p w14:paraId="678B97FC" w14:textId="773A5881" w:rsidR="008F28BA" w:rsidRPr="008E4D1A" w:rsidRDefault="000D25F7" w:rsidP="007E5AF5">
      <w:pPr>
        <w:spacing w:after="200" w:line="276" w:lineRule="auto"/>
        <w:jc w:val="lowKashida"/>
        <w:rPr>
          <w:rFonts w:asciiTheme="minorBidi" w:hAnsiTheme="minorBidi"/>
          <w:lang w:val="en-US"/>
        </w:rPr>
      </w:pPr>
      <w:r w:rsidRPr="008E4D1A">
        <w:rPr>
          <w:rFonts w:asciiTheme="minorBidi" w:hAnsiTheme="minorBidi"/>
          <w:lang w:val="en-US"/>
        </w:rPr>
        <w:t xml:space="preserve">The State of Palestine welcomes the </w:t>
      </w:r>
      <w:r w:rsidR="001117C0" w:rsidRPr="008E4D1A">
        <w:rPr>
          <w:rFonts w:asciiTheme="minorBidi" w:hAnsiTheme="minorBidi"/>
          <w:lang w:val="en-US"/>
        </w:rPr>
        <w:t>D</w:t>
      </w:r>
      <w:r w:rsidRPr="008E4D1A">
        <w:rPr>
          <w:rFonts w:asciiTheme="minorBidi" w:hAnsiTheme="minorBidi"/>
          <w:lang w:val="en-US"/>
        </w:rPr>
        <w:t xml:space="preserve">elegation of </w:t>
      </w:r>
      <w:r w:rsidR="003E5493">
        <w:rPr>
          <w:rFonts w:asciiTheme="minorBidi" w:hAnsiTheme="minorBidi"/>
          <w:lang w:val="en-US"/>
        </w:rPr>
        <w:t>Namibia</w:t>
      </w:r>
      <w:r w:rsidRPr="008E4D1A">
        <w:rPr>
          <w:rFonts w:asciiTheme="minorBidi" w:hAnsiTheme="minorBidi"/>
          <w:lang w:val="en-US"/>
        </w:rPr>
        <w:t>,</w:t>
      </w:r>
      <w:r w:rsidR="001117C0" w:rsidRPr="008E4D1A">
        <w:rPr>
          <w:rFonts w:asciiTheme="minorBidi" w:hAnsiTheme="minorBidi"/>
          <w:lang w:val="en-US"/>
        </w:rPr>
        <w:t xml:space="preserve"> </w:t>
      </w:r>
      <w:r w:rsidRPr="008E4D1A">
        <w:rPr>
          <w:rFonts w:asciiTheme="minorBidi" w:hAnsiTheme="minorBidi"/>
          <w:lang w:val="en-US"/>
        </w:rPr>
        <w:t>and thank</w:t>
      </w:r>
      <w:r w:rsidR="001D0CD6" w:rsidRPr="008E4D1A">
        <w:rPr>
          <w:rFonts w:asciiTheme="minorBidi" w:hAnsiTheme="minorBidi"/>
          <w:lang w:val="en-US"/>
        </w:rPr>
        <w:t>s</w:t>
      </w:r>
      <w:r w:rsidRPr="008E4D1A">
        <w:rPr>
          <w:rFonts w:asciiTheme="minorBidi" w:hAnsiTheme="minorBidi"/>
          <w:lang w:val="en-US"/>
        </w:rPr>
        <w:t xml:space="preserve"> them for the comprehensive presentation of their national report</w:t>
      </w:r>
      <w:r w:rsidR="007E5AF5">
        <w:rPr>
          <w:rFonts w:asciiTheme="minorBidi" w:hAnsiTheme="minorBidi"/>
          <w:lang w:val="en-US"/>
        </w:rPr>
        <w:t>, and w</w:t>
      </w:r>
      <w:r w:rsidR="008F28BA" w:rsidRPr="008E4D1A">
        <w:rPr>
          <w:rFonts w:asciiTheme="minorBidi" w:hAnsiTheme="minorBidi"/>
          <w:lang w:val="en-US"/>
        </w:rPr>
        <w:t xml:space="preserve">e </w:t>
      </w:r>
      <w:r w:rsidR="00A46042">
        <w:rPr>
          <w:rFonts w:asciiTheme="minorBidi" w:hAnsiTheme="minorBidi"/>
          <w:lang w:val="en-US"/>
        </w:rPr>
        <w:t>commend</w:t>
      </w:r>
      <w:r w:rsidR="003E5493">
        <w:rPr>
          <w:rFonts w:asciiTheme="minorBidi" w:hAnsiTheme="minorBidi"/>
          <w:lang w:val="en-US"/>
        </w:rPr>
        <w:t xml:space="preserve"> the steps taken by the government towards implementing the recommendations from the second UPR cycle.</w:t>
      </w:r>
    </w:p>
    <w:p w14:paraId="71529EE5" w14:textId="0D3A29E3" w:rsidR="000D25F7" w:rsidRPr="00223529" w:rsidRDefault="000D25F7" w:rsidP="007E5AF5">
      <w:pPr>
        <w:spacing w:after="200" w:line="276" w:lineRule="auto"/>
        <w:jc w:val="lowKashida"/>
        <w:rPr>
          <w:rFonts w:asciiTheme="minorBidi" w:hAnsiTheme="minorBidi"/>
          <w:b/>
          <w:u w:val="single"/>
          <w:lang w:val="en-US"/>
        </w:rPr>
      </w:pPr>
      <w:r w:rsidRPr="008E4D1A">
        <w:rPr>
          <w:rFonts w:asciiTheme="minorBidi" w:hAnsiTheme="minorBidi"/>
          <w:lang w:val="en-US"/>
        </w:rPr>
        <w:t xml:space="preserve">We </w:t>
      </w:r>
      <w:r w:rsidR="00A46042">
        <w:rPr>
          <w:rFonts w:asciiTheme="minorBidi" w:hAnsiTheme="minorBidi"/>
          <w:lang w:val="en-US"/>
        </w:rPr>
        <w:t>welcome</w:t>
      </w:r>
      <w:r w:rsidR="007E5AF5">
        <w:rPr>
          <w:rFonts w:asciiTheme="minorBidi" w:hAnsiTheme="minorBidi"/>
          <w:lang w:val="en-US"/>
        </w:rPr>
        <w:t xml:space="preserve"> the efforts made by</w:t>
      </w:r>
      <w:r w:rsidRPr="008E4D1A">
        <w:rPr>
          <w:rFonts w:asciiTheme="minorBidi" w:hAnsiTheme="minorBidi"/>
          <w:lang w:val="en-US"/>
        </w:rPr>
        <w:t xml:space="preserve"> </w:t>
      </w:r>
      <w:r w:rsidR="003E5493">
        <w:rPr>
          <w:rFonts w:asciiTheme="minorBidi" w:hAnsiTheme="minorBidi"/>
          <w:lang w:val="en-US"/>
        </w:rPr>
        <w:t>Namibia</w:t>
      </w:r>
      <w:r w:rsidR="001D0CD6" w:rsidRPr="008E4D1A">
        <w:rPr>
          <w:rFonts w:asciiTheme="minorBidi" w:hAnsiTheme="minorBidi"/>
          <w:lang w:val="en-US"/>
        </w:rPr>
        <w:t xml:space="preserve"> </w:t>
      </w:r>
      <w:r w:rsidR="00223529">
        <w:rPr>
          <w:rFonts w:asciiTheme="minorBidi" w:hAnsiTheme="minorBidi"/>
          <w:lang w:val="en-US"/>
        </w:rPr>
        <w:t>in increasing access to education including</w:t>
      </w:r>
      <w:r w:rsidR="00223529" w:rsidRPr="00223529">
        <w:rPr>
          <w:rFonts w:asciiTheme="minorBidi" w:hAnsiTheme="minorBidi"/>
          <w:lang w:val="en-US"/>
        </w:rPr>
        <w:t xml:space="preserve"> </w:t>
      </w:r>
      <w:r w:rsidR="007E5AF5">
        <w:rPr>
          <w:rFonts w:asciiTheme="minorBidi" w:hAnsiTheme="minorBidi"/>
          <w:lang w:val="en-US"/>
        </w:rPr>
        <w:t xml:space="preserve">by </w:t>
      </w:r>
      <w:r w:rsidR="00223529" w:rsidRPr="00223529">
        <w:rPr>
          <w:rFonts w:asciiTheme="minorBidi" w:hAnsiTheme="minorBidi"/>
          <w:lang w:val="en-US"/>
        </w:rPr>
        <w:t>launch</w:t>
      </w:r>
      <w:r w:rsidR="00223529">
        <w:rPr>
          <w:rFonts w:asciiTheme="minorBidi" w:hAnsiTheme="minorBidi"/>
          <w:lang w:val="en-US"/>
        </w:rPr>
        <w:t>ing</w:t>
      </w:r>
      <w:r w:rsidR="00223529" w:rsidRPr="00223529">
        <w:rPr>
          <w:rFonts w:asciiTheme="minorBidi" w:hAnsiTheme="minorBidi"/>
          <w:lang w:val="en-US"/>
        </w:rPr>
        <w:t xml:space="preserve"> the Social Accountability and School</w:t>
      </w:r>
      <w:r w:rsidR="00223529">
        <w:rPr>
          <w:rFonts w:asciiTheme="minorBidi" w:hAnsiTheme="minorBidi"/>
          <w:lang w:val="en-US"/>
        </w:rPr>
        <w:t xml:space="preserve"> </w:t>
      </w:r>
      <w:r w:rsidR="00223529" w:rsidRPr="00223529">
        <w:rPr>
          <w:rFonts w:asciiTheme="minorBidi" w:hAnsiTheme="minorBidi"/>
          <w:lang w:val="en-US"/>
        </w:rPr>
        <w:t>Governance programme (SASG</w:t>
      </w:r>
      <w:r w:rsidR="00223529">
        <w:rPr>
          <w:rFonts w:asciiTheme="minorBidi" w:hAnsiTheme="minorBidi"/>
          <w:lang w:val="en-US"/>
        </w:rPr>
        <w:t xml:space="preserve">), </w:t>
      </w:r>
      <w:r w:rsidR="007E5AF5">
        <w:rPr>
          <w:rFonts w:asciiTheme="minorBidi" w:hAnsiTheme="minorBidi"/>
          <w:lang w:val="en-US"/>
        </w:rPr>
        <w:t xml:space="preserve">and </w:t>
      </w:r>
      <w:r w:rsidR="00380F80" w:rsidRPr="00AC77ED">
        <w:rPr>
          <w:rFonts w:asciiTheme="minorBidi" w:hAnsiTheme="minorBidi"/>
          <w:b/>
          <w:u w:val="single"/>
          <w:lang w:val="en-US"/>
        </w:rPr>
        <w:t>we recommend</w:t>
      </w:r>
      <w:r w:rsidR="00223529">
        <w:rPr>
          <w:rFonts w:asciiTheme="minorBidi" w:hAnsiTheme="minorBidi"/>
          <w:b/>
          <w:u w:val="single"/>
          <w:lang w:val="en-US"/>
        </w:rPr>
        <w:t xml:space="preserve"> </w:t>
      </w:r>
      <w:r w:rsidR="007E5AF5">
        <w:rPr>
          <w:rFonts w:asciiTheme="minorBidi" w:hAnsiTheme="minorBidi"/>
          <w:b/>
          <w:u w:val="single"/>
          <w:lang w:val="en-US"/>
        </w:rPr>
        <w:t xml:space="preserve">in this regard </w:t>
      </w:r>
      <w:r w:rsidR="00223529">
        <w:rPr>
          <w:rFonts w:asciiTheme="minorBidi" w:hAnsiTheme="minorBidi"/>
          <w:b/>
          <w:u w:val="single"/>
          <w:lang w:val="en-US"/>
        </w:rPr>
        <w:t>that</w:t>
      </w:r>
      <w:r w:rsidR="00380F80" w:rsidRPr="00AC77ED">
        <w:rPr>
          <w:rFonts w:asciiTheme="minorBidi" w:hAnsiTheme="minorBidi"/>
          <w:b/>
          <w:u w:val="single"/>
          <w:lang w:val="en-US"/>
        </w:rPr>
        <w:t xml:space="preserve"> </w:t>
      </w:r>
      <w:r w:rsidR="00223529">
        <w:rPr>
          <w:rFonts w:asciiTheme="minorBidi" w:hAnsiTheme="minorBidi"/>
          <w:b/>
          <w:u w:val="single"/>
          <w:lang w:val="en-US"/>
        </w:rPr>
        <w:t>Namibia</w:t>
      </w:r>
      <w:r w:rsidR="00380F80" w:rsidRPr="00AC77ED">
        <w:rPr>
          <w:rFonts w:asciiTheme="minorBidi" w:hAnsiTheme="minorBidi"/>
          <w:b/>
          <w:u w:val="single"/>
          <w:lang w:val="en-US"/>
        </w:rPr>
        <w:t xml:space="preserve"> continue to ensure </w:t>
      </w:r>
      <w:r w:rsidR="00223529" w:rsidRPr="00223529">
        <w:rPr>
          <w:rFonts w:asciiTheme="minorBidi" w:hAnsiTheme="minorBidi"/>
          <w:b/>
          <w:u w:val="single"/>
          <w:lang w:val="en-US"/>
        </w:rPr>
        <w:t>that persons with disabilities ha</w:t>
      </w:r>
      <w:r w:rsidR="009F458B">
        <w:rPr>
          <w:rFonts w:asciiTheme="minorBidi" w:hAnsiTheme="minorBidi"/>
          <w:b/>
          <w:u w:val="single"/>
          <w:lang w:val="en-US"/>
        </w:rPr>
        <w:t>ve</w:t>
      </w:r>
      <w:r w:rsidR="00223529" w:rsidRPr="00223529">
        <w:rPr>
          <w:rFonts w:asciiTheme="minorBidi" w:hAnsiTheme="minorBidi"/>
          <w:b/>
          <w:u w:val="single"/>
          <w:lang w:val="en-US"/>
        </w:rPr>
        <w:t xml:space="preserve"> equal access to </w:t>
      </w:r>
      <w:r w:rsidR="009F458B">
        <w:rPr>
          <w:rFonts w:asciiTheme="minorBidi" w:hAnsiTheme="minorBidi"/>
          <w:b/>
          <w:u w:val="single"/>
          <w:lang w:val="en-US"/>
        </w:rPr>
        <w:t xml:space="preserve">quality </w:t>
      </w:r>
      <w:r w:rsidR="00223529" w:rsidRPr="00223529">
        <w:rPr>
          <w:rFonts w:asciiTheme="minorBidi" w:hAnsiTheme="minorBidi"/>
          <w:b/>
          <w:u w:val="single"/>
          <w:lang w:val="en-US"/>
        </w:rPr>
        <w:t>education</w:t>
      </w:r>
      <w:r w:rsidR="00223529">
        <w:rPr>
          <w:rFonts w:asciiTheme="minorBidi" w:hAnsiTheme="minorBidi"/>
          <w:b/>
          <w:u w:val="single"/>
          <w:lang w:val="en-US"/>
        </w:rPr>
        <w:t xml:space="preserve"> and </w:t>
      </w:r>
      <w:r w:rsidR="009F458B" w:rsidRPr="009F458B">
        <w:rPr>
          <w:rFonts w:asciiTheme="minorBidi" w:hAnsiTheme="minorBidi"/>
          <w:b/>
          <w:u w:val="single"/>
          <w:lang w:val="en-US"/>
        </w:rPr>
        <w:t>to develop a culturally responsive educational environment</w:t>
      </w:r>
      <w:r w:rsidR="009F458B">
        <w:rPr>
          <w:rFonts w:asciiTheme="minorBidi" w:hAnsiTheme="minorBidi"/>
          <w:b/>
          <w:u w:val="single"/>
          <w:lang w:val="en-US"/>
        </w:rPr>
        <w:t>.</w:t>
      </w:r>
    </w:p>
    <w:p w14:paraId="09A6BD2B" w14:textId="69AA1CF5" w:rsidR="001117C0" w:rsidRPr="007E5AF5" w:rsidRDefault="00DB268E" w:rsidP="007E5AF5">
      <w:pPr>
        <w:spacing w:after="200" w:line="276" w:lineRule="auto"/>
        <w:jc w:val="lowKashida"/>
        <w:rPr>
          <w:rFonts w:asciiTheme="minorBidi" w:hAnsiTheme="minorBidi"/>
          <w:b/>
          <w:u w:val="single"/>
          <w:lang w:val="en-US"/>
        </w:rPr>
      </w:pPr>
      <w:r w:rsidRPr="008E4D1A">
        <w:rPr>
          <w:rFonts w:asciiTheme="minorBidi" w:hAnsiTheme="minorBidi"/>
          <w:lang w:val="en-US"/>
        </w:rPr>
        <w:t xml:space="preserve">Additionally, we </w:t>
      </w:r>
      <w:r w:rsidR="00A46042">
        <w:rPr>
          <w:rFonts w:asciiTheme="minorBidi" w:hAnsiTheme="minorBidi"/>
          <w:lang w:val="en-US"/>
        </w:rPr>
        <w:t>commend</w:t>
      </w:r>
      <w:r w:rsidR="00E53B84">
        <w:rPr>
          <w:rFonts w:asciiTheme="minorBidi" w:hAnsiTheme="minorBidi"/>
          <w:lang w:val="en-US"/>
        </w:rPr>
        <w:t xml:space="preserve"> the steps taken by</w:t>
      </w:r>
      <w:r w:rsidRPr="008E4D1A">
        <w:rPr>
          <w:rFonts w:asciiTheme="minorBidi" w:hAnsiTheme="minorBidi"/>
          <w:lang w:val="en-US"/>
        </w:rPr>
        <w:t xml:space="preserve"> </w:t>
      </w:r>
      <w:r w:rsidR="009F458B">
        <w:rPr>
          <w:rFonts w:asciiTheme="minorBidi" w:hAnsiTheme="minorBidi"/>
          <w:lang w:val="en-US"/>
        </w:rPr>
        <w:t>Namibia</w:t>
      </w:r>
      <w:r w:rsidRPr="008E4D1A">
        <w:rPr>
          <w:rFonts w:asciiTheme="minorBidi" w:hAnsiTheme="minorBidi"/>
          <w:lang w:val="en-US"/>
        </w:rPr>
        <w:t xml:space="preserve"> </w:t>
      </w:r>
      <w:r w:rsidR="00427379">
        <w:rPr>
          <w:rFonts w:asciiTheme="minorBidi" w:hAnsiTheme="minorBidi"/>
          <w:lang w:val="en-US"/>
        </w:rPr>
        <w:t xml:space="preserve">in regards to </w:t>
      </w:r>
      <w:r w:rsidR="009F458B">
        <w:rPr>
          <w:rFonts w:asciiTheme="minorBidi" w:hAnsiTheme="minorBidi"/>
          <w:lang w:val="en-US"/>
        </w:rPr>
        <w:t>g</w:t>
      </w:r>
      <w:r w:rsidR="009F458B" w:rsidRPr="009F458B">
        <w:rPr>
          <w:rFonts w:asciiTheme="minorBidi" w:hAnsiTheme="minorBidi"/>
          <w:lang w:val="en-US"/>
        </w:rPr>
        <w:t>ender based violence</w:t>
      </w:r>
      <w:r w:rsidR="00427379">
        <w:rPr>
          <w:rFonts w:asciiTheme="minorBidi" w:hAnsiTheme="minorBidi"/>
          <w:lang w:val="en-US"/>
        </w:rPr>
        <w:t xml:space="preserve">, illustrated by the </w:t>
      </w:r>
      <w:r w:rsidR="009F458B">
        <w:rPr>
          <w:rFonts w:asciiTheme="minorBidi" w:hAnsiTheme="minorBidi"/>
          <w:lang w:val="en-US"/>
        </w:rPr>
        <w:t xml:space="preserve">adoption of </w:t>
      </w:r>
      <w:r w:rsidR="00A46042">
        <w:rPr>
          <w:rFonts w:asciiTheme="minorBidi" w:hAnsiTheme="minorBidi"/>
          <w:lang w:val="en-US"/>
        </w:rPr>
        <w:t>the 2019-2023</w:t>
      </w:r>
      <w:r w:rsidR="009F458B" w:rsidRPr="009F458B">
        <w:rPr>
          <w:rFonts w:asciiTheme="minorBidi" w:hAnsiTheme="minorBidi"/>
          <w:lang w:val="en-US"/>
        </w:rPr>
        <w:t xml:space="preserve"> National Plan of Action</w:t>
      </w:r>
      <w:r w:rsidR="00A46042">
        <w:rPr>
          <w:rFonts w:asciiTheme="minorBidi" w:hAnsiTheme="minorBidi"/>
          <w:lang w:val="en-US"/>
        </w:rPr>
        <w:t xml:space="preserve">. </w:t>
      </w:r>
      <w:r w:rsidR="00427379" w:rsidRPr="00AC77ED">
        <w:rPr>
          <w:rFonts w:asciiTheme="minorBidi" w:hAnsiTheme="minorBidi"/>
          <w:b/>
          <w:u w:val="single"/>
          <w:lang w:val="en-US"/>
        </w:rPr>
        <w:t>We</w:t>
      </w:r>
      <w:r w:rsidR="001117C0" w:rsidRPr="00AC77ED">
        <w:rPr>
          <w:rFonts w:asciiTheme="minorBidi" w:hAnsiTheme="minorBidi"/>
          <w:b/>
          <w:u w:val="single"/>
          <w:lang w:val="en-US"/>
        </w:rPr>
        <w:t xml:space="preserve"> recommend</w:t>
      </w:r>
      <w:r w:rsidR="009F458B">
        <w:rPr>
          <w:rFonts w:asciiTheme="minorBidi" w:hAnsiTheme="minorBidi"/>
          <w:b/>
          <w:u w:val="single"/>
          <w:lang w:val="en-US"/>
        </w:rPr>
        <w:t xml:space="preserve"> that Namibia</w:t>
      </w:r>
      <w:r w:rsidR="001117C0" w:rsidRPr="00AC77ED">
        <w:rPr>
          <w:rFonts w:asciiTheme="minorBidi" w:hAnsiTheme="minorBidi"/>
          <w:b/>
          <w:u w:val="single"/>
          <w:lang w:val="en-US"/>
        </w:rPr>
        <w:t xml:space="preserve"> continue </w:t>
      </w:r>
      <w:r w:rsidR="00E53B84" w:rsidRPr="00AC77ED">
        <w:rPr>
          <w:rFonts w:asciiTheme="minorBidi" w:hAnsiTheme="minorBidi"/>
          <w:b/>
          <w:u w:val="single"/>
          <w:lang w:val="en-US"/>
        </w:rPr>
        <w:t xml:space="preserve">its efforts in this </w:t>
      </w:r>
      <w:r w:rsidR="00427379" w:rsidRPr="00AC77ED">
        <w:rPr>
          <w:rFonts w:asciiTheme="minorBidi" w:hAnsiTheme="minorBidi"/>
          <w:b/>
          <w:u w:val="single"/>
          <w:lang w:val="en-US"/>
        </w:rPr>
        <w:t>matter,</w:t>
      </w:r>
      <w:r w:rsidR="00E53B84" w:rsidRPr="00AC77ED">
        <w:rPr>
          <w:rFonts w:asciiTheme="minorBidi" w:hAnsiTheme="minorBidi"/>
          <w:b/>
          <w:u w:val="single"/>
          <w:lang w:val="en-US"/>
        </w:rPr>
        <w:t xml:space="preserve"> and </w:t>
      </w:r>
      <w:r w:rsidR="007E5AF5" w:rsidRPr="007E5AF5">
        <w:rPr>
          <w:rFonts w:asciiTheme="minorBidi" w:hAnsiTheme="minorBidi"/>
          <w:b/>
          <w:u w:val="single"/>
          <w:lang w:val="en-US"/>
        </w:rPr>
        <w:t>ensur</w:t>
      </w:r>
      <w:r w:rsidR="007E5AF5">
        <w:rPr>
          <w:rFonts w:asciiTheme="minorBidi" w:hAnsiTheme="minorBidi"/>
          <w:b/>
          <w:u w:val="single"/>
          <w:lang w:val="en-US"/>
        </w:rPr>
        <w:t>e</w:t>
      </w:r>
      <w:r w:rsidR="007E5AF5" w:rsidRPr="007E5AF5">
        <w:rPr>
          <w:rFonts w:asciiTheme="minorBidi" w:hAnsiTheme="minorBidi"/>
          <w:b/>
          <w:u w:val="single"/>
          <w:lang w:val="en-US"/>
        </w:rPr>
        <w:t xml:space="preserve"> the effective investigation, prosecution and punishment of</w:t>
      </w:r>
      <w:r w:rsidR="007E5AF5">
        <w:rPr>
          <w:rFonts w:asciiTheme="minorBidi" w:hAnsiTheme="minorBidi"/>
          <w:b/>
          <w:u w:val="single"/>
          <w:lang w:val="en-US"/>
        </w:rPr>
        <w:t xml:space="preserve"> </w:t>
      </w:r>
      <w:r w:rsidR="007E5AF5" w:rsidRPr="007E5AF5">
        <w:rPr>
          <w:rFonts w:asciiTheme="minorBidi" w:hAnsiTheme="minorBidi"/>
          <w:b/>
          <w:u w:val="single"/>
          <w:lang w:val="en-US"/>
        </w:rPr>
        <w:t>perpetrators</w:t>
      </w:r>
      <w:r w:rsidR="007E5AF5">
        <w:rPr>
          <w:rFonts w:asciiTheme="minorBidi" w:hAnsiTheme="minorBidi"/>
          <w:b/>
          <w:u w:val="single"/>
          <w:lang w:val="en-US"/>
        </w:rPr>
        <w:t>.</w:t>
      </w:r>
    </w:p>
    <w:p w14:paraId="5CB3C567" w14:textId="2CF09786" w:rsidR="001117C0" w:rsidRPr="008E4D1A" w:rsidRDefault="001117C0" w:rsidP="00223529">
      <w:pPr>
        <w:spacing w:after="200" w:line="276" w:lineRule="auto"/>
        <w:jc w:val="lowKashida"/>
        <w:rPr>
          <w:rFonts w:asciiTheme="minorBidi" w:hAnsiTheme="minorBidi"/>
          <w:lang w:val="en-US"/>
        </w:rPr>
      </w:pPr>
      <w:r w:rsidRPr="008E4D1A">
        <w:rPr>
          <w:rFonts w:asciiTheme="minorBidi" w:hAnsiTheme="minorBidi"/>
          <w:lang w:val="en-US"/>
        </w:rPr>
        <w:t xml:space="preserve">We wish </w:t>
      </w:r>
      <w:r w:rsidR="009F458B">
        <w:rPr>
          <w:rFonts w:asciiTheme="minorBidi" w:hAnsiTheme="minorBidi"/>
          <w:lang w:val="en-US"/>
        </w:rPr>
        <w:t>Namibia</w:t>
      </w:r>
      <w:r w:rsidRPr="008E4D1A">
        <w:rPr>
          <w:rFonts w:asciiTheme="minorBidi" w:hAnsiTheme="minorBidi"/>
          <w:lang w:val="en-US"/>
        </w:rPr>
        <w:t xml:space="preserve"> a successful review.</w:t>
      </w:r>
    </w:p>
    <w:p w14:paraId="77A8F5C1" w14:textId="7A3F6894" w:rsidR="000D25F7" w:rsidRPr="00E53B84" w:rsidRDefault="007058C5" w:rsidP="00223529">
      <w:pPr>
        <w:spacing w:after="200" w:line="276" w:lineRule="auto"/>
        <w:jc w:val="lowKashida"/>
        <w:rPr>
          <w:rFonts w:asciiTheme="minorBidi" w:hAnsiTheme="minorBidi"/>
          <w:lang w:val="en-US"/>
        </w:rPr>
      </w:pPr>
      <w:r w:rsidRPr="00E53B84">
        <w:rPr>
          <w:rFonts w:asciiTheme="minorBidi" w:hAnsiTheme="minorBidi"/>
          <w:lang w:val="en-US"/>
        </w:rPr>
        <w:t>I thank you.</w:t>
      </w:r>
    </w:p>
    <w:sectPr w:rsidR="000D25F7" w:rsidRPr="00E53B84" w:rsidSect="000A116A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EE74" w14:textId="77777777" w:rsidR="0010265E" w:rsidRDefault="0010265E" w:rsidP="008E4D1A">
      <w:r>
        <w:separator/>
      </w:r>
    </w:p>
  </w:endnote>
  <w:endnote w:type="continuationSeparator" w:id="0">
    <w:p w14:paraId="34AF4F0E" w14:textId="77777777" w:rsidR="0010265E" w:rsidRDefault="0010265E" w:rsidP="008E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19A" w14:textId="77777777" w:rsidR="008E4D1A" w:rsidRPr="00D06FAA" w:rsidRDefault="008E4D1A" w:rsidP="008E4D1A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253010BE" w14:textId="77777777" w:rsidR="008E4D1A" w:rsidRPr="00B60759" w:rsidRDefault="008E4D1A" w:rsidP="008E4D1A">
    <w:pPr>
      <w:jc w:val="center"/>
      <w:rPr>
        <w:lang w:val="fr-CH"/>
      </w:rPr>
    </w:pPr>
    <w:r w:rsidRPr="00B60759">
      <w:rPr>
        <w:lang w:val="fr-CH"/>
      </w:rPr>
      <w:t>Avenue Edmond Vaucher 10A – 1203 Genève</w:t>
    </w:r>
  </w:p>
  <w:p w14:paraId="45DA56E8" w14:textId="761D6AE9" w:rsidR="008E4D1A" w:rsidRPr="008E4D1A" w:rsidRDefault="008E4D1A" w:rsidP="008E4D1A">
    <w:pPr>
      <w:jc w:val="center"/>
      <w:rPr>
        <w:lang w:val="de-CH"/>
      </w:rPr>
    </w:pPr>
    <w:r w:rsidRPr="00B60759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7BFA" w14:textId="77777777" w:rsidR="0010265E" w:rsidRDefault="0010265E" w:rsidP="008E4D1A">
      <w:r>
        <w:separator/>
      </w:r>
    </w:p>
  </w:footnote>
  <w:footnote w:type="continuationSeparator" w:id="0">
    <w:p w14:paraId="2B4EEA44" w14:textId="77777777" w:rsidR="0010265E" w:rsidRDefault="0010265E" w:rsidP="008E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11B0" w14:textId="77777777" w:rsidR="008E4D1A" w:rsidRDefault="008E4D1A" w:rsidP="008E4D1A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8E4D1A" w:rsidRPr="00347055" w14:paraId="76236DA4" w14:textId="77777777" w:rsidTr="001407CB">
      <w:trPr>
        <w:trHeight w:val="714"/>
        <w:jc w:val="center"/>
      </w:trPr>
      <w:tc>
        <w:tcPr>
          <w:tcW w:w="3841" w:type="dxa"/>
        </w:tcPr>
        <w:p w14:paraId="7D7C4ECC" w14:textId="77777777" w:rsidR="008E4D1A" w:rsidRPr="000D344D" w:rsidRDefault="008E4D1A" w:rsidP="008E4D1A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24E7DB5A" w14:textId="77777777" w:rsidR="008E4D1A" w:rsidRPr="004C5324" w:rsidRDefault="008E4D1A" w:rsidP="008E4D1A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6DD6CD41" w14:textId="77777777" w:rsidR="008E4D1A" w:rsidRPr="00F7768F" w:rsidRDefault="008E4D1A" w:rsidP="008E4D1A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648D3457" w14:textId="77777777" w:rsidR="008E4D1A" w:rsidRPr="00C1155D" w:rsidRDefault="008E4D1A" w:rsidP="008E4D1A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181DE605" w14:textId="77777777" w:rsidR="008E4D1A" w:rsidRPr="000D344D" w:rsidRDefault="008E4D1A" w:rsidP="008E4D1A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4E0DFD52" w14:textId="77777777" w:rsidR="008E4D1A" w:rsidRPr="00347055" w:rsidRDefault="008E4D1A" w:rsidP="008E4D1A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9BC12C7" w14:textId="77777777" w:rsidR="008E4D1A" w:rsidRDefault="008E4D1A" w:rsidP="008E4D1A">
          <w:pPr>
            <w:pStyle w:val="Header"/>
            <w:bidi/>
            <w:jc w:val="center"/>
            <w:rPr>
              <w:rtl/>
              <w:lang w:bidi="ar-AE"/>
            </w:rPr>
          </w:pPr>
        </w:p>
        <w:p w14:paraId="0F29038F" w14:textId="77777777" w:rsidR="008E4D1A" w:rsidRDefault="008E4D1A" w:rsidP="008E4D1A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43D0B5BD" wp14:editId="38D8D9CB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7A3F52" w14:textId="77777777" w:rsidR="008E4D1A" w:rsidRPr="00347055" w:rsidRDefault="008E4D1A" w:rsidP="008E4D1A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73DBF35E" w14:textId="77777777" w:rsidR="008E4D1A" w:rsidRDefault="008E4D1A" w:rsidP="008E4D1A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58146165" w14:textId="77777777" w:rsidR="008E4D1A" w:rsidRPr="000D344D" w:rsidRDefault="008E4D1A" w:rsidP="008E4D1A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20E95076" w14:textId="77777777" w:rsidR="008E4D1A" w:rsidRDefault="008E4D1A" w:rsidP="008E4D1A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Palestine </w:t>
          </w:r>
        </w:p>
        <w:p w14:paraId="31C08081" w14:textId="77777777" w:rsidR="008E4D1A" w:rsidRPr="00D005CB" w:rsidRDefault="008E4D1A" w:rsidP="008E4D1A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410EB333" w14:textId="77777777" w:rsidR="008E4D1A" w:rsidRPr="00D005CB" w:rsidRDefault="008E4D1A" w:rsidP="008E4D1A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>Permanent Observer Mission to the United Nations</w:t>
          </w:r>
        </w:p>
        <w:p w14:paraId="6BFD794D" w14:textId="77777777" w:rsidR="008E4D1A" w:rsidRPr="00347055" w:rsidRDefault="008E4D1A" w:rsidP="008E4D1A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r w:rsidRPr="00D005CB">
            <w:rPr>
              <w:rFonts w:ascii="Monotype Corsiva" w:hAnsi="Monotype Corsiva"/>
            </w:rPr>
            <w:t>Geneva</w:t>
          </w:r>
        </w:p>
      </w:tc>
    </w:tr>
  </w:tbl>
  <w:p w14:paraId="4793A599" w14:textId="77777777" w:rsidR="008E4D1A" w:rsidRDefault="008E4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F7"/>
    <w:rsid w:val="0002325E"/>
    <w:rsid w:val="000A116A"/>
    <w:rsid w:val="000D25F7"/>
    <w:rsid w:val="0010265E"/>
    <w:rsid w:val="001117C0"/>
    <w:rsid w:val="001126F7"/>
    <w:rsid w:val="00144766"/>
    <w:rsid w:val="001D0CD6"/>
    <w:rsid w:val="00220E4F"/>
    <w:rsid w:val="00223529"/>
    <w:rsid w:val="00380F80"/>
    <w:rsid w:val="003B2EAE"/>
    <w:rsid w:val="003E5493"/>
    <w:rsid w:val="00427379"/>
    <w:rsid w:val="004C4E8D"/>
    <w:rsid w:val="00535067"/>
    <w:rsid w:val="006C04D4"/>
    <w:rsid w:val="007058C5"/>
    <w:rsid w:val="007427E8"/>
    <w:rsid w:val="007E5AF5"/>
    <w:rsid w:val="0082272A"/>
    <w:rsid w:val="008E4D1A"/>
    <w:rsid w:val="008F28BA"/>
    <w:rsid w:val="00912246"/>
    <w:rsid w:val="009B71C8"/>
    <w:rsid w:val="009F458B"/>
    <w:rsid w:val="00A46042"/>
    <w:rsid w:val="00AC77ED"/>
    <w:rsid w:val="00DB268E"/>
    <w:rsid w:val="00DD3CBD"/>
    <w:rsid w:val="00E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72A5"/>
  <w15:chartTrackingRefBased/>
  <w15:docId w15:val="{30829858-CA07-DC4F-8CD1-E4D5A8F0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5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4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D1A"/>
  </w:style>
  <w:style w:type="paragraph" w:styleId="Footer">
    <w:name w:val="footer"/>
    <w:basedOn w:val="Normal"/>
    <w:link w:val="FooterChar"/>
    <w:uiPriority w:val="99"/>
    <w:unhideWhenUsed/>
    <w:rsid w:val="008E4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D1A"/>
  </w:style>
  <w:style w:type="paragraph" w:styleId="BalloonText">
    <w:name w:val="Balloon Text"/>
    <w:basedOn w:val="Normal"/>
    <w:link w:val="BalloonTextChar"/>
    <w:uiPriority w:val="99"/>
    <w:semiHidden/>
    <w:unhideWhenUsed/>
    <w:rsid w:val="008E4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9061F-EEDF-4812-86D6-3CBDCB7B5C50}"/>
</file>

<file path=customXml/itemProps2.xml><?xml version="1.0" encoding="utf-8"?>
<ds:datastoreItem xmlns:ds="http://schemas.openxmlformats.org/officeDocument/2006/customXml" ds:itemID="{57A1B2FE-8350-4A1C-96DD-3C92D243F24A}"/>
</file>

<file path=customXml/itemProps3.xml><?xml version="1.0" encoding="utf-8"?>
<ds:datastoreItem xmlns:ds="http://schemas.openxmlformats.org/officeDocument/2006/customXml" ds:itemID="{3587A8E4-09ED-435B-8207-CA5561946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Alshami</dc:creator>
  <cp:keywords/>
  <dc:description/>
  <cp:lastModifiedBy>Rana Arrabi</cp:lastModifiedBy>
  <cp:revision>4</cp:revision>
  <dcterms:created xsi:type="dcterms:W3CDTF">2021-04-27T10:31:00Z</dcterms:created>
  <dcterms:modified xsi:type="dcterms:W3CDTF">2021-04-27T14:58:00Z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