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DA" w:rsidRDefault="00EE06DA" w:rsidP="00EE06DA">
      <w:pPr>
        <w:rPr>
          <w:b/>
          <w:sz w:val="20"/>
          <w:szCs w:val="20"/>
          <w:lang w:val="fr-FR"/>
        </w:rPr>
      </w:pPr>
    </w:p>
    <w:p w:rsidR="00EE06DA" w:rsidRPr="00CF6846" w:rsidRDefault="00EE06DA" w:rsidP="00EE06DA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A77E7B0" wp14:editId="45003BA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EE06DA" w:rsidRDefault="00EE06DA" w:rsidP="00EE06DA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EE06DA" w:rsidRPr="001925E3" w:rsidRDefault="00EE06DA" w:rsidP="00EE06DA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EE06DA" w:rsidRPr="001925E3" w:rsidRDefault="00EE06DA" w:rsidP="00EE06DA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C7BFC" wp14:editId="552D4CFC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A8CB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EE06DA" w:rsidRDefault="00EE06DA" w:rsidP="00EE06DA">
      <w:pPr>
        <w:pStyle w:val="normal0"/>
        <w:ind w:firstLine="720"/>
        <w:rPr>
          <w:sz w:val="16"/>
          <w:szCs w:val="16"/>
        </w:rPr>
      </w:pPr>
    </w:p>
    <w:p w:rsidR="00EE06DA" w:rsidRPr="001925E3" w:rsidRDefault="00EE06DA" w:rsidP="00EE06DA">
      <w:pPr>
        <w:pStyle w:val="normal0"/>
        <w:ind w:firstLine="720"/>
        <w:outlineLvl w:val="0"/>
      </w:pPr>
      <w:r w:rsidRPr="001925E3">
        <w:t xml:space="preserve">Working Group for UPR </w:t>
      </w:r>
    </w:p>
    <w:p w:rsidR="00EE06DA" w:rsidRPr="000B1997" w:rsidRDefault="00EE06DA" w:rsidP="00EE06DA">
      <w:pPr>
        <w:pStyle w:val="normal0"/>
        <w:ind w:firstLine="720"/>
        <w:jc w:val="both"/>
      </w:pPr>
      <w:r w:rsidRPr="000B1997">
        <w:t xml:space="preserve">Interactive Dialogue on Report of </w:t>
      </w:r>
      <w:r>
        <w:t>Estonia</w:t>
      </w:r>
    </w:p>
    <w:p w:rsidR="00EE06DA" w:rsidRDefault="00EE06DA" w:rsidP="00EE06DA">
      <w:pPr>
        <w:pStyle w:val="normal0"/>
        <w:jc w:val="both"/>
      </w:pPr>
      <w:r w:rsidRPr="000B1997">
        <w:tab/>
      </w:r>
      <w:r>
        <w:t>May 2021</w:t>
      </w:r>
    </w:p>
    <w:p w:rsidR="00EE06DA" w:rsidRDefault="00EE06DA" w:rsidP="00EE06DA">
      <w:pPr>
        <w:pStyle w:val="normal0"/>
        <w:jc w:val="both"/>
      </w:pPr>
    </w:p>
    <w:p w:rsidR="00EE06DA" w:rsidRDefault="00EE06DA" w:rsidP="00EE06DA">
      <w:pPr>
        <w:pStyle w:val="normal0"/>
        <w:jc w:val="both"/>
      </w:pPr>
    </w:p>
    <w:p w:rsidR="00EE06DA" w:rsidRDefault="00EE06DA" w:rsidP="00EE06DA">
      <w:pPr>
        <w:pStyle w:val="normal0"/>
        <w:jc w:val="both"/>
      </w:pPr>
    </w:p>
    <w:p w:rsidR="00EE06DA" w:rsidRPr="00F854A6" w:rsidRDefault="00EE06DA" w:rsidP="00EE06DA">
      <w:pPr>
        <w:pStyle w:val="normal0"/>
        <w:jc w:val="both"/>
      </w:pPr>
    </w:p>
    <w:p w:rsidR="00EE06DA" w:rsidRPr="001054A7" w:rsidRDefault="00EE06DA" w:rsidP="00EE06D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the delegation of </w:t>
      </w:r>
      <w:r>
        <w:rPr>
          <w:rFonts w:ascii="Times New Roman" w:hAnsi="Times New Roman"/>
          <w:sz w:val="24"/>
          <w:szCs w:val="24"/>
        </w:rPr>
        <w:t>Estonia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B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thanks for the </w:t>
      </w:r>
      <w:r w:rsidRPr="001054A7">
        <w:rPr>
          <w:rFonts w:ascii="Times New Roman" w:hAnsi="Times New Roman"/>
          <w:sz w:val="24"/>
          <w:szCs w:val="24"/>
        </w:rPr>
        <w:t xml:space="preserve">presentation of the UPR National Report. </w:t>
      </w:r>
    </w:p>
    <w:p w:rsidR="00EE06DA" w:rsidRPr="00E419EF" w:rsidRDefault="00EE06DA" w:rsidP="00EE06DA">
      <w:pPr>
        <w:spacing w:line="360" w:lineRule="auto"/>
        <w:ind w:firstLine="720"/>
        <w:jc w:val="both"/>
        <w:rPr>
          <w:rFonts w:eastAsia="MS Mincho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Estonia</w:t>
      </w:r>
      <w:r w:rsidRPr="00E419EF">
        <w:rPr>
          <w:rFonts w:ascii="Times New Roman" w:hAnsi="Times New Roman"/>
          <w:sz w:val="24"/>
          <w:szCs w:val="24"/>
        </w:rPr>
        <w:t xml:space="preserve"> has shown a respectful level of commitment to the UPR pro</w:t>
      </w:r>
      <w:r w:rsidRPr="0036064D">
        <w:rPr>
          <w:rFonts w:ascii="Times New Roman" w:hAnsi="Times New Roman"/>
          <w:sz w:val="24"/>
          <w:szCs w:val="24"/>
        </w:rPr>
        <w:t xml:space="preserve">cess in the previous period. Serbia in particular welcomes the </w:t>
      </w:r>
      <w:r w:rsidR="0036064D" w:rsidRPr="0036064D">
        <w:rPr>
          <w:rFonts w:ascii="Times New Roman" w:hAnsi="Times New Roman"/>
          <w:sz w:val="24"/>
          <w:szCs w:val="24"/>
        </w:rPr>
        <w:t xml:space="preserve">measures aimed at </w:t>
      </w:r>
      <w:r w:rsidR="0036064D" w:rsidRPr="0036064D">
        <w:rPr>
          <w:rFonts w:ascii="Times New Roman" w:hAnsi="Times New Roman"/>
        </w:rPr>
        <w:t>reducing</w:t>
      </w:r>
      <w:r w:rsidR="0036064D" w:rsidRPr="0036064D">
        <w:rPr>
          <w:rFonts w:ascii="Times New Roman" w:hAnsi="Times New Roman"/>
        </w:rPr>
        <w:t xml:space="preserve"> social</w:t>
      </w:r>
      <w:r w:rsidR="0036064D" w:rsidRPr="0036064D">
        <w:rPr>
          <w:rFonts w:ascii="Times New Roman" w:hAnsi="Times New Roman"/>
        </w:rPr>
        <w:t xml:space="preserve"> inequality and poverty, promotion of gender equality and increasing</w:t>
      </w:r>
      <w:r w:rsidR="0036064D" w:rsidRPr="0036064D">
        <w:rPr>
          <w:rFonts w:ascii="Times New Roman" w:hAnsi="Times New Roman"/>
        </w:rPr>
        <w:t xml:space="preserve"> social inclusion</w:t>
      </w:r>
      <w:r w:rsidRPr="0036064D">
        <w:rPr>
          <w:rFonts w:ascii="Times New Roman" w:eastAsia="MS Mincho" w:hAnsi="Times New Roman"/>
          <w:sz w:val="24"/>
          <w:szCs w:val="24"/>
          <w:lang w:val="en-US"/>
        </w:rPr>
        <w:t>.</w:t>
      </w:r>
    </w:p>
    <w:p w:rsidR="00EE06DA" w:rsidRDefault="00EE06DA" w:rsidP="00EE06D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</w:t>
      </w:r>
      <w:r w:rsidRPr="00816B3F">
        <w:rPr>
          <w:rFonts w:ascii="Times New Roman" w:hAnsi="Times New Roman"/>
          <w:sz w:val="24"/>
          <w:szCs w:val="24"/>
        </w:rPr>
        <w:t xml:space="preserve"> would like to recommend to </w:t>
      </w:r>
      <w:r>
        <w:rPr>
          <w:rFonts w:ascii="Times New Roman" w:hAnsi="Times New Roman"/>
          <w:sz w:val="24"/>
          <w:szCs w:val="24"/>
        </w:rPr>
        <w:t>Estonia the following:</w:t>
      </w:r>
    </w:p>
    <w:p w:rsidR="00EE06DA" w:rsidRPr="00EE06DA" w:rsidRDefault="00EE06DA" w:rsidP="00EE06D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06DA">
        <w:rPr>
          <w:rFonts w:ascii="Times New Roman" w:hAnsi="Times New Roman"/>
          <w:sz w:val="24"/>
          <w:szCs w:val="24"/>
        </w:rPr>
        <w:t>- to ensure that all allegations of torture and ill-treatment in detention units are promptly and thoroughly, efficiently, independently and impartially investigated, perpetrators prosecuted and, if convicted, punished with sanctions proportionate to</w:t>
      </w:r>
      <w:r w:rsidR="0036064D">
        <w:rPr>
          <w:rFonts w:ascii="Times New Roman" w:hAnsi="Times New Roman"/>
          <w:sz w:val="24"/>
          <w:szCs w:val="24"/>
        </w:rPr>
        <w:t xml:space="preserve"> </w:t>
      </w:r>
      <w:r w:rsidRPr="00EE06DA">
        <w:rPr>
          <w:rFonts w:ascii="Times New Roman" w:hAnsi="Times New Roman"/>
          <w:sz w:val="24"/>
          <w:szCs w:val="24"/>
        </w:rPr>
        <w:t>the nature and gravity of the crime, and that victims and, where appropriate, their families receive full compensation, including rehabilitation;</w:t>
      </w:r>
    </w:p>
    <w:p w:rsidR="00EE06DA" w:rsidRDefault="00EE06DA" w:rsidP="00EE06D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06DA">
        <w:rPr>
          <w:rFonts w:ascii="Times New Roman" w:hAnsi="Times New Roman"/>
          <w:sz w:val="24"/>
          <w:szCs w:val="24"/>
        </w:rPr>
        <w:t>-</w:t>
      </w:r>
      <w:r w:rsidR="003606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06DA">
        <w:rPr>
          <w:rFonts w:ascii="Times New Roman" w:hAnsi="Times New Roman"/>
          <w:sz w:val="24"/>
          <w:szCs w:val="24"/>
        </w:rPr>
        <w:t>to</w:t>
      </w:r>
      <w:proofErr w:type="gramEnd"/>
      <w:r w:rsidRPr="00EE06DA">
        <w:rPr>
          <w:rFonts w:ascii="Times New Roman" w:hAnsi="Times New Roman"/>
          <w:sz w:val="24"/>
          <w:szCs w:val="24"/>
        </w:rPr>
        <w:t xml:space="preserve"> seek to ensure that children belonging to linguistic and ethnic minorities a</w:t>
      </w:r>
      <w:r w:rsidR="0036064D">
        <w:rPr>
          <w:rFonts w:ascii="Times New Roman" w:hAnsi="Times New Roman"/>
          <w:sz w:val="24"/>
          <w:szCs w:val="24"/>
        </w:rPr>
        <w:t xml:space="preserve">nd children </w:t>
      </w:r>
      <w:r w:rsidRPr="00EE06DA">
        <w:rPr>
          <w:rFonts w:ascii="Times New Roman" w:hAnsi="Times New Roman"/>
          <w:sz w:val="24"/>
          <w:szCs w:val="24"/>
        </w:rPr>
        <w:t>with disabilities have adequate access to education, and to encourage the inclusion of non-Estonian-speaking children in kindergartens.</w:t>
      </w:r>
    </w:p>
    <w:p w:rsidR="0036064D" w:rsidRDefault="0036064D" w:rsidP="00EE06D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E06DA" w:rsidRDefault="00EE06DA" w:rsidP="00EE06DA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Serbia</w:t>
      </w:r>
      <w:r w:rsidRPr="000B1997">
        <w:rPr>
          <w:rFonts w:ascii="Times New Roman" w:hAnsi="Times New Roman"/>
          <w:sz w:val="24"/>
          <w:szCs w:val="24"/>
        </w:rPr>
        <w:t xml:space="preserve"> wish</w:t>
      </w:r>
      <w:r>
        <w:rPr>
          <w:rFonts w:ascii="Times New Roman" w:hAnsi="Times New Roman"/>
          <w:sz w:val="24"/>
          <w:szCs w:val="24"/>
        </w:rPr>
        <w:t>es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Estonia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fruitful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EE06DA" w:rsidRDefault="00EE06DA" w:rsidP="00EE06DA"/>
    <w:p w:rsidR="00536275" w:rsidRDefault="00536275"/>
    <w:sectPr w:rsidR="005362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DA"/>
    <w:rsid w:val="0036064D"/>
    <w:rsid w:val="00536275"/>
    <w:rsid w:val="00E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A3F08-0013-4282-A166-D93B4305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DA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E06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17C2C-1314-48ED-A2A7-62EB08DE9D04}"/>
</file>

<file path=customXml/itemProps2.xml><?xml version="1.0" encoding="utf-8"?>
<ds:datastoreItem xmlns:ds="http://schemas.openxmlformats.org/officeDocument/2006/customXml" ds:itemID="{50A36AFA-0D81-434C-838A-319E860664AB}"/>
</file>

<file path=customXml/itemProps3.xml><?xml version="1.0" encoding="utf-8"?>
<ds:datastoreItem xmlns:ds="http://schemas.openxmlformats.org/officeDocument/2006/customXml" ds:itemID="{A224211B-B4C8-403C-821A-FE69EEA634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2021-04-26T10:10:00Z</dcterms:created>
  <dcterms:modified xsi:type="dcterms:W3CDTF">2021-04-26T10:48:00Z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