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131FB8" w:rsidRPr="00131FB8" w14:paraId="24B6E843" w14:textId="77777777" w:rsidTr="003B7D21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9D2A9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</w:pPr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 xml:space="preserve">A M B A S </w:t>
            </w:r>
            <w:proofErr w:type="spellStart"/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>S</w:t>
            </w:r>
            <w:proofErr w:type="spellEnd"/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 xml:space="preserve"> A D E   DU TOGO</w:t>
            </w:r>
          </w:p>
          <w:p w14:paraId="57B3A158" w14:textId="77777777" w:rsidR="00131FB8" w:rsidRPr="00131FB8" w:rsidRDefault="00131FB8" w:rsidP="00131FB8">
            <w:pPr>
              <w:autoSpaceDN/>
              <w:spacing w:line="256" w:lineRule="auto"/>
              <w:jc w:val="both"/>
              <w:textAlignment w:val="auto"/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sz w:val="18"/>
                <w:szCs w:val="18"/>
                <w:lang w:val="fr-FR"/>
              </w:rPr>
            </w:pPr>
            <w:r w:rsidRPr="00131FB8"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sz w:val="18"/>
                <w:szCs w:val="18"/>
                <w:lang w:val="fr-FR"/>
              </w:rPr>
              <w:t>Mission Permanente auprès de l'Office des Nations Unies 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181DD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jc w:val="center"/>
              <w:textAlignment w:val="auto"/>
              <w:rPr>
                <w:rFonts w:eastAsia="Noto Sans CJK SC Regular"/>
                <w:color w:val="00000A"/>
                <w:kern w:val="0"/>
              </w:rPr>
            </w:pPr>
            <w:r w:rsidRPr="00131FB8">
              <w:rPr>
                <w:rFonts w:eastAsia="Noto Sans CJK SC Regular"/>
                <w:noProof/>
                <w:color w:val="00000A"/>
                <w:kern w:val="0"/>
                <w:lang w:val="fr-FR" w:eastAsia="fr-FR" w:bidi="ar-SA"/>
              </w:rPr>
              <w:drawing>
                <wp:inline distT="0" distB="0" distL="0" distR="0" wp14:anchorId="4902F61A" wp14:editId="11A8181E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1FCD68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</w:pPr>
            <w:r w:rsidRPr="00131FB8">
              <w:rPr>
                <w:rFonts w:ascii="Arial" w:eastAsia="Arial" w:hAnsi="Arial" w:cs="Arial"/>
                <w:color w:val="00000A"/>
                <w:kern w:val="0"/>
                <w:lang w:val="fr-FR"/>
              </w:rPr>
              <w:t xml:space="preserve">     </w:t>
            </w:r>
            <w:r w:rsidRPr="00131FB8"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  <w:t xml:space="preserve">REPUBLIQUE TOGOLAISE                                        </w:t>
            </w:r>
          </w:p>
          <w:p w14:paraId="0417EB9F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lang w:val="fr-FR"/>
              </w:rPr>
            </w:pPr>
            <w:r w:rsidRPr="00131FB8">
              <w:rPr>
                <w:rFonts w:ascii="Times New Roman" w:eastAsia="WenQuanYi Micro Hei" w:hAnsi="Times New Roman" w:cs="Times New Roman"/>
                <w:i/>
                <w:color w:val="00000A"/>
                <w:kern w:val="0"/>
                <w:lang w:val="fr-FR"/>
              </w:rPr>
              <w:t xml:space="preserve">             Travail- Liberté-Patrie</w:t>
            </w:r>
          </w:p>
        </w:tc>
      </w:tr>
      <w:tr w:rsidR="00131FB8" w:rsidRPr="00131FB8" w14:paraId="015F8877" w14:textId="77777777" w:rsidTr="003B7D21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92058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ascii="Times New Roman" w:eastAsia="WenQuanYi Micro Hei" w:hAnsi="Times New Roman" w:cs="Times New Roman"/>
                <w:color w:val="00000A"/>
                <w:kern w:val="0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A86D1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jc w:val="center"/>
              <w:textAlignment w:val="auto"/>
              <w:rPr>
                <w:rFonts w:eastAsia="Noto Sans CJK SC Regular"/>
                <w:color w:val="00000A"/>
                <w:kern w:val="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2D844" w14:textId="77777777" w:rsidR="00131FB8" w:rsidRPr="00131FB8" w:rsidRDefault="00131FB8" w:rsidP="00131FB8">
            <w:pPr>
              <w:widowControl/>
              <w:tabs>
                <w:tab w:val="center" w:pos="4536"/>
                <w:tab w:val="right" w:pos="9072"/>
              </w:tabs>
              <w:autoSpaceDN/>
              <w:spacing w:line="256" w:lineRule="auto"/>
              <w:textAlignment w:val="auto"/>
              <w:rPr>
                <w:rFonts w:eastAsia="Noto Sans CJK SC Regular"/>
                <w:color w:val="00000A"/>
                <w:kern w:val="0"/>
              </w:rPr>
            </w:pPr>
          </w:p>
        </w:tc>
      </w:tr>
    </w:tbl>
    <w:p w14:paraId="41CE253F" w14:textId="77777777" w:rsidR="006E64A3" w:rsidRDefault="006E64A3" w:rsidP="006E64A3">
      <w:pPr>
        <w:pStyle w:val="Standard"/>
        <w:jc w:val="both"/>
      </w:pPr>
    </w:p>
    <w:p w14:paraId="1C77ADDE" w14:textId="77777777" w:rsidR="006E64A3" w:rsidRDefault="006E64A3" w:rsidP="006E64A3">
      <w:pPr>
        <w:pStyle w:val="Standard"/>
        <w:jc w:val="center"/>
        <w:rPr>
          <w:b/>
          <w:sz w:val="40"/>
          <w:szCs w:val="40"/>
        </w:rPr>
      </w:pPr>
    </w:p>
    <w:p w14:paraId="3655EF2C" w14:textId="77777777" w:rsidR="006E64A3" w:rsidRDefault="006E64A3" w:rsidP="006E64A3">
      <w:pPr>
        <w:pStyle w:val="Standard"/>
        <w:jc w:val="center"/>
        <w:rPr>
          <w:b/>
          <w:sz w:val="40"/>
          <w:szCs w:val="40"/>
        </w:rPr>
      </w:pPr>
    </w:p>
    <w:p w14:paraId="19C53671" w14:textId="3E97622C" w:rsidR="006E64A3" w:rsidRDefault="00131FB8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CONSEIL DES DROITS DE L’HOMME</w:t>
      </w:r>
    </w:p>
    <w:p w14:paraId="3DC63D28" w14:textId="77777777" w:rsidR="006E64A3" w:rsidRDefault="006E64A3" w:rsidP="006E64A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7924F288" w14:textId="77777777" w:rsidR="006E64A3" w:rsidRDefault="006E64A3" w:rsidP="006E64A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197944CB" w14:textId="77777777" w:rsidR="006E64A3" w:rsidRPr="00131FB8" w:rsidRDefault="006E64A3" w:rsidP="006E64A3">
      <w:pPr>
        <w:pStyle w:val="Standard"/>
        <w:jc w:val="center"/>
        <w:rPr>
          <w:rFonts w:ascii="Times New Roman" w:hAnsi="Times New Roman"/>
          <w:sz w:val="10"/>
          <w:szCs w:val="12"/>
        </w:rPr>
      </w:pPr>
    </w:p>
    <w:p w14:paraId="5C50DD1C" w14:textId="39F283F2" w:rsidR="006E64A3" w:rsidRPr="00131FB8" w:rsidRDefault="006E64A3" w:rsidP="006E64A3">
      <w:pPr>
        <w:pStyle w:val="Normal1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>38</w:t>
      </w:r>
      <w:r w:rsidRPr="00131FB8">
        <w:rPr>
          <w:rFonts w:ascii="Times New Roman" w:hAnsi="Times New Roman"/>
          <w:b/>
          <w:i/>
          <w:iCs/>
          <w:sz w:val="32"/>
          <w:szCs w:val="32"/>
          <w:vertAlign w:val="superscript"/>
          <w:lang w:eastAsia="en-US" w:bidi="ar-SA"/>
        </w:rPr>
        <w:t>ème</w:t>
      </w: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 xml:space="preserve"> Session du groupe de travail de l'Examen Périodique Universel (EPU)</w:t>
      </w:r>
    </w:p>
    <w:p w14:paraId="6200B476" w14:textId="77777777" w:rsidR="006E64A3" w:rsidRPr="00131FB8" w:rsidRDefault="006E64A3" w:rsidP="006E64A3">
      <w:pPr>
        <w:pStyle w:val="Normal1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</w:p>
    <w:p w14:paraId="253F724F" w14:textId="3A6DDA56" w:rsidR="006E64A3" w:rsidRPr="00131FB8" w:rsidRDefault="006E64A3" w:rsidP="006E64A3">
      <w:pPr>
        <w:pStyle w:val="Normal1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>03 au 14 janvier 2020</w:t>
      </w:r>
    </w:p>
    <w:p w14:paraId="0E111333" w14:textId="77777777" w:rsidR="006E64A3" w:rsidRDefault="006E64A3" w:rsidP="006E64A3">
      <w:pPr>
        <w:pStyle w:val="Normal1"/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401A3E7B" w14:textId="3D655AD2" w:rsidR="006E64A3" w:rsidRDefault="006E64A3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EXAMEN DU RAPPORT DE LA NAMIBIE</w:t>
      </w:r>
    </w:p>
    <w:p w14:paraId="49DBBBF1" w14:textId="77777777" w:rsidR="006E64A3" w:rsidRPr="006E64A3" w:rsidRDefault="006E64A3" w:rsidP="006E64A3">
      <w:pPr>
        <w:pStyle w:val="Standard"/>
        <w:jc w:val="center"/>
        <w:rPr>
          <w:rFonts w:ascii="Times New Roman" w:hAnsi="Times New Roman"/>
          <w:b/>
          <w:sz w:val="4"/>
          <w:szCs w:val="8"/>
        </w:rPr>
      </w:pPr>
    </w:p>
    <w:p w14:paraId="0DC5DC6D" w14:textId="77777777" w:rsidR="006E64A3" w:rsidRDefault="006E64A3" w:rsidP="006E64A3">
      <w:pPr>
        <w:pStyle w:val="Standard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7AA60D32" w14:textId="77777777" w:rsidR="006E64A3" w:rsidRDefault="006E64A3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F5541EE" w14:textId="77777777" w:rsidR="006E64A3" w:rsidRDefault="006E64A3" w:rsidP="006E64A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4CF3097" w14:textId="77777777" w:rsidR="006E64A3" w:rsidRPr="00131FB8" w:rsidRDefault="006E64A3" w:rsidP="006E64A3">
      <w:pPr>
        <w:pStyle w:val="Standard"/>
        <w:spacing w:line="276" w:lineRule="auto"/>
        <w:rPr>
          <w:rFonts w:ascii="Times New Roman" w:hAnsi="Times New Roman"/>
          <w:sz w:val="14"/>
          <w:szCs w:val="16"/>
        </w:rPr>
      </w:pPr>
    </w:p>
    <w:p w14:paraId="6B87BE42" w14:textId="77777777" w:rsidR="006E64A3" w:rsidRPr="00131FB8" w:rsidRDefault="006E64A3" w:rsidP="006E64A3">
      <w:pPr>
        <w:pStyle w:val="Normal1"/>
        <w:spacing w:line="276" w:lineRule="auto"/>
        <w:jc w:val="center"/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</w:pPr>
      <w:r w:rsidRPr="00131FB8">
        <w:rPr>
          <w:rFonts w:ascii="Times New Roman" w:hAnsi="Times New Roman"/>
          <w:b/>
          <w:i/>
          <w:iCs/>
          <w:sz w:val="32"/>
          <w:szCs w:val="32"/>
          <w:lang w:eastAsia="en-US" w:bidi="ar-SA"/>
        </w:rPr>
        <w:t>Déclaration de la délégation togolaise</w:t>
      </w:r>
    </w:p>
    <w:p w14:paraId="519AED07" w14:textId="77777777" w:rsidR="006E64A3" w:rsidRDefault="006E64A3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F83F38B" w14:textId="77777777" w:rsidR="006E64A3" w:rsidRDefault="006E64A3" w:rsidP="006E64A3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422F8B5" w14:textId="564FE67C" w:rsidR="006E64A3" w:rsidRDefault="009F053F" w:rsidP="009F053F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 xml:space="preserve">Présentée par </w:t>
      </w:r>
      <w:r w:rsidRPr="009F053F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 xml:space="preserve">M. </w:t>
      </w:r>
      <w:proofErr w:type="spellStart"/>
      <w:r w:rsidRPr="009F053F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>Togbé</w:t>
      </w:r>
      <w:proofErr w:type="spellEnd"/>
      <w:r w:rsidRPr="009F053F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 xml:space="preserve"> </w:t>
      </w:r>
      <w:proofErr w:type="spellStart"/>
      <w:r w:rsidRPr="009F053F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>Agbessi</w:t>
      </w:r>
      <w:proofErr w:type="spellEnd"/>
      <w:r w:rsidRPr="009F053F">
        <w:rPr>
          <w:rFonts w:ascii="Times New Roman" w:hAnsi="Times New Roman"/>
          <w:b/>
          <w:bCs/>
          <w:i/>
          <w:sz w:val="28"/>
          <w:szCs w:val="28"/>
          <w:lang w:eastAsia="en-US" w:bidi="ar-SA"/>
        </w:rPr>
        <w:t xml:space="preserve"> ALANGUE, Conseiller</w:t>
      </w:r>
    </w:p>
    <w:p w14:paraId="0CAC1019" w14:textId="66C8375E" w:rsidR="006E64A3" w:rsidRDefault="006E64A3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A00FDCC" w14:textId="03153D20" w:rsidR="009F053F" w:rsidRDefault="009F053F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0D6A913" w14:textId="77777777" w:rsidR="009F053F" w:rsidRDefault="009F053F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3FF2487A" w14:textId="5D4664AF" w:rsidR="006E64A3" w:rsidRDefault="006E64A3" w:rsidP="006E64A3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Genève, le 03 mai 2021</w:t>
      </w:r>
    </w:p>
    <w:p w14:paraId="4CD34F67" w14:textId="77777777" w:rsidR="006E64A3" w:rsidRDefault="006E64A3" w:rsidP="006E64A3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(09h-12h30)</w:t>
      </w:r>
    </w:p>
    <w:p w14:paraId="619A0F83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E520069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AE6A498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D453D26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447C427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D89D2CC" w14:textId="77777777" w:rsidR="006E64A3" w:rsidRDefault="006E64A3" w:rsidP="006E64A3">
      <w:pPr>
        <w:pStyle w:val="Standard"/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B6884CB" w14:textId="1C60C1DD" w:rsidR="006E64A3" w:rsidRPr="00B86D9A" w:rsidRDefault="006E64A3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D9A">
        <w:rPr>
          <w:rFonts w:ascii="Times New Roman" w:hAnsi="Times New Roman" w:cs="Times New Roman"/>
          <w:iCs/>
          <w:sz w:val="28"/>
          <w:szCs w:val="28"/>
        </w:rPr>
        <w:t>Madame la présidente,</w:t>
      </w:r>
    </w:p>
    <w:p w14:paraId="2F611E99" w14:textId="00E75100" w:rsidR="00BE7C82" w:rsidRPr="00B86D9A" w:rsidRDefault="00BE7C82" w:rsidP="00BE7C82">
      <w:pPr>
        <w:widowControl/>
        <w:suppressAutoHyphens w:val="0"/>
        <w:autoSpaceDN/>
        <w:jc w:val="both"/>
        <w:textAlignment w:val="auto"/>
        <w:rPr>
          <w:rFonts w:ascii="Times New Roman" w:eastAsia="Noto Sans CJK SC Regular" w:hAnsi="Times New Roman" w:cs="Times New Roman"/>
          <w:kern w:val="0"/>
          <w:sz w:val="28"/>
          <w:szCs w:val="28"/>
        </w:rPr>
      </w:pPr>
      <w:r w:rsidRPr="00BE7C82">
        <w:rPr>
          <w:rFonts w:ascii="Times New Roman" w:eastAsia="Noto Sans CJK SC Regular" w:hAnsi="Times New Roman" w:cs="Times New Roman"/>
          <w:kern w:val="0"/>
          <w:sz w:val="28"/>
          <w:szCs w:val="28"/>
        </w:rPr>
        <w:t xml:space="preserve">La Délégation togolaise souhaite la cordiale bienvenue à la Délégation </w:t>
      </w:r>
      <w:r w:rsidRPr="00B86D9A">
        <w:rPr>
          <w:rFonts w:ascii="Times New Roman" w:eastAsia="Noto Sans CJK SC Regular" w:hAnsi="Times New Roman" w:cs="Times New Roman"/>
          <w:kern w:val="0"/>
          <w:sz w:val="28"/>
          <w:szCs w:val="28"/>
        </w:rPr>
        <w:t xml:space="preserve">namibienne </w:t>
      </w:r>
      <w:r w:rsidRPr="00BE7C82">
        <w:rPr>
          <w:rFonts w:ascii="Times New Roman" w:eastAsia="Noto Sans CJK SC Regular" w:hAnsi="Times New Roman" w:cs="Times New Roman"/>
          <w:kern w:val="0"/>
          <w:sz w:val="28"/>
          <w:szCs w:val="28"/>
        </w:rPr>
        <w:t>à ce 3</w:t>
      </w:r>
      <w:r w:rsidRPr="00BE7C82">
        <w:rPr>
          <w:rFonts w:ascii="Times New Roman" w:eastAsia="Noto Sans CJK SC Regular" w:hAnsi="Times New Roman" w:cs="Times New Roman"/>
          <w:kern w:val="0"/>
          <w:sz w:val="28"/>
          <w:szCs w:val="28"/>
          <w:vertAlign w:val="superscript"/>
        </w:rPr>
        <w:t>ème</w:t>
      </w:r>
      <w:r w:rsidRPr="00BE7C82">
        <w:rPr>
          <w:rFonts w:ascii="Times New Roman" w:eastAsia="Noto Sans CJK SC Regular" w:hAnsi="Times New Roman" w:cs="Times New Roman"/>
          <w:kern w:val="0"/>
          <w:sz w:val="28"/>
          <w:szCs w:val="28"/>
        </w:rPr>
        <w:t xml:space="preserve"> cycle de l’Examen Périodique Universel (EPU).</w:t>
      </w:r>
    </w:p>
    <w:p w14:paraId="0F717562" w14:textId="77777777" w:rsidR="00BE7C82" w:rsidRPr="00BE7C82" w:rsidRDefault="00BE7C82" w:rsidP="00BE7C82">
      <w:pPr>
        <w:widowControl/>
        <w:suppressAutoHyphens w:val="0"/>
        <w:autoSpaceDN/>
        <w:jc w:val="both"/>
        <w:textAlignment w:val="auto"/>
        <w:rPr>
          <w:rFonts w:ascii="Times New Roman" w:eastAsia="Noto Sans CJK SC Regular" w:hAnsi="Times New Roman" w:cs="Times New Roman"/>
          <w:kern w:val="0"/>
          <w:sz w:val="16"/>
          <w:szCs w:val="16"/>
        </w:rPr>
      </w:pPr>
    </w:p>
    <w:p w14:paraId="751FDC25" w14:textId="4629563B" w:rsidR="006E64A3" w:rsidRPr="00B86D9A" w:rsidRDefault="006E64A3" w:rsidP="00CE19EA">
      <w:pPr>
        <w:jc w:val="both"/>
        <w:rPr>
          <w:rFonts w:ascii="Times New Roman" w:hAnsi="Times New Roman" w:cs="Times New Roman"/>
          <w:sz w:val="28"/>
          <w:szCs w:val="28"/>
        </w:rPr>
      </w:pPr>
      <w:r w:rsidRPr="00B86D9A">
        <w:rPr>
          <w:rFonts w:ascii="Times New Roman" w:hAnsi="Times New Roman" w:cs="Times New Roman"/>
          <w:sz w:val="28"/>
          <w:szCs w:val="28"/>
        </w:rPr>
        <w:t xml:space="preserve">Ma délégation salue </w:t>
      </w:r>
      <w:r w:rsidR="00B86D9A" w:rsidRPr="00B86D9A">
        <w:rPr>
          <w:rFonts w:ascii="Times New Roman" w:hAnsi="Times New Roman" w:cs="Times New Roman"/>
          <w:sz w:val="28"/>
          <w:szCs w:val="28"/>
        </w:rPr>
        <w:t>l’amélioration du cadre normatif de lutte contre la traite des personnes, la violence et le harcèlement</w:t>
      </w:r>
      <w:r w:rsidRPr="00B86D9A">
        <w:rPr>
          <w:rFonts w:ascii="Times New Roman" w:hAnsi="Times New Roman" w:cs="Times New Roman"/>
          <w:sz w:val="28"/>
          <w:szCs w:val="28"/>
        </w:rPr>
        <w:t xml:space="preserve"> </w:t>
      </w:r>
      <w:r w:rsidR="00B86D9A" w:rsidRPr="00B86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dans le monde du travail </w:t>
      </w:r>
      <w:r w:rsidR="003F6F38">
        <w:rPr>
          <w:rFonts w:ascii="Times New Roman" w:hAnsi="Times New Roman" w:cs="Times New Roman"/>
          <w:sz w:val="28"/>
          <w:szCs w:val="28"/>
          <w:shd w:val="clear" w:color="auto" w:fill="FFFFFF"/>
        </w:rPr>
        <w:t>en Namibie</w:t>
      </w:r>
      <w:r w:rsidRPr="00B86D9A">
        <w:rPr>
          <w:rFonts w:ascii="Times New Roman" w:hAnsi="Times New Roman" w:cs="Times New Roman"/>
          <w:sz w:val="28"/>
          <w:szCs w:val="28"/>
        </w:rPr>
        <w:t xml:space="preserve">. Elle prend également note avec satisfaction du processus législatif en cours visant à doter </w:t>
      </w:r>
      <w:r w:rsidR="003F6F38">
        <w:rPr>
          <w:rFonts w:ascii="Times New Roman" w:hAnsi="Times New Roman" w:cs="Times New Roman"/>
          <w:sz w:val="28"/>
          <w:szCs w:val="28"/>
        </w:rPr>
        <w:t>la Namibie</w:t>
      </w:r>
      <w:r w:rsidRPr="00B86D9A">
        <w:rPr>
          <w:rFonts w:ascii="Times New Roman" w:hAnsi="Times New Roman" w:cs="Times New Roman"/>
          <w:sz w:val="28"/>
          <w:szCs w:val="28"/>
        </w:rPr>
        <w:t xml:space="preserve"> d’un cadre plus dynamique de </w:t>
      </w:r>
      <w:r w:rsidR="00FD433F" w:rsidRPr="00B86D9A">
        <w:rPr>
          <w:rFonts w:ascii="Times New Roman" w:hAnsi="Times New Roman" w:cs="Times New Roman"/>
          <w:sz w:val="28"/>
          <w:szCs w:val="28"/>
        </w:rPr>
        <w:t>protection des peuples autochtones et de</w:t>
      </w:r>
      <w:r w:rsidR="00CE19EA" w:rsidRPr="00B86D9A">
        <w:rPr>
          <w:rFonts w:ascii="Times New Roman" w:hAnsi="Times New Roman" w:cs="Times New Roman"/>
          <w:sz w:val="28"/>
          <w:szCs w:val="28"/>
        </w:rPr>
        <w:t xml:space="preserve"> lutte contre la violence familiale</w:t>
      </w:r>
      <w:r w:rsidR="00FD433F" w:rsidRPr="00B86D9A">
        <w:rPr>
          <w:rFonts w:ascii="Times New Roman" w:hAnsi="Times New Roman" w:cs="Times New Roman"/>
          <w:sz w:val="28"/>
          <w:szCs w:val="28"/>
        </w:rPr>
        <w:t xml:space="preserve"> et le viol, entre autres.</w:t>
      </w:r>
    </w:p>
    <w:p w14:paraId="727FF284" w14:textId="77777777" w:rsidR="00FD433F" w:rsidRPr="003F6F38" w:rsidRDefault="00FD433F" w:rsidP="00CE19EA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624D70C0" w14:textId="6F2093E5" w:rsidR="006E64A3" w:rsidRPr="00B86D9A" w:rsidRDefault="006E64A3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D9A">
        <w:rPr>
          <w:rFonts w:ascii="Times New Roman" w:hAnsi="Times New Roman" w:cs="Times New Roman"/>
          <w:iCs/>
          <w:sz w:val="28"/>
          <w:szCs w:val="28"/>
        </w:rPr>
        <w:t xml:space="preserve">Dans un esprit constructif, </w:t>
      </w:r>
      <w:r w:rsidR="006C0485">
        <w:rPr>
          <w:rFonts w:ascii="Times New Roman" w:hAnsi="Times New Roman" w:cs="Times New Roman"/>
          <w:iCs/>
          <w:sz w:val="28"/>
          <w:szCs w:val="28"/>
        </w:rPr>
        <w:t>le Togo</w:t>
      </w:r>
      <w:r w:rsidRPr="00B86D9A">
        <w:rPr>
          <w:rFonts w:ascii="Times New Roman" w:hAnsi="Times New Roman" w:cs="Times New Roman"/>
          <w:iCs/>
          <w:sz w:val="28"/>
          <w:szCs w:val="28"/>
        </w:rPr>
        <w:t xml:space="preserve"> souhaite formuler</w:t>
      </w:r>
      <w:r w:rsidR="00B103C6" w:rsidRPr="00B86D9A">
        <w:rPr>
          <w:rFonts w:ascii="Times New Roman" w:hAnsi="Times New Roman" w:cs="Times New Roman"/>
          <w:iCs/>
          <w:sz w:val="28"/>
          <w:szCs w:val="28"/>
        </w:rPr>
        <w:t xml:space="preserve"> à la </w:t>
      </w:r>
      <w:r w:rsidR="006B7216" w:rsidRPr="00B86D9A">
        <w:rPr>
          <w:rFonts w:ascii="Times New Roman" w:hAnsi="Times New Roman" w:cs="Times New Roman"/>
          <w:iCs/>
          <w:sz w:val="28"/>
          <w:szCs w:val="28"/>
        </w:rPr>
        <w:t>Namibie les</w:t>
      </w:r>
      <w:r w:rsidRPr="00B86D9A">
        <w:rPr>
          <w:rFonts w:ascii="Times New Roman" w:hAnsi="Times New Roman" w:cs="Times New Roman"/>
          <w:iCs/>
          <w:sz w:val="28"/>
          <w:szCs w:val="28"/>
        </w:rPr>
        <w:t xml:space="preserve"> recommandations </w:t>
      </w:r>
      <w:r w:rsidR="006B7216" w:rsidRPr="00B86D9A">
        <w:rPr>
          <w:rFonts w:ascii="Times New Roman" w:hAnsi="Times New Roman" w:cs="Times New Roman"/>
          <w:iCs/>
          <w:sz w:val="28"/>
          <w:szCs w:val="28"/>
        </w:rPr>
        <w:t>suivantes :</w:t>
      </w:r>
    </w:p>
    <w:p w14:paraId="040F74FB" w14:textId="509E0B13" w:rsidR="00B103C6" w:rsidRPr="00B86D9A" w:rsidRDefault="00B103C6" w:rsidP="00B103C6">
      <w:pPr>
        <w:pStyle w:val="Paragraphedeliste"/>
        <w:widowControl/>
        <w:numPr>
          <w:ilvl w:val="0"/>
          <w:numId w:val="1"/>
        </w:numPr>
        <w:suppressAutoHyphens w:val="0"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B86D9A">
        <w:rPr>
          <w:rFonts w:ascii="Times New Roman" w:hAnsi="Times New Roman" w:cs="Times New Roman"/>
          <w:sz w:val="28"/>
          <w:szCs w:val="28"/>
        </w:rPr>
        <w:t xml:space="preserve">Prendre des mesures rigoureuses pour </w:t>
      </w:r>
      <w:r w:rsidR="006B7216" w:rsidRPr="00B86D9A">
        <w:rPr>
          <w:rFonts w:ascii="Times New Roman" w:hAnsi="Times New Roman" w:cs="Times New Roman"/>
          <w:sz w:val="28"/>
          <w:szCs w:val="28"/>
        </w:rPr>
        <w:t>endiguer la ségrégation</w:t>
      </w:r>
      <w:r w:rsidRPr="00B86D9A">
        <w:rPr>
          <w:rFonts w:ascii="Times New Roman" w:hAnsi="Times New Roman" w:cs="Times New Roman"/>
          <w:sz w:val="28"/>
          <w:szCs w:val="28"/>
        </w:rPr>
        <w:t xml:space="preserve"> professionnelle fondée sur le sexe</w:t>
      </w:r>
      <w:r w:rsidR="006B7216" w:rsidRPr="00B86D9A">
        <w:rPr>
          <w:rFonts w:ascii="Times New Roman" w:hAnsi="Times New Roman" w:cs="Times New Roman"/>
          <w:sz w:val="28"/>
          <w:szCs w:val="28"/>
        </w:rPr>
        <w:t xml:space="preserve"> sur le marché du travail</w:t>
      </w:r>
      <w:r w:rsidR="00131FB8">
        <w:rPr>
          <w:rFonts w:ascii="Times New Roman" w:hAnsi="Times New Roman" w:cs="Times New Roman"/>
          <w:sz w:val="28"/>
          <w:szCs w:val="28"/>
        </w:rPr>
        <w:t>,</w:t>
      </w:r>
      <w:r w:rsidR="006B7216" w:rsidRPr="00B86D9A">
        <w:rPr>
          <w:rFonts w:ascii="Times New Roman" w:hAnsi="Times New Roman" w:cs="Times New Roman"/>
          <w:sz w:val="28"/>
          <w:szCs w:val="28"/>
        </w:rPr>
        <w:t xml:space="preserve"> et renforcer la lutte contre les pratiques traditionnelles préjudiciables aux femmes et aux filles,</w:t>
      </w:r>
    </w:p>
    <w:p w14:paraId="579FC958" w14:textId="77777777" w:rsidR="00B103C6" w:rsidRPr="009F0C11" w:rsidRDefault="00B103C6" w:rsidP="00B103C6">
      <w:pPr>
        <w:pStyle w:val="Paragraphedeliste"/>
        <w:widowControl/>
        <w:suppressAutoHyphens w:val="0"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E11AE2F" w14:textId="3ADDFA36" w:rsidR="00B103C6" w:rsidRPr="00B86D9A" w:rsidRDefault="00B103C6" w:rsidP="00B103C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D9A">
        <w:rPr>
          <w:rFonts w:ascii="Times New Roman" w:hAnsi="Times New Roman" w:cs="Times New Roman"/>
          <w:sz w:val="28"/>
          <w:szCs w:val="28"/>
        </w:rPr>
        <w:t>Ratifier le Protocole facultatif se rapportant à la Convention contre la torture et autres peines ou traitements cruels, inhumains ou dégradants</w:t>
      </w:r>
      <w:r w:rsidR="003F6F38">
        <w:rPr>
          <w:rFonts w:ascii="Times New Roman" w:hAnsi="Times New Roman" w:cs="Times New Roman"/>
          <w:sz w:val="28"/>
          <w:szCs w:val="28"/>
        </w:rPr>
        <w:t>,</w:t>
      </w:r>
    </w:p>
    <w:p w14:paraId="00A95FD0" w14:textId="77777777" w:rsidR="00B103C6" w:rsidRPr="009F0C11" w:rsidRDefault="00B103C6" w:rsidP="00B86D9A">
      <w:pPr>
        <w:rPr>
          <w:rFonts w:ascii="Times New Roman" w:hAnsi="Times New Roman" w:cs="Times New Roman"/>
          <w:sz w:val="20"/>
          <w:szCs w:val="20"/>
        </w:rPr>
      </w:pPr>
    </w:p>
    <w:p w14:paraId="145EF6B7" w14:textId="70D4CF38" w:rsidR="00682770" w:rsidRPr="00B86D9A" w:rsidRDefault="009246D7" w:rsidP="006E64A3">
      <w:pPr>
        <w:pStyle w:val="Paragraphedeliste"/>
        <w:widowControl/>
        <w:numPr>
          <w:ilvl w:val="0"/>
          <w:numId w:val="1"/>
        </w:numPr>
        <w:suppressAutoHyphens w:val="0"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B86D9A">
        <w:rPr>
          <w:rFonts w:ascii="Times New Roman" w:hAnsi="Times New Roman" w:cs="Times New Roman"/>
          <w:sz w:val="28"/>
          <w:szCs w:val="28"/>
        </w:rPr>
        <w:t>Adopter des mesures</w:t>
      </w:r>
      <w:r w:rsidR="00754B8F" w:rsidRPr="00B86D9A">
        <w:rPr>
          <w:rFonts w:ascii="Times New Roman" w:hAnsi="Times New Roman" w:cs="Times New Roman"/>
          <w:sz w:val="28"/>
          <w:szCs w:val="28"/>
        </w:rPr>
        <w:t xml:space="preserve"> législatives</w:t>
      </w:r>
      <w:r w:rsidR="009C12B8" w:rsidRPr="00B86D9A">
        <w:rPr>
          <w:rFonts w:ascii="Times New Roman" w:hAnsi="Times New Roman" w:cs="Times New Roman"/>
          <w:sz w:val="28"/>
          <w:szCs w:val="28"/>
        </w:rPr>
        <w:t xml:space="preserve"> en adéquation avec les dispositions de </w:t>
      </w:r>
      <w:r w:rsidR="00754B8F" w:rsidRPr="00B86D9A">
        <w:rPr>
          <w:rFonts w:ascii="Times New Roman" w:hAnsi="Times New Roman" w:cs="Times New Roman"/>
          <w:sz w:val="28"/>
          <w:szCs w:val="28"/>
        </w:rPr>
        <w:t>la Convention relative aux droits des personnes handicapées et</w:t>
      </w:r>
      <w:r w:rsidRPr="00B86D9A">
        <w:rPr>
          <w:rFonts w:ascii="Times New Roman" w:hAnsi="Times New Roman" w:cs="Times New Roman"/>
          <w:sz w:val="28"/>
          <w:szCs w:val="28"/>
        </w:rPr>
        <w:t xml:space="preserve"> </w:t>
      </w:r>
      <w:r w:rsidR="009C12B8" w:rsidRPr="00B86D9A">
        <w:rPr>
          <w:rFonts w:ascii="Times New Roman" w:hAnsi="Times New Roman" w:cs="Times New Roman"/>
          <w:sz w:val="28"/>
          <w:szCs w:val="28"/>
        </w:rPr>
        <w:t>i</w:t>
      </w:r>
      <w:r w:rsidR="00754B8F" w:rsidRPr="00B86D9A">
        <w:rPr>
          <w:rFonts w:ascii="Times New Roman" w:hAnsi="Times New Roman" w:cs="Times New Roman"/>
          <w:sz w:val="28"/>
          <w:szCs w:val="28"/>
        </w:rPr>
        <w:t xml:space="preserve">ntensifier les actions </w:t>
      </w:r>
      <w:r w:rsidRPr="00B86D9A">
        <w:rPr>
          <w:rFonts w:ascii="Times New Roman" w:hAnsi="Times New Roman" w:cs="Times New Roman"/>
          <w:sz w:val="28"/>
          <w:szCs w:val="28"/>
        </w:rPr>
        <w:t xml:space="preserve">visant à protéger les </w:t>
      </w:r>
      <w:r w:rsidR="00682770" w:rsidRPr="00B86D9A">
        <w:rPr>
          <w:rFonts w:ascii="Times New Roman" w:hAnsi="Times New Roman" w:cs="Times New Roman"/>
          <w:sz w:val="28"/>
          <w:szCs w:val="28"/>
        </w:rPr>
        <w:t xml:space="preserve">droits des personnes </w:t>
      </w:r>
      <w:r w:rsidRPr="00B86D9A">
        <w:rPr>
          <w:rFonts w:ascii="Times New Roman" w:hAnsi="Times New Roman" w:cs="Times New Roman"/>
          <w:sz w:val="28"/>
          <w:szCs w:val="28"/>
        </w:rPr>
        <w:t xml:space="preserve">handicapées </w:t>
      </w:r>
      <w:r w:rsidR="00B6599F" w:rsidRPr="00B86D9A">
        <w:rPr>
          <w:rFonts w:ascii="Times New Roman" w:hAnsi="Times New Roman" w:cs="Times New Roman"/>
          <w:sz w:val="28"/>
          <w:szCs w:val="28"/>
        </w:rPr>
        <w:t>notamment dans</w:t>
      </w:r>
      <w:r w:rsidR="00682770" w:rsidRPr="00B86D9A">
        <w:rPr>
          <w:rFonts w:ascii="Times New Roman" w:hAnsi="Times New Roman" w:cs="Times New Roman"/>
          <w:sz w:val="28"/>
          <w:szCs w:val="28"/>
        </w:rPr>
        <w:t xml:space="preserve"> le</w:t>
      </w:r>
      <w:r w:rsidRPr="00B86D9A">
        <w:rPr>
          <w:rFonts w:ascii="Times New Roman" w:hAnsi="Times New Roman" w:cs="Times New Roman"/>
          <w:sz w:val="28"/>
          <w:szCs w:val="28"/>
        </w:rPr>
        <w:t>s</w:t>
      </w:r>
      <w:r w:rsidR="00682770" w:rsidRPr="00B86D9A">
        <w:rPr>
          <w:rFonts w:ascii="Times New Roman" w:hAnsi="Times New Roman" w:cs="Times New Roman"/>
          <w:sz w:val="28"/>
          <w:szCs w:val="28"/>
        </w:rPr>
        <w:t xml:space="preserve"> domaine</w:t>
      </w:r>
      <w:r w:rsidRPr="00B86D9A">
        <w:rPr>
          <w:rFonts w:ascii="Times New Roman" w:hAnsi="Times New Roman" w:cs="Times New Roman"/>
          <w:sz w:val="28"/>
          <w:szCs w:val="28"/>
        </w:rPr>
        <w:t>s</w:t>
      </w:r>
      <w:r w:rsidR="00682770" w:rsidRPr="00B86D9A">
        <w:rPr>
          <w:rFonts w:ascii="Times New Roman" w:hAnsi="Times New Roman" w:cs="Times New Roman"/>
          <w:sz w:val="28"/>
          <w:szCs w:val="28"/>
        </w:rPr>
        <w:t xml:space="preserve"> de l’accès à l’éducation et à la justice</w:t>
      </w:r>
      <w:r w:rsidR="009C12B8" w:rsidRPr="00B86D9A">
        <w:rPr>
          <w:rFonts w:ascii="Times New Roman" w:hAnsi="Times New Roman" w:cs="Times New Roman"/>
          <w:sz w:val="28"/>
          <w:szCs w:val="28"/>
        </w:rPr>
        <w:t>.</w:t>
      </w:r>
      <w:r w:rsidR="00682770" w:rsidRPr="00B86D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C205B" w14:textId="77777777" w:rsidR="006E64A3" w:rsidRPr="00B86D9A" w:rsidRDefault="006E64A3" w:rsidP="00682770">
      <w:pPr>
        <w:widowControl/>
        <w:suppressAutoHyphens w:val="0"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14:paraId="6D5549A8" w14:textId="44D9278E" w:rsidR="006E64A3" w:rsidRPr="003F6F38" w:rsidRDefault="006E64A3" w:rsidP="00B103C6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7BF7B0BB" w14:textId="5E058463" w:rsidR="006E64A3" w:rsidRPr="00B86D9A" w:rsidRDefault="006E64A3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D9A">
        <w:rPr>
          <w:rFonts w:ascii="Times New Roman" w:hAnsi="Times New Roman" w:cs="Times New Roman"/>
          <w:iCs/>
          <w:sz w:val="28"/>
          <w:szCs w:val="28"/>
        </w:rPr>
        <w:t xml:space="preserve">Pour terminer ma délégation souhaite plein succès </w:t>
      </w:r>
      <w:r w:rsidR="00682770" w:rsidRPr="00B86D9A">
        <w:rPr>
          <w:rFonts w:ascii="Times New Roman" w:hAnsi="Times New Roman" w:cs="Times New Roman"/>
          <w:iCs/>
          <w:sz w:val="28"/>
          <w:szCs w:val="28"/>
        </w:rPr>
        <w:t>à la Namibie</w:t>
      </w:r>
      <w:r w:rsidRPr="00B86D9A">
        <w:rPr>
          <w:rFonts w:ascii="Times New Roman" w:hAnsi="Times New Roman" w:cs="Times New Roman"/>
          <w:iCs/>
          <w:sz w:val="28"/>
          <w:szCs w:val="28"/>
        </w:rPr>
        <w:t xml:space="preserve"> dans la mise en œuvre des recommandations issues du présent EPU.</w:t>
      </w:r>
    </w:p>
    <w:p w14:paraId="6843FC21" w14:textId="34B5980B" w:rsidR="006E64A3" w:rsidRDefault="006E64A3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D9A">
        <w:rPr>
          <w:rFonts w:ascii="Times New Roman" w:hAnsi="Times New Roman" w:cs="Times New Roman"/>
          <w:iCs/>
          <w:sz w:val="28"/>
          <w:szCs w:val="28"/>
        </w:rPr>
        <w:t xml:space="preserve">Je vous </w:t>
      </w:r>
      <w:r w:rsidR="009C12B8" w:rsidRPr="00B86D9A">
        <w:rPr>
          <w:rFonts w:ascii="Times New Roman" w:hAnsi="Times New Roman" w:cs="Times New Roman"/>
          <w:iCs/>
          <w:sz w:val="28"/>
          <w:szCs w:val="28"/>
        </w:rPr>
        <w:t>remercie.</w:t>
      </w:r>
    </w:p>
    <w:p w14:paraId="4D822EF3" w14:textId="77777777" w:rsidR="0093792C" w:rsidRDefault="0093792C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2C641E" w14:textId="77777777" w:rsidR="006E64A3" w:rsidRPr="00C1141C" w:rsidRDefault="006E64A3" w:rsidP="006E64A3">
      <w:pPr>
        <w:pStyle w:val="Standard"/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789637E3" w14:textId="77777777" w:rsidR="00E832F1" w:rsidRPr="00E832F1" w:rsidRDefault="00E832F1" w:rsidP="00E832F1">
      <w:pPr>
        <w:jc w:val="both"/>
        <w:rPr>
          <w:rFonts w:ascii="Times New Roman" w:hAnsi="Times New Roman" w:cs="Times New Roman"/>
          <w:color w:val="FF0000"/>
        </w:rPr>
      </w:pPr>
    </w:p>
    <w:sectPr w:rsidR="00E832F1" w:rsidRPr="00E832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A4EB" w14:textId="77777777" w:rsidR="003A565C" w:rsidRDefault="003A565C" w:rsidP="00722211">
      <w:r>
        <w:separator/>
      </w:r>
    </w:p>
  </w:endnote>
  <w:endnote w:type="continuationSeparator" w:id="0">
    <w:p w14:paraId="3717E5BA" w14:textId="77777777" w:rsidR="003A565C" w:rsidRDefault="003A565C" w:rsidP="0072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Cambria"/>
    <w:charset w:val="00"/>
    <w:family w:val="auto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1240" w14:textId="60A1FC0A" w:rsidR="00722211" w:rsidRPr="00722211" w:rsidRDefault="00722211" w:rsidP="00722211">
    <w:pPr>
      <w:pStyle w:val="Pieddepage"/>
      <w:jc w:val="center"/>
      <w:rPr>
        <w:b/>
        <w:bCs/>
        <w:i/>
        <w:iCs/>
        <w:color w:val="0070C0"/>
        <w:sz w:val="26"/>
        <w:szCs w:val="22"/>
      </w:rPr>
    </w:pPr>
    <w:r w:rsidRPr="00722211">
      <w:rPr>
        <w:b/>
        <w:bCs/>
        <w:i/>
        <w:iCs/>
        <w:color w:val="0070C0"/>
        <w:sz w:val="26"/>
        <w:szCs w:val="22"/>
      </w:rPr>
      <w:t>Nota bene : Seul le texte prononcé fait foi.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7345" w14:textId="77777777" w:rsidR="003A565C" w:rsidRDefault="003A565C" w:rsidP="00722211">
      <w:r>
        <w:separator/>
      </w:r>
    </w:p>
  </w:footnote>
  <w:footnote w:type="continuationSeparator" w:id="0">
    <w:p w14:paraId="0794043A" w14:textId="77777777" w:rsidR="003A565C" w:rsidRDefault="003A565C" w:rsidP="0072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27"/>
    <w:multiLevelType w:val="hybridMultilevel"/>
    <w:tmpl w:val="31D2A51A"/>
    <w:lvl w:ilvl="0" w:tplc="40F2D47C">
      <w:start w:val="1"/>
      <w:numFmt w:val="decimal"/>
      <w:lvlText w:val="%1-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3D"/>
    <w:rsid w:val="000A2E69"/>
    <w:rsid w:val="00131FB8"/>
    <w:rsid w:val="003A565C"/>
    <w:rsid w:val="003F0FEB"/>
    <w:rsid w:val="003F6F38"/>
    <w:rsid w:val="00682770"/>
    <w:rsid w:val="006B7216"/>
    <w:rsid w:val="006C0485"/>
    <w:rsid w:val="006E64A3"/>
    <w:rsid w:val="00722211"/>
    <w:rsid w:val="00754B8F"/>
    <w:rsid w:val="009246D7"/>
    <w:rsid w:val="0093792C"/>
    <w:rsid w:val="009C12B8"/>
    <w:rsid w:val="009E081E"/>
    <w:rsid w:val="009F053F"/>
    <w:rsid w:val="009F0C11"/>
    <w:rsid w:val="00B103C6"/>
    <w:rsid w:val="00B6599F"/>
    <w:rsid w:val="00B86D9A"/>
    <w:rsid w:val="00BE7C82"/>
    <w:rsid w:val="00C1141C"/>
    <w:rsid w:val="00C5643D"/>
    <w:rsid w:val="00CE19EA"/>
    <w:rsid w:val="00D168CF"/>
    <w:rsid w:val="00E832F1"/>
    <w:rsid w:val="00F26445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89530"/>
  <w15:chartTrackingRefBased/>
  <w15:docId w15:val="{8D86C6EA-5970-4D3E-89F1-A8EA1A7F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6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E64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Normal1">
    <w:name w:val="Normal1"/>
    <w:rsid w:val="006E64A3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E64A3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E0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22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2221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22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22211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41C9A-C122-4D46-8218-CC7EDBEF9819}"/>
</file>

<file path=customXml/itemProps2.xml><?xml version="1.0" encoding="utf-8"?>
<ds:datastoreItem xmlns:ds="http://schemas.openxmlformats.org/officeDocument/2006/customXml" ds:itemID="{FDC5B2B5-F189-4036-9B6E-C36B98E21C9A}"/>
</file>

<file path=customXml/itemProps3.xml><?xml version="1.0" encoding="utf-8"?>
<ds:datastoreItem xmlns:ds="http://schemas.openxmlformats.org/officeDocument/2006/customXml" ds:itemID="{8340ADD1-22E5-4FC7-B817-E33396707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4</cp:revision>
  <dcterms:created xsi:type="dcterms:W3CDTF">2021-04-30T13:44:00Z</dcterms:created>
  <dcterms:modified xsi:type="dcterms:W3CDTF">2021-04-30T13:46:00Z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