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D70B" w14:textId="77777777" w:rsidR="00A74EBD" w:rsidRDefault="00A74EBD" w:rsidP="00B33C6B">
      <w:pPr>
        <w:rPr>
          <w:sz w:val="28"/>
          <w:szCs w:val="28"/>
          <w:lang w:val="en-US"/>
        </w:rPr>
      </w:pPr>
    </w:p>
    <w:p w14:paraId="64FE92D1" w14:textId="77777777"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15534341" w14:textId="77777777" w:rsidR="00A74EBD" w:rsidRPr="00A74EBD" w:rsidRDefault="00A74EBD" w:rsidP="00A74EBD">
      <w:pPr>
        <w:jc w:val="center"/>
        <w:rPr>
          <w:b/>
          <w:sz w:val="28"/>
          <w:szCs w:val="28"/>
        </w:rPr>
      </w:pPr>
    </w:p>
    <w:p w14:paraId="3647DA99" w14:textId="77777777"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7D99EC15" w14:textId="296EE9E8" w:rsidR="007D2DEF" w:rsidRPr="00483529" w:rsidRDefault="00E64605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A74EBD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1502CCEE" w14:textId="77777777"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277C7E22" w14:textId="5ACD4DB6"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E64605">
        <w:rPr>
          <w:b/>
          <w:i/>
          <w:color w:val="365F91" w:themeColor="accent1" w:themeShade="BF"/>
          <w:sz w:val="28"/>
          <w:szCs w:val="28"/>
          <w:lang w:val="en-US"/>
        </w:rPr>
        <w:t>Singapore</w:t>
      </w:r>
    </w:p>
    <w:p w14:paraId="6DFFB69D" w14:textId="4FD5ADD4" w:rsidR="00A74EBD" w:rsidRPr="00A74EBD" w:rsidRDefault="007946AF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E64605">
        <w:rPr>
          <w:color w:val="365F91" w:themeColor="accent1" w:themeShade="BF"/>
          <w:sz w:val="28"/>
          <w:szCs w:val="28"/>
          <w:lang w:val="en-US"/>
        </w:rPr>
        <w:t>2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E64605"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 w:rsidR="00E64605">
        <w:rPr>
          <w:color w:val="365F91" w:themeColor="accent1" w:themeShade="BF"/>
          <w:sz w:val="28"/>
          <w:szCs w:val="28"/>
          <w:lang w:val="en-US"/>
        </w:rPr>
        <w:t>2</w:t>
      </w:r>
      <w:r w:rsidR="00A74EBD" w:rsidRPr="00A74EBD">
        <w:rPr>
          <w:color w:val="365F91" w:themeColor="accent1" w:themeShade="BF"/>
          <w:sz w:val="28"/>
          <w:szCs w:val="28"/>
        </w:rPr>
        <w:t xml:space="preserve">1 </w:t>
      </w:r>
    </w:p>
    <w:p w14:paraId="5460A8B7" w14:textId="186D5A49"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64327A">
        <w:rPr>
          <w:sz w:val="28"/>
          <w:szCs w:val="28"/>
          <w:lang w:val="en-US"/>
        </w:rPr>
        <w:t>adame</w:t>
      </w:r>
      <w:bookmarkStart w:id="0" w:name="_GoBack"/>
      <w:bookmarkEnd w:id="0"/>
      <w:r>
        <w:rPr>
          <w:sz w:val="28"/>
          <w:szCs w:val="28"/>
          <w:lang w:val="en-US"/>
        </w:rPr>
        <w:t xml:space="preserve"> President,</w:t>
      </w:r>
    </w:p>
    <w:p w14:paraId="1B35682C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6AEA24D7" w14:textId="45EE5167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bookmarkStart w:id="1" w:name="_Hlk70270372"/>
      <w:r w:rsidR="007946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welcome</w:t>
      </w:r>
      <w:r w:rsidR="00E6460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bookmarkEnd w:id="1"/>
      <w:r>
        <w:rPr>
          <w:sz w:val="28"/>
          <w:szCs w:val="28"/>
          <w:lang w:val="en-US"/>
        </w:rPr>
        <w:t xml:space="preserve">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64605">
        <w:rPr>
          <w:sz w:val="28"/>
          <w:szCs w:val="28"/>
          <w:lang w:val="en-US"/>
        </w:rPr>
        <w:t>Singapore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7946A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</w:t>
      </w:r>
      <w:r w:rsidR="007946AF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14:paraId="33944989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5AD5E94E" w14:textId="4176B211" w:rsidR="007946AF" w:rsidRPr="001E261A" w:rsidRDefault="00E64605" w:rsidP="00165A4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Bulgaria notes with appreciation</w:t>
      </w:r>
      <w:r w:rsidR="00D518E2">
        <w:rPr>
          <w:sz w:val="28"/>
          <w:szCs w:val="28"/>
          <w:lang w:val="en-US"/>
        </w:rPr>
        <w:t xml:space="preserve"> the </w:t>
      </w:r>
      <w:r w:rsidR="007946AF">
        <w:rPr>
          <w:sz w:val="28"/>
          <w:szCs w:val="28"/>
          <w:lang w:val="en-US"/>
        </w:rPr>
        <w:t xml:space="preserve">progress of the follow-up actions taken by the Government of </w:t>
      </w:r>
      <w:r>
        <w:rPr>
          <w:sz w:val="28"/>
          <w:szCs w:val="28"/>
          <w:lang w:val="en-US"/>
        </w:rPr>
        <w:t>Singapore</w:t>
      </w:r>
      <w:r w:rsidR="007946AF">
        <w:rPr>
          <w:sz w:val="28"/>
          <w:szCs w:val="28"/>
          <w:lang w:val="en-US"/>
        </w:rPr>
        <w:t xml:space="preserve"> in </w:t>
      </w:r>
      <w:r w:rsidR="00525A14">
        <w:rPr>
          <w:sz w:val="28"/>
          <w:szCs w:val="28"/>
          <w:lang w:val="en-US"/>
        </w:rPr>
        <w:t>implementing</w:t>
      </w:r>
      <w:r w:rsidR="007946AF">
        <w:rPr>
          <w:sz w:val="28"/>
          <w:szCs w:val="28"/>
          <w:lang w:val="en-US"/>
        </w:rPr>
        <w:t xml:space="preserve"> the accepted recommendations from the second UPR cycle. </w:t>
      </w:r>
      <w:r w:rsidR="00525A14">
        <w:rPr>
          <w:sz w:val="28"/>
          <w:szCs w:val="28"/>
          <w:lang w:val="en-US"/>
        </w:rPr>
        <w:t xml:space="preserve">We acknowledge that the response to the  COVID – 19 pandemic </w:t>
      </w:r>
      <w:r w:rsidR="00992215">
        <w:rPr>
          <w:sz w:val="28"/>
          <w:szCs w:val="28"/>
          <w:lang w:val="en-US"/>
        </w:rPr>
        <w:t xml:space="preserve">in Singapore </w:t>
      </w:r>
      <w:r w:rsidR="00525A14" w:rsidRPr="00525A14">
        <w:rPr>
          <w:sz w:val="28"/>
          <w:szCs w:val="28"/>
        </w:rPr>
        <w:t xml:space="preserve">has demonstrated that </w:t>
      </w:r>
      <w:r w:rsidR="00525A14" w:rsidRPr="00525A14">
        <w:rPr>
          <w:sz w:val="28"/>
          <w:szCs w:val="28"/>
          <w:lang w:val="en-US"/>
        </w:rPr>
        <w:t xml:space="preserve">the country </w:t>
      </w:r>
      <w:r w:rsidR="00525A14" w:rsidRPr="00525A14">
        <w:rPr>
          <w:sz w:val="28"/>
          <w:szCs w:val="28"/>
        </w:rPr>
        <w:t>ha</w:t>
      </w:r>
      <w:r w:rsidR="00525A14" w:rsidRPr="00525A14">
        <w:rPr>
          <w:sz w:val="28"/>
          <w:szCs w:val="28"/>
          <w:lang w:val="en-US"/>
        </w:rPr>
        <w:t>s</w:t>
      </w:r>
      <w:r w:rsidR="00525A14" w:rsidRPr="00525A14">
        <w:rPr>
          <w:sz w:val="28"/>
          <w:szCs w:val="28"/>
        </w:rPr>
        <w:t xml:space="preserve"> </w:t>
      </w:r>
      <w:r w:rsidR="00525A14" w:rsidRPr="00525A14">
        <w:rPr>
          <w:sz w:val="28"/>
          <w:szCs w:val="28"/>
          <w:lang w:val="en-US"/>
        </w:rPr>
        <w:t xml:space="preserve">sufficient </w:t>
      </w:r>
      <w:r w:rsidR="001E261A">
        <w:rPr>
          <w:sz w:val="28"/>
          <w:szCs w:val="28"/>
          <w:lang w:val="en-US"/>
        </w:rPr>
        <w:t xml:space="preserve">institutional and </w:t>
      </w:r>
      <w:r w:rsidR="00525A14" w:rsidRPr="00525A14">
        <w:rPr>
          <w:sz w:val="28"/>
          <w:szCs w:val="28"/>
        </w:rPr>
        <w:t xml:space="preserve">social </w:t>
      </w:r>
      <w:r w:rsidR="00525A14" w:rsidRPr="00525A14">
        <w:rPr>
          <w:sz w:val="28"/>
          <w:szCs w:val="28"/>
          <w:lang w:val="en-US"/>
        </w:rPr>
        <w:t>capacity</w:t>
      </w:r>
      <w:r w:rsidR="00525A14" w:rsidRPr="00525A14">
        <w:rPr>
          <w:sz w:val="28"/>
          <w:szCs w:val="28"/>
        </w:rPr>
        <w:t xml:space="preserve"> to emerge stronger and deal with </w:t>
      </w:r>
      <w:r w:rsidR="00525A14" w:rsidRPr="00525A14">
        <w:rPr>
          <w:sz w:val="28"/>
          <w:szCs w:val="28"/>
          <w:lang w:val="en-US"/>
        </w:rPr>
        <w:t xml:space="preserve">similar </w:t>
      </w:r>
      <w:r w:rsidR="00525A14" w:rsidRPr="00525A14">
        <w:rPr>
          <w:sz w:val="28"/>
          <w:szCs w:val="28"/>
        </w:rPr>
        <w:t>crises</w:t>
      </w:r>
      <w:r w:rsidR="001E261A">
        <w:rPr>
          <w:sz w:val="28"/>
          <w:szCs w:val="28"/>
          <w:lang w:val="en-US"/>
        </w:rPr>
        <w:t xml:space="preserve"> in the future</w:t>
      </w:r>
      <w:r w:rsidR="00525A14">
        <w:rPr>
          <w:sz w:val="20"/>
          <w:szCs w:val="20"/>
          <w:lang w:val="en-US"/>
        </w:rPr>
        <w:t>.</w:t>
      </w:r>
      <w:r w:rsidR="00525A14">
        <w:rPr>
          <w:sz w:val="20"/>
          <w:szCs w:val="20"/>
        </w:rPr>
        <w:t xml:space="preserve"> </w:t>
      </w:r>
    </w:p>
    <w:p w14:paraId="5B643BB0" w14:textId="77777777" w:rsidR="007946AF" w:rsidRDefault="007946AF" w:rsidP="00165A4B">
      <w:pPr>
        <w:jc w:val="both"/>
        <w:rPr>
          <w:sz w:val="28"/>
          <w:szCs w:val="28"/>
          <w:lang w:val="en-US"/>
        </w:rPr>
      </w:pPr>
    </w:p>
    <w:p w14:paraId="7D18D66E" w14:textId="55EE4314" w:rsidR="003E417F" w:rsidRPr="00816797" w:rsidRDefault="007946AF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3E417F">
        <w:rPr>
          <w:sz w:val="28"/>
          <w:szCs w:val="28"/>
          <w:lang w:val="en-US"/>
        </w:rPr>
        <w:t xml:space="preserve"> would like to highlight the commitment of the Government of </w:t>
      </w:r>
      <w:r w:rsidR="00AB2B65">
        <w:rPr>
          <w:sz w:val="28"/>
          <w:szCs w:val="28"/>
          <w:lang w:val="en-US"/>
        </w:rPr>
        <w:t>Singapore</w:t>
      </w:r>
      <w:r w:rsidR="003E417F">
        <w:rPr>
          <w:sz w:val="28"/>
          <w:szCs w:val="28"/>
          <w:lang w:val="en-US"/>
        </w:rPr>
        <w:t xml:space="preserve"> to equality of women and men which has found an expression in the high rate of participation of women in politics and public service. We</w:t>
      </w:r>
      <w:r>
        <w:rPr>
          <w:sz w:val="28"/>
          <w:szCs w:val="28"/>
          <w:lang w:val="en-US"/>
        </w:rPr>
        <w:t xml:space="preserve"> commend </w:t>
      </w:r>
      <w:r w:rsidR="00F902D4">
        <w:rPr>
          <w:sz w:val="28"/>
          <w:szCs w:val="28"/>
          <w:lang w:val="en-US"/>
        </w:rPr>
        <w:t xml:space="preserve">the measures taken </w:t>
      </w:r>
      <w:r w:rsidR="00AB2B65">
        <w:rPr>
          <w:sz w:val="28"/>
          <w:szCs w:val="28"/>
          <w:lang w:val="en-US"/>
        </w:rPr>
        <w:t xml:space="preserve">in Singapore </w:t>
      </w:r>
      <w:r w:rsidR="00F902D4">
        <w:rPr>
          <w:sz w:val="28"/>
          <w:szCs w:val="28"/>
          <w:lang w:val="en-US"/>
        </w:rPr>
        <w:t xml:space="preserve">to </w:t>
      </w:r>
      <w:r w:rsidR="00F902D4" w:rsidRPr="003E417F">
        <w:rPr>
          <w:sz w:val="28"/>
          <w:szCs w:val="28"/>
        </w:rPr>
        <w:t xml:space="preserve">improve access to early childhood </w:t>
      </w:r>
      <w:r w:rsidR="00F902D4" w:rsidRPr="003E417F">
        <w:rPr>
          <w:sz w:val="28"/>
          <w:szCs w:val="28"/>
          <w:lang w:val="en-US"/>
        </w:rPr>
        <w:t xml:space="preserve">care and </w:t>
      </w:r>
      <w:r w:rsidR="00F902D4" w:rsidRPr="003E417F">
        <w:rPr>
          <w:sz w:val="28"/>
          <w:szCs w:val="28"/>
        </w:rPr>
        <w:t>education to children from lower-income households.</w:t>
      </w:r>
      <w:r w:rsidR="00AB2B65">
        <w:rPr>
          <w:sz w:val="28"/>
          <w:szCs w:val="28"/>
          <w:lang w:val="en-US"/>
        </w:rPr>
        <w:t xml:space="preserve"> We </w:t>
      </w:r>
      <w:r w:rsidR="00816797">
        <w:rPr>
          <w:sz w:val="28"/>
          <w:szCs w:val="28"/>
          <w:lang w:val="en-US"/>
        </w:rPr>
        <w:t xml:space="preserve">applaud the implementation of the  </w:t>
      </w:r>
      <w:r w:rsidR="00816797" w:rsidRPr="00816797">
        <w:rPr>
          <w:sz w:val="28"/>
          <w:szCs w:val="28"/>
        </w:rPr>
        <w:t>Third Enabling Masterplan (2017-2021)</w:t>
      </w:r>
      <w:r w:rsidR="00816797" w:rsidRPr="00816797">
        <w:rPr>
          <w:sz w:val="28"/>
          <w:szCs w:val="28"/>
          <w:lang w:val="en-US"/>
        </w:rPr>
        <w:t xml:space="preserve"> that </w:t>
      </w:r>
      <w:r w:rsidR="00816797" w:rsidRPr="00816797">
        <w:rPr>
          <w:sz w:val="28"/>
          <w:szCs w:val="28"/>
        </w:rPr>
        <w:t>promote</w:t>
      </w:r>
      <w:r w:rsidR="00816797" w:rsidRPr="00816797">
        <w:rPr>
          <w:sz w:val="28"/>
          <w:szCs w:val="28"/>
          <w:lang w:val="en-US"/>
        </w:rPr>
        <w:t>s</w:t>
      </w:r>
      <w:r w:rsidR="00816797" w:rsidRPr="00816797">
        <w:rPr>
          <w:sz w:val="28"/>
          <w:szCs w:val="28"/>
        </w:rPr>
        <w:t xml:space="preserve"> the social and economic inclusion of persons with disabilities</w:t>
      </w:r>
      <w:r w:rsidR="00816797">
        <w:rPr>
          <w:sz w:val="28"/>
          <w:szCs w:val="28"/>
          <w:lang w:val="en-US"/>
        </w:rPr>
        <w:t>.</w:t>
      </w:r>
    </w:p>
    <w:p w14:paraId="3A481078" w14:textId="77777777" w:rsidR="003E417F" w:rsidRPr="003E417F" w:rsidRDefault="003E417F" w:rsidP="00165A4B">
      <w:pPr>
        <w:jc w:val="both"/>
        <w:rPr>
          <w:sz w:val="28"/>
          <w:szCs w:val="28"/>
          <w:lang w:val="en-US"/>
        </w:rPr>
      </w:pPr>
    </w:p>
    <w:p w14:paraId="0670BD42" w14:textId="377590D6"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B2B65"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14:paraId="34423A89" w14:textId="6BCC569C" w:rsidR="00AB2B65" w:rsidRDefault="00AB2B65" w:rsidP="00A74EBD">
      <w:pPr>
        <w:jc w:val="both"/>
        <w:rPr>
          <w:sz w:val="28"/>
          <w:szCs w:val="28"/>
          <w:lang w:val="en-US"/>
        </w:rPr>
      </w:pPr>
    </w:p>
    <w:p w14:paraId="272B0850" w14:textId="554AB1BF" w:rsidR="00413DA8" w:rsidRDefault="00413DA8" w:rsidP="009922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92215">
        <w:rPr>
          <w:rFonts w:ascii="Times New Roman" w:hAnsi="Times New Roman"/>
          <w:sz w:val="28"/>
          <w:szCs w:val="28"/>
        </w:rPr>
        <w:t xml:space="preserve">Take further measures to encourage </w:t>
      </w:r>
      <w:r w:rsidR="00061050" w:rsidRPr="00992215">
        <w:rPr>
          <w:rFonts w:ascii="Times New Roman" w:hAnsi="Times New Roman"/>
          <w:sz w:val="28"/>
          <w:szCs w:val="28"/>
        </w:rPr>
        <w:t xml:space="preserve">women and </w:t>
      </w:r>
      <w:r w:rsidRPr="00992215">
        <w:rPr>
          <w:rFonts w:ascii="Times New Roman" w:hAnsi="Times New Roman"/>
          <w:sz w:val="28"/>
          <w:szCs w:val="28"/>
        </w:rPr>
        <w:t xml:space="preserve">girls to choose </w:t>
      </w:r>
      <w:r w:rsidR="00061050" w:rsidRPr="00992215">
        <w:rPr>
          <w:rFonts w:ascii="Times New Roman" w:hAnsi="Times New Roman"/>
          <w:sz w:val="28"/>
          <w:szCs w:val="28"/>
        </w:rPr>
        <w:t>contemporary</w:t>
      </w:r>
      <w:r w:rsidRPr="00992215">
        <w:rPr>
          <w:rFonts w:ascii="Times New Roman" w:hAnsi="Times New Roman"/>
          <w:sz w:val="28"/>
          <w:szCs w:val="28"/>
        </w:rPr>
        <w:t xml:space="preserve"> fields of study and professional careers, such as engineering, electronics, telecommunications</w:t>
      </w:r>
      <w:r w:rsidR="00061050" w:rsidRPr="00992215">
        <w:rPr>
          <w:rFonts w:ascii="Times New Roman" w:hAnsi="Times New Roman"/>
          <w:sz w:val="28"/>
          <w:szCs w:val="28"/>
        </w:rPr>
        <w:t>,</w:t>
      </w:r>
      <w:r w:rsidRPr="00992215">
        <w:rPr>
          <w:rFonts w:ascii="Times New Roman" w:hAnsi="Times New Roman"/>
          <w:sz w:val="28"/>
          <w:szCs w:val="28"/>
        </w:rPr>
        <w:t xml:space="preserve"> and information technology, and to eliminate traditional stereotypes and administrative obstacles, which may deter girls from enrolling in those fields</w:t>
      </w:r>
      <w:r w:rsidR="00B84267">
        <w:rPr>
          <w:rFonts w:ascii="Times New Roman" w:hAnsi="Times New Roman"/>
          <w:sz w:val="28"/>
          <w:szCs w:val="28"/>
        </w:rPr>
        <w:t>.</w:t>
      </w:r>
    </w:p>
    <w:p w14:paraId="44A0A2B1" w14:textId="77777777" w:rsidR="00992215" w:rsidRPr="00992215" w:rsidRDefault="00992215" w:rsidP="00992215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44D82B50" w14:textId="20FAB923" w:rsidR="00CE26CE" w:rsidRPr="00992215" w:rsidRDefault="00413DA8" w:rsidP="00CE26C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92215">
        <w:rPr>
          <w:rFonts w:ascii="Times New Roman" w:hAnsi="Times New Roman"/>
          <w:sz w:val="28"/>
          <w:szCs w:val="28"/>
        </w:rPr>
        <w:t xml:space="preserve">Consider </w:t>
      </w:r>
      <w:r w:rsidR="00CE26CE" w:rsidRPr="00992215">
        <w:rPr>
          <w:rFonts w:ascii="Times New Roman" w:hAnsi="Times New Roman"/>
          <w:sz w:val="28"/>
          <w:szCs w:val="28"/>
        </w:rPr>
        <w:t>bring</w:t>
      </w:r>
      <w:r w:rsidRPr="00992215">
        <w:rPr>
          <w:rFonts w:ascii="Times New Roman" w:hAnsi="Times New Roman"/>
          <w:sz w:val="28"/>
          <w:szCs w:val="28"/>
        </w:rPr>
        <w:t>ing</w:t>
      </w:r>
      <w:r w:rsidR="00CE26CE" w:rsidRPr="00992215">
        <w:rPr>
          <w:rFonts w:ascii="Times New Roman" w:hAnsi="Times New Roman"/>
          <w:sz w:val="28"/>
          <w:szCs w:val="28"/>
        </w:rPr>
        <w:t xml:space="preserve"> the juvenile justice system fully in line with the provisions of the Convention on the Rights of the Child and other relevant international standards. </w:t>
      </w:r>
    </w:p>
    <w:p w14:paraId="5E5DA5FC" w14:textId="77777777" w:rsidR="00CE26CE" w:rsidRDefault="00CE26CE" w:rsidP="00566D92">
      <w:pPr>
        <w:jc w:val="both"/>
        <w:rPr>
          <w:sz w:val="20"/>
          <w:szCs w:val="20"/>
        </w:rPr>
      </w:pPr>
    </w:p>
    <w:p w14:paraId="3156F7D7" w14:textId="110A69E9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B2B65">
        <w:rPr>
          <w:sz w:val="28"/>
          <w:szCs w:val="28"/>
          <w:lang w:val="en-US"/>
        </w:rPr>
        <w:t>Singapore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14:paraId="706EBEC8" w14:textId="77777777" w:rsidR="004D6ADF" w:rsidRDefault="004D6ADF" w:rsidP="00A74EBD">
      <w:pPr>
        <w:jc w:val="both"/>
        <w:rPr>
          <w:sz w:val="28"/>
          <w:szCs w:val="28"/>
          <w:lang w:val="en-US"/>
        </w:rPr>
      </w:pPr>
    </w:p>
    <w:p w14:paraId="6399EA07" w14:textId="46344176"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6929B3">
        <w:rPr>
          <w:sz w:val="28"/>
          <w:szCs w:val="28"/>
          <w:lang w:val="en-US"/>
        </w:rPr>
        <w:t>.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22C21DA"/>
    <w:multiLevelType w:val="hybridMultilevel"/>
    <w:tmpl w:val="26866F96"/>
    <w:lvl w:ilvl="0" w:tplc="4F1E8E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61050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82F50"/>
    <w:rsid w:val="00183680"/>
    <w:rsid w:val="00187E2D"/>
    <w:rsid w:val="001931D7"/>
    <w:rsid w:val="001B0C55"/>
    <w:rsid w:val="001B2044"/>
    <w:rsid w:val="001B6EB7"/>
    <w:rsid w:val="001E0E81"/>
    <w:rsid w:val="001E261A"/>
    <w:rsid w:val="002122D2"/>
    <w:rsid w:val="00220439"/>
    <w:rsid w:val="00223843"/>
    <w:rsid w:val="002278FD"/>
    <w:rsid w:val="00230AE3"/>
    <w:rsid w:val="002362E0"/>
    <w:rsid w:val="00254DF1"/>
    <w:rsid w:val="00256606"/>
    <w:rsid w:val="00266C1D"/>
    <w:rsid w:val="00281F06"/>
    <w:rsid w:val="0028607D"/>
    <w:rsid w:val="00291187"/>
    <w:rsid w:val="0029398F"/>
    <w:rsid w:val="002A37E0"/>
    <w:rsid w:val="002B06D2"/>
    <w:rsid w:val="002B19D7"/>
    <w:rsid w:val="002D4AA2"/>
    <w:rsid w:val="002E229F"/>
    <w:rsid w:val="002F0A86"/>
    <w:rsid w:val="00302441"/>
    <w:rsid w:val="00303A13"/>
    <w:rsid w:val="003115A4"/>
    <w:rsid w:val="0033418B"/>
    <w:rsid w:val="00364A4A"/>
    <w:rsid w:val="0037064B"/>
    <w:rsid w:val="003804E5"/>
    <w:rsid w:val="003831A3"/>
    <w:rsid w:val="003917CF"/>
    <w:rsid w:val="003C73A2"/>
    <w:rsid w:val="003D2F6C"/>
    <w:rsid w:val="003D5B59"/>
    <w:rsid w:val="003E417F"/>
    <w:rsid w:val="003E6848"/>
    <w:rsid w:val="003F1C35"/>
    <w:rsid w:val="00400755"/>
    <w:rsid w:val="00410D4E"/>
    <w:rsid w:val="00413DA8"/>
    <w:rsid w:val="0042276F"/>
    <w:rsid w:val="00422DB9"/>
    <w:rsid w:val="004425F2"/>
    <w:rsid w:val="00453B9D"/>
    <w:rsid w:val="00470684"/>
    <w:rsid w:val="00483529"/>
    <w:rsid w:val="0049429D"/>
    <w:rsid w:val="004A35BE"/>
    <w:rsid w:val="004D6ADF"/>
    <w:rsid w:val="005006B1"/>
    <w:rsid w:val="005112D9"/>
    <w:rsid w:val="00525A14"/>
    <w:rsid w:val="005407A4"/>
    <w:rsid w:val="00566D92"/>
    <w:rsid w:val="00572A15"/>
    <w:rsid w:val="005904C7"/>
    <w:rsid w:val="00597D3D"/>
    <w:rsid w:val="005A402B"/>
    <w:rsid w:val="005A5F55"/>
    <w:rsid w:val="005B342A"/>
    <w:rsid w:val="005B6376"/>
    <w:rsid w:val="005B6967"/>
    <w:rsid w:val="005C2CCC"/>
    <w:rsid w:val="005C7BF0"/>
    <w:rsid w:val="005D21AD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27A"/>
    <w:rsid w:val="00643C34"/>
    <w:rsid w:val="00672BAB"/>
    <w:rsid w:val="0068496E"/>
    <w:rsid w:val="00685D67"/>
    <w:rsid w:val="006929B3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946AF"/>
    <w:rsid w:val="007A3C2D"/>
    <w:rsid w:val="007A64AC"/>
    <w:rsid w:val="007B3FA6"/>
    <w:rsid w:val="007D2DEF"/>
    <w:rsid w:val="007F7F2F"/>
    <w:rsid w:val="00812539"/>
    <w:rsid w:val="00816797"/>
    <w:rsid w:val="00841E2F"/>
    <w:rsid w:val="0084335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73735"/>
    <w:rsid w:val="00985A31"/>
    <w:rsid w:val="00992215"/>
    <w:rsid w:val="00995907"/>
    <w:rsid w:val="009A085C"/>
    <w:rsid w:val="009A14AB"/>
    <w:rsid w:val="009B3CC0"/>
    <w:rsid w:val="009C240F"/>
    <w:rsid w:val="009F70F5"/>
    <w:rsid w:val="009F763D"/>
    <w:rsid w:val="00A20D1B"/>
    <w:rsid w:val="00A2258E"/>
    <w:rsid w:val="00A74EBD"/>
    <w:rsid w:val="00A95D1A"/>
    <w:rsid w:val="00AA6456"/>
    <w:rsid w:val="00AA7B8F"/>
    <w:rsid w:val="00AB2B65"/>
    <w:rsid w:val="00AC2D2E"/>
    <w:rsid w:val="00AC6943"/>
    <w:rsid w:val="00AC6AF8"/>
    <w:rsid w:val="00AD332E"/>
    <w:rsid w:val="00AE20B6"/>
    <w:rsid w:val="00AE2301"/>
    <w:rsid w:val="00B06B8E"/>
    <w:rsid w:val="00B1565A"/>
    <w:rsid w:val="00B2497D"/>
    <w:rsid w:val="00B33C6B"/>
    <w:rsid w:val="00B76409"/>
    <w:rsid w:val="00B77F7E"/>
    <w:rsid w:val="00B84267"/>
    <w:rsid w:val="00BB649A"/>
    <w:rsid w:val="00BB7FF8"/>
    <w:rsid w:val="00BF258A"/>
    <w:rsid w:val="00BF41D1"/>
    <w:rsid w:val="00C005A3"/>
    <w:rsid w:val="00C0303B"/>
    <w:rsid w:val="00C10E5E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E26CE"/>
    <w:rsid w:val="00CF7EB3"/>
    <w:rsid w:val="00D161BF"/>
    <w:rsid w:val="00D30137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4605"/>
    <w:rsid w:val="00E66222"/>
    <w:rsid w:val="00E73452"/>
    <w:rsid w:val="00E7704C"/>
    <w:rsid w:val="00E920D7"/>
    <w:rsid w:val="00EC3ECD"/>
    <w:rsid w:val="00EE75F4"/>
    <w:rsid w:val="00EF4E47"/>
    <w:rsid w:val="00EF76EF"/>
    <w:rsid w:val="00F149BA"/>
    <w:rsid w:val="00F23E1D"/>
    <w:rsid w:val="00F32953"/>
    <w:rsid w:val="00F55C69"/>
    <w:rsid w:val="00F618C3"/>
    <w:rsid w:val="00F81596"/>
    <w:rsid w:val="00F828FF"/>
    <w:rsid w:val="00F902D4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5DF"/>
  <w15:docId w15:val="{149F559F-232E-485F-90F2-DF85FED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59372-FD44-4CBC-8F1A-CEBB2ECA7467}"/>
</file>

<file path=customXml/itemProps2.xml><?xml version="1.0" encoding="utf-8"?>
<ds:datastoreItem xmlns:ds="http://schemas.openxmlformats.org/officeDocument/2006/customXml" ds:itemID="{C5012DEB-BB5A-46F6-941E-E6429A20182E}"/>
</file>

<file path=customXml/itemProps3.xml><?xml version="1.0" encoding="utf-8"?>
<ds:datastoreItem xmlns:ds="http://schemas.openxmlformats.org/officeDocument/2006/customXml" ds:itemID="{2170D687-DADD-4CAA-B025-319037AE0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3</cp:revision>
  <cp:lastPrinted>2017-11-13T16:36:00Z</cp:lastPrinted>
  <dcterms:created xsi:type="dcterms:W3CDTF">2021-05-07T10:13:00Z</dcterms:created>
  <dcterms:modified xsi:type="dcterms:W3CDTF">2021-05-07T10:22:00Z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