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16CC2" w14:textId="77777777" w:rsidR="00D11F57" w:rsidRDefault="001F3245">
      <w:pPr>
        <w:spacing w:line="100" w:lineRule="atLeast"/>
        <w:jc w:val="center"/>
        <w:rPr>
          <w:rStyle w:val="Nessuno"/>
          <w:rFonts w:ascii="Times New Roman" w:hAnsi="Times New Roman"/>
          <w:i/>
          <w:iCs/>
          <w:u w:val="single"/>
        </w:rPr>
      </w:pPr>
      <w:r>
        <w:rPr>
          <w:rStyle w:val="Nessuno"/>
          <w:noProof/>
          <w:lang w:val="it-IT"/>
        </w:rPr>
        <w:drawing>
          <wp:inline distT="0" distB="0" distL="0" distR="0" wp14:anchorId="1EDA835D" wp14:editId="3FEE365D">
            <wp:extent cx="2197710" cy="1996136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97710" cy="199613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3B162F36" w14:textId="77777777" w:rsidR="00D11F57" w:rsidRDefault="001F3245">
      <w:pPr>
        <w:spacing w:line="100" w:lineRule="atLeast"/>
        <w:jc w:val="right"/>
        <w:rPr>
          <w:rStyle w:val="Nessuno"/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>
        <w:rPr>
          <w:rStyle w:val="Nessuno"/>
          <w:rFonts w:ascii="Times New Roman" w:hAnsi="Times New Roman"/>
          <w:i/>
          <w:iCs/>
          <w:u w:val="single"/>
          <w:lang w:val="en-US"/>
        </w:rPr>
        <w:t xml:space="preserve">Check against </w:t>
      </w:r>
      <w:proofErr w:type="gramStart"/>
      <w:r>
        <w:rPr>
          <w:rStyle w:val="Nessuno"/>
          <w:rFonts w:ascii="Times New Roman" w:hAnsi="Times New Roman"/>
          <w:i/>
          <w:iCs/>
          <w:u w:val="single"/>
          <w:lang w:val="en-US"/>
        </w:rPr>
        <w:t>delivery</w:t>
      </w:r>
      <w:proofErr w:type="gramEnd"/>
    </w:p>
    <w:p w14:paraId="5D1DF133" w14:textId="77777777" w:rsidR="00D11F57" w:rsidRDefault="001F3245">
      <w:pPr>
        <w:spacing w:after="0" w:line="100" w:lineRule="atLeast"/>
        <w:jc w:val="center"/>
        <w:rPr>
          <w:rStyle w:val="Nessuno"/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>
        <w:rPr>
          <w:rStyle w:val="Nessuno"/>
          <w:rFonts w:ascii="Times New Roman" w:hAnsi="Times New Roman"/>
          <w:b/>
          <w:bCs/>
          <w:sz w:val="28"/>
          <w:szCs w:val="28"/>
          <w:lang w:val="en-US"/>
        </w:rPr>
        <w:t>UPR 38 – Seychelles</w:t>
      </w:r>
    </w:p>
    <w:p w14:paraId="60BB0F69" w14:textId="77777777" w:rsidR="00D11F57" w:rsidRDefault="001F3245">
      <w:pPr>
        <w:suppressAutoHyphens w:val="0"/>
        <w:spacing w:before="60" w:after="60" w:line="240" w:lineRule="auto"/>
        <w:jc w:val="center"/>
        <w:rPr>
          <w:rStyle w:val="Nessuno"/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>
        <w:rPr>
          <w:rStyle w:val="Nessuno"/>
          <w:rFonts w:ascii="Times New Roman" w:hAnsi="Times New Roman"/>
          <w:b/>
          <w:bCs/>
          <w:sz w:val="28"/>
          <w:szCs w:val="28"/>
          <w:lang w:val="en-US"/>
        </w:rPr>
        <w:t>Monday 10 May 2021, 14:30 – 18:00</w:t>
      </w:r>
    </w:p>
    <w:p w14:paraId="034B1FD7" w14:textId="77777777" w:rsidR="00D11F57" w:rsidRDefault="00D11F57">
      <w:pPr>
        <w:suppressAutoHyphens w:val="0"/>
        <w:spacing w:before="60" w:after="60" w:line="240" w:lineRule="auto"/>
        <w:jc w:val="center"/>
        <w:rPr>
          <w:rStyle w:val="Nessuno"/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14:paraId="741135C5" w14:textId="3B615DED" w:rsidR="00D11F57" w:rsidRDefault="001F3245">
      <w:pPr>
        <w:spacing w:after="0" w:line="100" w:lineRule="atLeast"/>
        <w:jc w:val="center"/>
        <w:rPr>
          <w:rStyle w:val="Nessuno"/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Style w:val="Nessuno"/>
          <w:rFonts w:ascii="Times New Roman" w:hAnsi="Times New Roman"/>
          <w:b/>
          <w:bCs/>
          <w:sz w:val="24"/>
          <w:szCs w:val="24"/>
          <w:lang w:val="en-US"/>
        </w:rPr>
        <w:t xml:space="preserve">Delivered by: </w:t>
      </w:r>
      <w:r w:rsidR="0024382B" w:rsidRPr="006F004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Minister Marie Sol </w:t>
      </w:r>
      <w:proofErr w:type="spellStart"/>
      <w:r w:rsidR="0024382B" w:rsidRPr="006F0040">
        <w:rPr>
          <w:rFonts w:ascii="Times New Roman" w:hAnsi="Times New Roman" w:cs="Times New Roman"/>
          <w:b/>
          <w:bCs/>
          <w:sz w:val="24"/>
          <w:szCs w:val="24"/>
          <w:lang w:val="en-US"/>
        </w:rPr>
        <w:t>Fulci</w:t>
      </w:r>
      <w:proofErr w:type="spellEnd"/>
      <w:r w:rsidR="0024382B" w:rsidRPr="006F0040">
        <w:rPr>
          <w:rFonts w:ascii="Times New Roman" w:hAnsi="Times New Roman" w:cs="Times New Roman"/>
          <w:b/>
          <w:bCs/>
          <w:sz w:val="24"/>
          <w:szCs w:val="24"/>
          <w:lang w:val="en-US"/>
        </w:rPr>
        <w:t>, Deputy Permanent Representative of Italy</w:t>
      </w:r>
    </w:p>
    <w:p w14:paraId="5348CF63" w14:textId="77777777" w:rsidR="00D11F57" w:rsidRDefault="00D11F57">
      <w:pPr>
        <w:spacing w:after="0" w:line="100" w:lineRule="atLeast"/>
        <w:jc w:val="center"/>
        <w:rPr>
          <w:rStyle w:val="Nessuno"/>
          <w:rFonts w:ascii="Times New Roman" w:eastAsia="Times New Roman" w:hAnsi="Times New Roman" w:cs="Times New Roman"/>
          <w:b/>
          <w:bCs/>
          <w:sz w:val="12"/>
          <w:szCs w:val="12"/>
          <w:lang w:val="en-US"/>
        </w:rPr>
      </w:pPr>
    </w:p>
    <w:p w14:paraId="2B48ED72" w14:textId="77777777" w:rsidR="00D11F57" w:rsidRDefault="001F3245">
      <w:pPr>
        <w:spacing w:line="100" w:lineRule="atLeast"/>
        <w:jc w:val="center"/>
        <w:rPr>
          <w:rStyle w:val="Nessuno"/>
          <w:rFonts w:ascii="Times New Roman" w:eastAsia="Times New Roman" w:hAnsi="Times New Roman" w:cs="Times New Roman"/>
          <w:i/>
          <w:iCs/>
          <w:lang w:val="en-US"/>
        </w:rPr>
      </w:pPr>
      <w:r>
        <w:rPr>
          <w:rStyle w:val="Nessuno"/>
          <w:rFonts w:ascii="Times New Roman" w:hAnsi="Times New Roman"/>
          <w:i/>
          <w:iCs/>
          <w:lang w:val="en-US"/>
        </w:rPr>
        <w:t>(Focal point: Daniele Borrelli, Counsellor)</w:t>
      </w:r>
    </w:p>
    <w:p w14:paraId="27C9F825" w14:textId="77777777" w:rsidR="00D11F57" w:rsidRDefault="001F3245">
      <w:pPr>
        <w:spacing w:after="0" w:line="100" w:lineRule="atLeast"/>
        <w:jc w:val="both"/>
        <w:rPr>
          <w:rStyle w:val="Nessuno"/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Style w:val="Nessuno"/>
          <w:rFonts w:ascii="Times New Roman" w:hAnsi="Times New Roman"/>
          <w:sz w:val="28"/>
          <w:szCs w:val="28"/>
          <w:lang w:val="en-US"/>
        </w:rPr>
        <w:t>Thank you, Madam President.</w:t>
      </w:r>
    </w:p>
    <w:p w14:paraId="0A417318" w14:textId="77777777" w:rsidR="00D11F57" w:rsidRDefault="00D11F57">
      <w:pPr>
        <w:spacing w:after="0" w:line="100" w:lineRule="atLeast"/>
        <w:jc w:val="both"/>
        <w:rPr>
          <w:rStyle w:val="Nessuno"/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0BE9166B" w14:textId="77777777" w:rsidR="00D11F57" w:rsidRDefault="001F3245">
      <w:pPr>
        <w:spacing w:after="0" w:line="100" w:lineRule="atLeast"/>
        <w:jc w:val="both"/>
        <w:rPr>
          <w:rStyle w:val="Nessuno"/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Style w:val="Nessuno"/>
          <w:rFonts w:ascii="Times New Roman" w:hAnsi="Times New Roman"/>
          <w:sz w:val="28"/>
          <w:szCs w:val="28"/>
          <w:lang w:val="en-US"/>
        </w:rPr>
        <w:t>We thank the distinguished delegation of Seychelles for their national report and presentation.</w:t>
      </w:r>
    </w:p>
    <w:p w14:paraId="080DD147" w14:textId="77777777" w:rsidR="00D11F57" w:rsidRDefault="00D11F57">
      <w:pPr>
        <w:spacing w:after="0" w:line="100" w:lineRule="atLeast"/>
        <w:jc w:val="both"/>
        <w:rPr>
          <w:rStyle w:val="Nessuno"/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1522526F" w14:textId="57A77065" w:rsidR="00D11F57" w:rsidRPr="0024382B" w:rsidRDefault="001F3245">
      <w:pPr>
        <w:jc w:val="both"/>
        <w:rPr>
          <w:rStyle w:val="Nessuno"/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Style w:val="Nessuno"/>
          <w:rFonts w:ascii="Times New Roman" w:hAnsi="Times New Roman"/>
          <w:sz w:val="28"/>
          <w:szCs w:val="28"/>
          <w:lang w:val="en-US"/>
        </w:rPr>
        <w:t xml:space="preserve">Italy welcomes the establishment in 2019 of the </w:t>
      </w:r>
      <w:r>
        <w:rPr>
          <w:rStyle w:val="Nessuno"/>
          <w:rFonts w:ascii="Times New Roman" w:hAnsi="Times New Roman"/>
          <w:i/>
          <w:iCs/>
          <w:sz w:val="28"/>
          <w:szCs w:val="28"/>
          <w:lang w:val="en-US"/>
        </w:rPr>
        <w:t>Truth, Reconciliation, and National Unity Commission (TRNUC)</w:t>
      </w:r>
      <w:r>
        <w:rPr>
          <w:rStyle w:val="Nessuno"/>
          <w:rFonts w:ascii="Times New Roman" w:hAnsi="Times New Roman"/>
          <w:sz w:val="28"/>
          <w:szCs w:val="28"/>
          <w:lang w:val="en-US"/>
        </w:rPr>
        <w:t xml:space="preserve">. We also welcome the commitment to strengthen the prevention of gender-based violence, including through the </w:t>
      </w:r>
      <w:r>
        <w:rPr>
          <w:rStyle w:val="Nessuno"/>
          <w:rFonts w:ascii="Times New Roman" w:hAnsi="Times New Roman"/>
          <w:i/>
          <w:iCs/>
          <w:sz w:val="28"/>
          <w:szCs w:val="28"/>
          <w:lang w:val="en-US"/>
        </w:rPr>
        <w:t>Domestic Violence Bill</w:t>
      </w:r>
      <w:r>
        <w:rPr>
          <w:rStyle w:val="Nessuno"/>
          <w:rFonts w:ascii="Times New Roman" w:hAnsi="Times New Roman"/>
          <w:sz w:val="28"/>
          <w:szCs w:val="28"/>
          <w:lang w:val="en-US"/>
        </w:rPr>
        <w:t xml:space="preserve"> adopted in 2020</w:t>
      </w:r>
      <w:r w:rsidRPr="008F1B5B">
        <w:rPr>
          <w:rStyle w:val="Nessuno"/>
          <w:rFonts w:ascii="Times New Roman" w:hAnsi="Times New Roman"/>
          <w:sz w:val="28"/>
          <w:szCs w:val="28"/>
          <w:lang w:val="en-US"/>
        </w:rPr>
        <w:t xml:space="preserve">, the </w:t>
      </w:r>
      <w:proofErr w:type="spellStart"/>
      <w:r w:rsidRPr="008F1B5B">
        <w:rPr>
          <w:rStyle w:val="Nessuno"/>
          <w:rFonts w:ascii="Times New Roman" w:hAnsi="Times New Roman"/>
          <w:sz w:val="28"/>
          <w:szCs w:val="28"/>
          <w:lang w:val="en-US"/>
        </w:rPr>
        <w:t>decriminalisa</w:t>
      </w:r>
      <w:r>
        <w:rPr>
          <w:rStyle w:val="Nessuno"/>
          <w:rFonts w:ascii="Times New Roman" w:hAnsi="Times New Roman"/>
          <w:sz w:val="28"/>
          <w:szCs w:val="28"/>
          <w:lang w:val="en-US"/>
        </w:rPr>
        <w:t>tion</w:t>
      </w:r>
      <w:proofErr w:type="spellEnd"/>
      <w:r>
        <w:rPr>
          <w:rStyle w:val="Nessuno"/>
          <w:rFonts w:ascii="Times New Roman" w:hAnsi="Times New Roman"/>
          <w:sz w:val="28"/>
          <w:szCs w:val="28"/>
          <w:lang w:val="en-US"/>
        </w:rPr>
        <w:t xml:space="preserve"> of same sex relationships and the prohibition of all corporal punishment of children.</w:t>
      </w:r>
    </w:p>
    <w:p w14:paraId="60C1244B" w14:textId="77777777" w:rsidR="00D11F57" w:rsidRDefault="001F3245">
      <w:pPr>
        <w:spacing w:after="0" w:line="100" w:lineRule="atLeast"/>
        <w:jc w:val="both"/>
        <w:rPr>
          <w:rStyle w:val="Nessuno"/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Style w:val="Nessuno"/>
          <w:rFonts w:ascii="Times New Roman" w:hAnsi="Times New Roman"/>
          <w:sz w:val="28"/>
          <w:szCs w:val="28"/>
          <w:lang w:val="en-US"/>
        </w:rPr>
        <w:t>Italy seizes this opportunity to offer Seychelles the following recommendations:</w:t>
      </w:r>
    </w:p>
    <w:p w14:paraId="6C9A4562" w14:textId="77777777" w:rsidR="00D11F57" w:rsidRDefault="00D11F57">
      <w:pPr>
        <w:pStyle w:val="Paragrafoelenco"/>
        <w:tabs>
          <w:tab w:val="left" w:pos="426"/>
        </w:tabs>
        <w:suppressAutoHyphens w:val="0"/>
        <w:spacing w:after="0" w:line="240" w:lineRule="auto"/>
        <w:ind w:left="0"/>
        <w:jc w:val="both"/>
        <w:rPr>
          <w:rStyle w:val="Nessuno"/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</w:pPr>
    </w:p>
    <w:p w14:paraId="7564AF45" w14:textId="77777777" w:rsidR="00D11F57" w:rsidRDefault="001F3245">
      <w:pPr>
        <w:pStyle w:val="Paragrafoelenco"/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lang w:val="en-US"/>
        </w:rPr>
      </w:pPr>
      <w:r>
        <w:rPr>
          <w:rStyle w:val="Nessuno"/>
          <w:rFonts w:ascii="Times New Roman" w:hAnsi="Times New Roman"/>
          <w:i/>
          <w:iCs/>
          <w:sz w:val="28"/>
          <w:szCs w:val="28"/>
          <w:lang w:val="en-US"/>
        </w:rPr>
        <w:t xml:space="preserve">Adopt measures to address trafficking in persons, including child, especially trafficking for purposes of sexual exploitation. </w:t>
      </w:r>
    </w:p>
    <w:p w14:paraId="32A4CED9" w14:textId="77777777" w:rsidR="00D11F57" w:rsidRDefault="001F3245">
      <w:pPr>
        <w:pStyle w:val="Paragrafoelenco"/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lang w:val="en-US"/>
        </w:rPr>
      </w:pPr>
      <w:r>
        <w:rPr>
          <w:rStyle w:val="Nessuno"/>
          <w:rFonts w:ascii="Times New Roman" w:hAnsi="Times New Roman"/>
          <w:i/>
          <w:iCs/>
          <w:sz w:val="28"/>
          <w:szCs w:val="28"/>
          <w:lang w:val="en-US"/>
        </w:rPr>
        <w:t>Continue the efforts to prevent gender-based violence and to assist the victims.</w:t>
      </w:r>
    </w:p>
    <w:p w14:paraId="77A01A25" w14:textId="77777777" w:rsidR="00D11F57" w:rsidRDefault="001F3245">
      <w:pPr>
        <w:pStyle w:val="Paragrafoelenco"/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lang w:val="en-US"/>
        </w:rPr>
      </w:pPr>
      <w:r>
        <w:rPr>
          <w:rStyle w:val="Nessuno"/>
          <w:rFonts w:ascii="Times New Roman" w:hAnsi="Times New Roman"/>
          <w:i/>
          <w:iCs/>
          <w:sz w:val="28"/>
          <w:szCs w:val="28"/>
          <w:lang w:val="en-US"/>
        </w:rPr>
        <w:t>Consider acceding to the Optional Protocol of the Convention against Torture and to the Optional protocol to the International Covenant on Economic, Social and Cultural Rights.</w:t>
      </w:r>
    </w:p>
    <w:p w14:paraId="5417E9F0" w14:textId="77777777" w:rsidR="00D11F57" w:rsidRDefault="001F3245">
      <w:pPr>
        <w:pStyle w:val="Paragrafoelenco"/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lang w:val="en-US"/>
        </w:rPr>
      </w:pPr>
      <w:r>
        <w:rPr>
          <w:rStyle w:val="Nessuno"/>
          <w:rFonts w:ascii="Times New Roman" w:hAnsi="Times New Roman"/>
          <w:i/>
          <w:iCs/>
          <w:sz w:val="28"/>
          <w:szCs w:val="28"/>
          <w:lang w:val="en-US"/>
        </w:rPr>
        <w:t>Ratify the Optional Protocol to the Convention on the Rights of the Child on a communications procedure and the Optional protocol to the Convention on the Rights of Persons with Disabilities</w:t>
      </w:r>
    </w:p>
    <w:p w14:paraId="347676A1" w14:textId="77777777" w:rsidR="00D11F57" w:rsidRDefault="00D11F57">
      <w:pPr>
        <w:pStyle w:val="Paragrafoelenco"/>
        <w:tabs>
          <w:tab w:val="left" w:pos="426"/>
        </w:tabs>
        <w:suppressAutoHyphens w:val="0"/>
        <w:spacing w:after="0" w:line="240" w:lineRule="auto"/>
        <w:jc w:val="both"/>
        <w:rPr>
          <w:rStyle w:val="Nessuno"/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</w:pPr>
    </w:p>
    <w:p w14:paraId="3FB1BB2E" w14:textId="77777777" w:rsidR="00D11F57" w:rsidRDefault="001F3245">
      <w:pPr>
        <w:spacing w:after="0" w:line="100" w:lineRule="atLeast"/>
        <w:jc w:val="both"/>
        <w:rPr>
          <w:rStyle w:val="Nessuno"/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Style w:val="Nessuno"/>
          <w:rFonts w:ascii="Times New Roman" w:hAnsi="Times New Roman"/>
          <w:sz w:val="28"/>
          <w:szCs w:val="28"/>
          <w:lang w:val="en-US"/>
        </w:rPr>
        <w:t>We wish Seychelles a successful review.</w:t>
      </w:r>
    </w:p>
    <w:p w14:paraId="2066B27F" w14:textId="77777777" w:rsidR="00D11F57" w:rsidRDefault="001F3245">
      <w:pPr>
        <w:spacing w:after="0" w:line="100" w:lineRule="atLeast"/>
        <w:jc w:val="both"/>
      </w:pPr>
      <w:r>
        <w:rPr>
          <w:rStyle w:val="Nessuno"/>
          <w:rFonts w:ascii="Times New Roman" w:hAnsi="Times New Roman"/>
          <w:sz w:val="28"/>
          <w:szCs w:val="28"/>
          <w:lang w:val="en-US"/>
        </w:rPr>
        <w:t>I thank you.</w:t>
      </w:r>
      <w:r>
        <w:rPr>
          <w:rStyle w:val="Nessuno"/>
          <w:rFonts w:ascii="Times New Roman" w:hAnsi="Times New Roman"/>
          <w:sz w:val="24"/>
          <w:szCs w:val="24"/>
          <w:lang w:val="en-US"/>
        </w:rPr>
        <w:t xml:space="preserve">  </w:t>
      </w:r>
    </w:p>
    <w:sectPr w:rsidR="00D11F57">
      <w:pgSz w:w="11900" w:h="16840"/>
      <w:pgMar w:top="241" w:right="1417" w:bottom="650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6CB01" w14:textId="77777777" w:rsidR="00A11644" w:rsidRDefault="00A11644">
      <w:pPr>
        <w:spacing w:after="0" w:line="240" w:lineRule="auto"/>
      </w:pPr>
      <w:r>
        <w:separator/>
      </w:r>
    </w:p>
  </w:endnote>
  <w:endnote w:type="continuationSeparator" w:id="0">
    <w:p w14:paraId="44F76E6F" w14:textId="77777777" w:rsidR="00A11644" w:rsidRDefault="00A11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BED07" w14:textId="77777777" w:rsidR="00A11644" w:rsidRDefault="00A11644">
      <w:pPr>
        <w:spacing w:after="0" w:line="240" w:lineRule="auto"/>
      </w:pPr>
      <w:r>
        <w:separator/>
      </w:r>
    </w:p>
  </w:footnote>
  <w:footnote w:type="continuationSeparator" w:id="0">
    <w:p w14:paraId="502DE412" w14:textId="77777777" w:rsidR="00A11644" w:rsidRDefault="00A116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41AD5"/>
    <w:multiLevelType w:val="hybridMultilevel"/>
    <w:tmpl w:val="08D08A88"/>
    <w:styleLink w:val="Stileimportato1"/>
    <w:lvl w:ilvl="0" w:tplc="23247C2C">
      <w:start w:val="1"/>
      <w:numFmt w:val="bullet"/>
      <w:lvlText w:val="·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74E208">
      <w:start w:val="1"/>
      <w:numFmt w:val="bullet"/>
      <w:lvlText w:val="o"/>
      <w:lvlJc w:val="left"/>
      <w:pPr>
        <w:ind w:left="720" w:hanging="6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2941786">
      <w:start w:val="1"/>
      <w:numFmt w:val="bullet"/>
      <w:lvlText w:val="▪"/>
      <w:lvlJc w:val="left"/>
      <w:pPr>
        <w:tabs>
          <w:tab w:val="left" w:pos="426"/>
        </w:tabs>
        <w:ind w:left="1440" w:hanging="6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220172">
      <w:start w:val="1"/>
      <w:numFmt w:val="bullet"/>
      <w:lvlText w:val="·"/>
      <w:lvlJc w:val="left"/>
      <w:pPr>
        <w:tabs>
          <w:tab w:val="left" w:pos="426"/>
        </w:tabs>
        <w:ind w:left="2160" w:hanging="67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2108CD4">
      <w:start w:val="1"/>
      <w:numFmt w:val="bullet"/>
      <w:lvlText w:val="o"/>
      <w:lvlJc w:val="left"/>
      <w:pPr>
        <w:tabs>
          <w:tab w:val="left" w:pos="426"/>
        </w:tabs>
        <w:ind w:left="2880" w:hanging="6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ED687A0">
      <w:start w:val="1"/>
      <w:numFmt w:val="bullet"/>
      <w:lvlText w:val="▪"/>
      <w:lvlJc w:val="left"/>
      <w:pPr>
        <w:tabs>
          <w:tab w:val="left" w:pos="426"/>
        </w:tabs>
        <w:ind w:left="3600" w:hanging="6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4A83026">
      <w:start w:val="1"/>
      <w:numFmt w:val="bullet"/>
      <w:lvlText w:val="·"/>
      <w:lvlJc w:val="left"/>
      <w:pPr>
        <w:tabs>
          <w:tab w:val="left" w:pos="426"/>
        </w:tabs>
        <w:ind w:left="4320" w:hanging="63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CE28610">
      <w:start w:val="1"/>
      <w:numFmt w:val="bullet"/>
      <w:lvlText w:val="o"/>
      <w:lvlJc w:val="left"/>
      <w:pPr>
        <w:tabs>
          <w:tab w:val="left" w:pos="426"/>
        </w:tabs>
        <w:ind w:left="5040" w:hanging="6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E967BF6">
      <w:start w:val="1"/>
      <w:numFmt w:val="bullet"/>
      <w:lvlText w:val="▪"/>
      <w:lvlJc w:val="left"/>
      <w:pPr>
        <w:tabs>
          <w:tab w:val="left" w:pos="426"/>
        </w:tabs>
        <w:ind w:left="5760" w:hanging="6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D4257A6"/>
    <w:multiLevelType w:val="hybridMultilevel"/>
    <w:tmpl w:val="08D08A88"/>
    <w:numStyleLink w:val="Stileimportato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F57"/>
    <w:rsid w:val="001F3245"/>
    <w:rsid w:val="0024382B"/>
    <w:rsid w:val="007B7CBD"/>
    <w:rsid w:val="0083319B"/>
    <w:rsid w:val="00841549"/>
    <w:rsid w:val="008F1B5B"/>
    <w:rsid w:val="00A11644"/>
    <w:rsid w:val="00BC4278"/>
    <w:rsid w:val="00D11F57"/>
    <w:rsid w:val="00EF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059578"/>
  <w15:docId w15:val="{7004BB75-3259-4042-A0D7-07A3F9949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Nessuno">
    <w:name w:val="Nessuno"/>
  </w:style>
  <w:style w:type="paragraph" w:styleId="Paragrafoelenco">
    <w:name w:val="List Paragraph"/>
    <w:pPr>
      <w:suppressAutoHyphens/>
      <w:spacing w:after="200" w:line="276" w:lineRule="auto"/>
      <w:ind w:left="708"/>
    </w:pPr>
    <w:rPr>
      <w:rFonts w:ascii="Calibri" w:eastAsia="Calibri" w:hAnsi="Calibri" w:cs="Calibri"/>
      <w:color w:val="000000"/>
      <w:sz w:val="22"/>
      <w:szCs w:val="22"/>
      <w:u w:color="000000"/>
      <w:lang w:val="fr-FR"/>
    </w:rPr>
  </w:style>
  <w:style w:type="numbering" w:customStyle="1" w:styleId="Stileimportato1">
    <w:name w:val="Stile importato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CC043F-F794-411A-B25C-2B82F4EC8E10}"/>
</file>

<file path=customXml/itemProps2.xml><?xml version="1.0" encoding="utf-8"?>
<ds:datastoreItem xmlns:ds="http://schemas.openxmlformats.org/officeDocument/2006/customXml" ds:itemID="{33FD1489-88B0-4AB6-9788-47519E1138DE}"/>
</file>

<file path=customXml/itemProps3.xml><?xml version="1.0" encoding="utf-8"?>
<ds:datastoreItem xmlns:ds="http://schemas.openxmlformats.org/officeDocument/2006/customXml" ds:itemID="{7CCC5B64-B63C-45B8-8AA0-D1BF1E6DD2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Cazzuffi Maria Chiara</dc:creator>
  <cp:lastModifiedBy>Michela Fiore</cp:lastModifiedBy>
  <cp:revision>2</cp:revision>
  <dcterms:created xsi:type="dcterms:W3CDTF">2021-05-10T10:37:00Z</dcterms:created>
  <dcterms:modified xsi:type="dcterms:W3CDTF">2021-05-10T10:37:00Z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