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D80C" w14:textId="77777777" w:rsidR="00DB2235" w:rsidRPr="00C5400A" w:rsidRDefault="00DB2235" w:rsidP="00DB2235">
      <w:pPr>
        <w:jc w:val="center"/>
      </w:pPr>
      <w:r w:rsidRPr="00C5400A">
        <w:rPr>
          <w:noProof/>
          <w:lang w:eastAsia="en-GB"/>
        </w:rPr>
        <w:drawing>
          <wp:inline distT="0" distB="0" distL="0" distR="0" wp14:anchorId="59F1CF8C" wp14:editId="6F80D1D5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99" cy="100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6C6CF" w14:textId="77777777" w:rsidR="001F4BFE" w:rsidRPr="00B13EE8" w:rsidRDefault="001F4BFE" w:rsidP="001F4BFE">
      <w:pPr>
        <w:pStyle w:val="NormalWeb"/>
        <w:contextualSpacing/>
        <w:jc w:val="center"/>
        <w:rPr>
          <w:rFonts w:asciiTheme="minorHAnsi" w:hAnsiTheme="minorHAnsi" w:cstheme="minorHAnsi"/>
          <w:b/>
          <w:lang w:val="en-US"/>
        </w:rPr>
      </w:pPr>
      <w:r w:rsidRPr="00B13EE8">
        <w:rPr>
          <w:rFonts w:asciiTheme="minorHAnsi" w:hAnsiTheme="minorHAnsi" w:cstheme="minorHAnsi"/>
          <w:b/>
          <w:lang w:val="en-US"/>
        </w:rPr>
        <w:t>PERMANENT MISSION OF SIERRA LEONE TO</w:t>
      </w:r>
    </w:p>
    <w:p w14:paraId="5F65FA4B" w14:textId="77777777" w:rsidR="001F4BFE" w:rsidRPr="00B13EE8" w:rsidRDefault="001F4BFE" w:rsidP="001F4BFE">
      <w:pPr>
        <w:pStyle w:val="NormalWeb"/>
        <w:contextualSpacing/>
        <w:jc w:val="center"/>
        <w:rPr>
          <w:rFonts w:asciiTheme="minorHAnsi" w:hAnsiTheme="minorHAnsi" w:cstheme="minorHAnsi"/>
          <w:b/>
          <w:lang w:val="en-US"/>
        </w:rPr>
      </w:pPr>
      <w:r w:rsidRPr="00B13EE8">
        <w:rPr>
          <w:rFonts w:asciiTheme="minorHAnsi" w:hAnsiTheme="minorHAnsi" w:cstheme="minorHAnsi"/>
          <w:b/>
          <w:lang w:val="en-US"/>
        </w:rPr>
        <w:t>THE UNITED NATIONS IN GENEVA</w:t>
      </w:r>
    </w:p>
    <w:p w14:paraId="663FFC44" w14:textId="77777777" w:rsidR="001F4BFE" w:rsidRPr="00B13EE8" w:rsidRDefault="001F4BFE" w:rsidP="001F4BFE">
      <w:pPr>
        <w:pStyle w:val="NormalWeb"/>
        <w:contextualSpacing/>
        <w:jc w:val="center"/>
        <w:rPr>
          <w:rFonts w:asciiTheme="minorHAnsi" w:hAnsiTheme="minorHAnsi" w:cstheme="minorHAnsi"/>
          <w:b/>
          <w:sz w:val="10"/>
          <w:szCs w:val="10"/>
          <w:lang w:val="en-IE"/>
        </w:rPr>
      </w:pPr>
    </w:p>
    <w:p w14:paraId="3FBDA18F" w14:textId="37155379" w:rsidR="001F4BFE" w:rsidRPr="00B13EE8" w:rsidRDefault="001F4BFE" w:rsidP="001F4BFE">
      <w:pPr>
        <w:pStyle w:val="NormalWeb"/>
        <w:contextualSpacing/>
        <w:jc w:val="center"/>
        <w:rPr>
          <w:rFonts w:asciiTheme="minorHAnsi" w:hAnsiTheme="minorHAnsi" w:cstheme="minorHAnsi"/>
          <w:b/>
          <w:lang w:val="en-IE"/>
        </w:rPr>
      </w:pPr>
      <w:r w:rsidRPr="00B13EE8">
        <w:rPr>
          <w:rFonts w:asciiTheme="minorHAnsi" w:hAnsiTheme="minorHAnsi" w:cstheme="minorHAnsi"/>
          <w:b/>
          <w:lang w:val="en-IE"/>
        </w:rPr>
        <w:t>3</w:t>
      </w:r>
      <w:r w:rsidR="00301F89" w:rsidRPr="00B13EE8">
        <w:rPr>
          <w:rFonts w:asciiTheme="minorHAnsi" w:hAnsiTheme="minorHAnsi" w:cstheme="minorHAnsi"/>
          <w:b/>
          <w:lang w:val="en-IE"/>
        </w:rPr>
        <w:t>8</w:t>
      </w:r>
      <w:r w:rsidR="00301F89" w:rsidRPr="00B13EE8">
        <w:rPr>
          <w:rFonts w:asciiTheme="minorHAnsi" w:hAnsiTheme="minorHAnsi" w:cstheme="minorHAnsi"/>
          <w:b/>
          <w:vertAlign w:val="superscript"/>
          <w:lang w:val="en-IE"/>
        </w:rPr>
        <w:t>th</w:t>
      </w:r>
      <w:r w:rsidR="00301F89" w:rsidRPr="00B13EE8">
        <w:rPr>
          <w:rFonts w:asciiTheme="minorHAnsi" w:hAnsiTheme="minorHAnsi" w:cstheme="minorHAnsi"/>
          <w:b/>
          <w:lang w:val="en-IE"/>
        </w:rPr>
        <w:t xml:space="preserve"> </w:t>
      </w:r>
      <w:r w:rsidRPr="00B13EE8">
        <w:rPr>
          <w:rFonts w:asciiTheme="minorHAnsi" w:hAnsiTheme="minorHAnsi" w:cstheme="minorHAnsi"/>
          <w:b/>
          <w:lang w:val="en-IE"/>
        </w:rPr>
        <w:t>Session of the Universal Periodic Review</w:t>
      </w:r>
    </w:p>
    <w:p w14:paraId="68EBB128" w14:textId="539B31B1" w:rsidR="001F4BFE" w:rsidRPr="00B13EE8" w:rsidRDefault="001F4BFE" w:rsidP="001F4BFE">
      <w:pPr>
        <w:pStyle w:val="NormalWeb"/>
        <w:contextualSpacing/>
        <w:jc w:val="center"/>
        <w:rPr>
          <w:rFonts w:asciiTheme="minorHAnsi" w:hAnsiTheme="minorHAnsi" w:cstheme="minorHAnsi"/>
          <w:b/>
          <w:lang w:val="en-IE"/>
        </w:rPr>
      </w:pPr>
      <w:r w:rsidRPr="00B13EE8">
        <w:rPr>
          <w:rFonts w:asciiTheme="minorHAnsi" w:hAnsiTheme="minorHAnsi" w:cstheme="minorHAnsi"/>
          <w:b/>
          <w:lang w:val="en-IE"/>
        </w:rPr>
        <w:t>(</w:t>
      </w:r>
      <w:r w:rsidR="00301F89" w:rsidRPr="00B13EE8">
        <w:rPr>
          <w:rFonts w:asciiTheme="minorHAnsi" w:hAnsiTheme="minorHAnsi" w:cstheme="minorHAnsi"/>
          <w:b/>
          <w:lang w:val="en-IE"/>
        </w:rPr>
        <w:t>3</w:t>
      </w:r>
      <w:r w:rsidRPr="00B13EE8">
        <w:rPr>
          <w:rFonts w:asciiTheme="minorHAnsi" w:hAnsiTheme="minorHAnsi" w:cstheme="minorHAnsi"/>
          <w:b/>
          <w:lang w:val="en-IE"/>
        </w:rPr>
        <w:t xml:space="preserve"> – </w:t>
      </w:r>
      <w:r w:rsidR="00301F89" w:rsidRPr="00B13EE8">
        <w:rPr>
          <w:rFonts w:asciiTheme="minorHAnsi" w:hAnsiTheme="minorHAnsi" w:cstheme="minorHAnsi"/>
          <w:b/>
          <w:lang w:val="en-IE"/>
        </w:rPr>
        <w:t>14 May 2021</w:t>
      </w:r>
      <w:r w:rsidRPr="00B13EE8">
        <w:rPr>
          <w:rFonts w:asciiTheme="minorHAnsi" w:hAnsiTheme="minorHAnsi" w:cstheme="minorHAnsi"/>
          <w:b/>
          <w:lang w:val="en-IE"/>
        </w:rPr>
        <w:t>)</w:t>
      </w:r>
    </w:p>
    <w:p w14:paraId="34F82CF0" w14:textId="77777777" w:rsidR="001F4BFE" w:rsidRPr="00B13EE8" w:rsidRDefault="001F4BFE" w:rsidP="001F4BFE">
      <w:pPr>
        <w:pStyle w:val="NormalWeb"/>
        <w:contextualSpacing/>
        <w:jc w:val="center"/>
        <w:rPr>
          <w:rFonts w:asciiTheme="minorHAnsi" w:hAnsiTheme="minorHAnsi" w:cstheme="minorHAnsi"/>
          <w:b/>
          <w:sz w:val="15"/>
          <w:szCs w:val="15"/>
          <w:lang w:val="en-IE"/>
        </w:rPr>
      </w:pPr>
    </w:p>
    <w:p w14:paraId="2FE0D21F" w14:textId="56795785" w:rsidR="001F4BFE" w:rsidRPr="00B13EE8" w:rsidRDefault="00B13EE8" w:rsidP="001F4BFE">
      <w:pPr>
        <w:pStyle w:val="NormalWeb"/>
        <w:contextualSpacing/>
        <w:jc w:val="center"/>
        <w:rPr>
          <w:rFonts w:asciiTheme="minorHAnsi" w:hAnsiTheme="minorHAnsi" w:cstheme="minorHAnsi"/>
          <w:b/>
          <w:lang w:val="en-IE"/>
        </w:rPr>
      </w:pPr>
      <w:r w:rsidRPr="00B13EE8">
        <w:rPr>
          <w:rFonts w:asciiTheme="minorHAnsi" w:hAnsiTheme="minorHAnsi" w:cstheme="minorHAnsi"/>
          <w:b/>
          <w:lang w:val="en-IE"/>
        </w:rPr>
        <w:t>Namibia</w:t>
      </w:r>
    </w:p>
    <w:p w14:paraId="5EE9CE6B" w14:textId="77777777" w:rsidR="001F4BFE" w:rsidRPr="00B13EE8" w:rsidRDefault="001F4BFE" w:rsidP="001F4BFE">
      <w:pPr>
        <w:pStyle w:val="NormalWeb"/>
        <w:contextualSpacing/>
        <w:jc w:val="center"/>
        <w:rPr>
          <w:rFonts w:asciiTheme="minorHAnsi" w:hAnsiTheme="minorHAnsi" w:cstheme="minorHAnsi"/>
          <w:b/>
          <w:sz w:val="15"/>
          <w:szCs w:val="15"/>
          <w:lang w:val="en-IE"/>
        </w:rPr>
      </w:pPr>
    </w:p>
    <w:p w14:paraId="4AA0D2EF" w14:textId="5757A909" w:rsidR="001F4BFE" w:rsidRPr="00B13EE8" w:rsidRDefault="00B13EE8" w:rsidP="001F4BFE">
      <w:pPr>
        <w:pStyle w:val="NormalWeb"/>
        <w:contextualSpacing/>
        <w:jc w:val="center"/>
        <w:rPr>
          <w:rFonts w:asciiTheme="minorHAnsi" w:hAnsiTheme="minorHAnsi" w:cstheme="minorHAnsi"/>
          <w:b/>
          <w:lang w:val="en-IE"/>
        </w:rPr>
      </w:pPr>
      <w:r>
        <w:rPr>
          <w:rFonts w:asciiTheme="minorHAnsi" w:hAnsiTheme="minorHAnsi" w:cstheme="minorHAnsi"/>
          <w:b/>
          <w:lang w:val="en-IE"/>
        </w:rPr>
        <w:t xml:space="preserve">Monday </w:t>
      </w:r>
      <w:r w:rsidRPr="00B13EE8">
        <w:rPr>
          <w:rFonts w:asciiTheme="minorHAnsi" w:hAnsiTheme="minorHAnsi" w:cstheme="minorHAnsi"/>
          <w:b/>
          <w:lang w:val="en-IE"/>
        </w:rPr>
        <w:t>3 May 2021</w:t>
      </w:r>
      <w:r w:rsidR="001F4BFE" w:rsidRPr="00B13EE8">
        <w:rPr>
          <w:rFonts w:asciiTheme="minorHAnsi" w:hAnsiTheme="minorHAnsi" w:cstheme="minorHAnsi"/>
          <w:b/>
          <w:lang w:val="en-IE"/>
        </w:rPr>
        <w:t xml:space="preserve"> </w:t>
      </w:r>
      <w:r w:rsidRPr="00B13EE8">
        <w:rPr>
          <w:rFonts w:asciiTheme="minorHAnsi" w:hAnsiTheme="minorHAnsi" w:cstheme="minorHAnsi"/>
          <w:b/>
          <w:bCs/>
        </w:rPr>
        <w:t>- 9:00 - 12:30</w:t>
      </w:r>
    </w:p>
    <w:p w14:paraId="2C92163E" w14:textId="77777777" w:rsidR="00731BFE" w:rsidRPr="00B13EE8" w:rsidRDefault="00731BFE" w:rsidP="00DB223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98F696C" w14:textId="77777777" w:rsidR="005B0C10" w:rsidRPr="00B13EE8" w:rsidRDefault="005B0C10" w:rsidP="00EC7DD5">
      <w:pPr>
        <w:spacing w:after="0"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r w:rsidRPr="00B13EE8">
        <w:rPr>
          <w:rFonts w:eastAsia="Calibri" w:cstheme="minorHAnsi"/>
          <w:b/>
          <w:bCs/>
          <w:sz w:val="24"/>
          <w:szCs w:val="24"/>
          <w:lang w:val="en-US"/>
        </w:rPr>
        <w:t xml:space="preserve">Madam President, </w:t>
      </w:r>
    </w:p>
    <w:p w14:paraId="7AEBBAAC" w14:textId="77777777" w:rsidR="00EC7DD5" w:rsidRPr="00B13EE8" w:rsidRDefault="00EC7DD5" w:rsidP="00EC7DD5">
      <w:pPr>
        <w:spacing w:after="0" w:line="240" w:lineRule="auto"/>
        <w:jc w:val="both"/>
        <w:rPr>
          <w:rFonts w:eastAsia="Calibri" w:cstheme="minorHAnsi"/>
          <w:sz w:val="24"/>
          <w:szCs w:val="24"/>
          <w:lang w:val="en-US"/>
        </w:rPr>
      </w:pPr>
    </w:p>
    <w:p w14:paraId="2CA0B184" w14:textId="3CEBAB47" w:rsidR="003740FA" w:rsidRPr="00B13EE8" w:rsidRDefault="005B0C10" w:rsidP="003740FA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B13EE8">
        <w:rPr>
          <w:rFonts w:eastAsia="Calibri" w:cstheme="minorHAnsi"/>
          <w:sz w:val="24"/>
          <w:szCs w:val="24"/>
          <w:lang w:val="en-US"/>
        </w:rPr>
        <w:t xml:space="preserve">Sierra Leone </w:t>
      </w:r>
      <w:r w:rsidR="003740FA" w:rsidRPr="00B13EE8">
        <w:rPr>
          <w:rFonts w:cstheme="minorHAnsi"/>
          <w:sz w:val="24"/>
          <w:szCs w:val="24"/>
          <w:lang w:val="en-ZW"/>
        </w:rPr>
        <w:t>warmly welcomes the delegation of Namibia to the third cycle of the UPR and thank</w:t>
      </w:r>
      <w:r w:rsidR="00E5326E">
        <w:rPr>
          <w:rFonts w:cstheme="minorHAnsi"/>
          <w:sz w:val="24"/>
          <w:szCs w:val="24"/>
          <w:lang w:val="en-ZW"/>
        </w:rPr>
        <w:t>s Namibia</w:t>
      </w:r>
      <w:r w:rsidR="003740FA" w:rsidRPr="00B13EE8">
        <w:rPr>
          <w:rFonts w:cstheme="minorHAnsi"/>
          <w:sz w:val="24"/>
          <w:szCs w:val="24"/>
          <w:lang w:val="en-ZW"/>
        </w:rPr>
        <w:t xml:space="preserve"> for its comprehensive national report.</w:t>
      </w:r>
    </w:p>
    <w:p w14:paraId="77AD7F9E" w14:textId="560FE648" w:rsidR="003740FA" w:rsidRPr="00B13EE8" w:rsidRDefault="003740FA" w:rsidP="00EC7DD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13EE8">
        <w:rPr>
          <w:rFonts w:eastAsia="Calibri" w:cstheme="minorHAnsi"/>
          <w:sz w:val="24"/>
          <w:szCs w:val="24"/>
        </w:rPr>
        <w:t xml:space="preserve">We </w:t>
      </w:r>
      <w:r w:rsidR="00E5326E">
        <w:rPr>
          <w:rFonts w:eastAsia="Calibri" w:cstheme="minorHAnsi"/>
          <w:sz w:val="24"/>
          <w:szCs w:val="24"/>
        </w:rPr>
        <w:t xml:space="preserve">commend Namibia for </w:t>
      </w:r>
      <w:r w:rsidR="007E0FFA" w:rsidRPr="00B13EE8">
        <w:rPr>
          <w:rFonts w:eastAsia="Calibri" w:cstheme="minorHAnsi"/>
          <w:sz w:val="24"/>
          <w:szCs w:val="24"/>
        </w:rPr>
        <w:t>repeal</w:t>
      </w:r>
      <w:r w:rsidR="0024637E">
        <w:rPr>
          <w:rFonts w:eastAsia="Calibri" w:cstheme="minorHAnsi"/>
          <w:sz w:val="24"/>
          <w:szCs w:val="24"/>
        </w:rPr>
        <w:t xml:space="preserve">ing </w:t>
      </w:r>
      <w:r w:rsidR="007E0FFA" w:rsidRPr="00B13EE8">
        <w:rPr>
          <w:rFonts w:eastAsia="Calibri" w:cstheme="minorHAnsi"/>
          <w:sz w:val="24"/>
          <w:szCs w:val="24"/>
        </w:rPr>
        <w:t>outdated and discriminatory laws</w:t>
      </w:r>
      <w:r w:rsidR="0024637E">
        <w:rPr>
          <w:rFonts w:eastAsia="Calibri" w:cstheme="minorHAnsi"/>
          <w:sz w:val="24"/>
          <w:szCs w:val="24"/>
        </w:rPr>
        <w:t xml:space="preserve">, enacting </w:t>
      </w:r>
      <w:r w:rsidR="0013031D">
        <w:rPr>
          <w:rFonts w:eastAsia="Calibri" w:cstheme="minorHAnsi"/>
          <w:sz w:val="24"/>
          <w:szCs w:val="24"/>
        </w:rPr>
        <w:t xml:space="preserve">the </w:t>
      </w:r>
      <w:r w:rsidR="007E0FFA" w:rsidRPr="00B13EE8">
        <w:rPr>
          <w:rFonts w:eastAsia="Calibri" w:cstheme="minorHAnsi"/>
          <w:sz w:val="24"/>
          <w:szCs w:val="24"/>
        </w:rPr>
        <w:t>Domestic Violence Act</w:t>
      </w:r>
      <w:r w:rsidR="0031036A" w:rsidRPr="00B13EE8">
        <w:rPr>
          <w:rFonts w:eastAsia="Calibri" w:cstheme="minorHAnsi"/>
          <w:sz w:val="24"/>
          <w:szCs w:val="24"/>
        </w:rPr>
        <w:t>, the Child Care and Protection Act</w:t>
      </w:r>
      <w:r w:rsidR="00E5326E">
        <w:rPr>
          <w:rFonts w:eastAsia="Calibri" w:cstheme="minorHAnsi"/>
          <w:sz w:val="24"/>
          <w:szCs w:val="24"/>
        </w:rPr>
        <w:t>,</w:t>
      </w:r>
      <w:r w:rsidR="00E5326E" w:rsidRPr="00B13EE8">
        <w:rPr>
          <w:rFonts w:eastAsia="Calibri" w:cstheme="minorHAnsi"/>
          <w:sz w:val="24"/>
          <w:szCs w:val="24"/>
        </w:rPr>
        <w:t xml:space="preserve"> </w:t>
      </w:r>
      <w:r w:rsidR="0024637E">
        <w:rPr>
          <w:rFonts w:eastAsia="Calibri" w:cstheme="minorHAnsi"/>
          <w:sz w:val="24"/>
          <w:szCs w:val="24"/>
        </w:rPr>
        <w:t xml:space="preserve">and </w:t>
      </w:r>
      <w:r w:rsidR="0031036A" w:rsidRPr="00B13EE8">
        <w:rPr>
          <w:rFonts w:eastAsia="Calibri" w:cstheme="minorHAnsi"/>
          <w:sz w:val="24"/>
          <w:szCs w:val="24"/>
        </w:rPr>
        <w:t>enhanc</w:t>
      </w:r>
      <w:r w:rsidR="0024637E">
        <w:rPr>
          <w:rFonts w:eastAsia="Calibri" w:cstheme="minorHAnsi"/>
          <w:sz w:val="24"/>
          <w:szCs w:val="24"/>
        </w:rPr>
        <w:t xml:space="preserve">ing </w:t>
      </w:r>
      <w:r w:rsidR="0031036A" w:rsidRPr="00B13EE8">
        <w:rPr>
          <w:rFonts w:eastAsia="Calibri" w:cstheme="minorHAnsi"/>
          <w:sz w:val="24"/>
          <w:szCs w:val="24"/>
        </w:rPr>
        <w:t>access to justice</w:t>
      </w:r>
      <w:r w:rsidR="00E5326E">
        <w:rPr>
          <w:rFonts w:eastAsia="Calibri" w:cstheme="minorHAnsi"/>
          <w:sz w:val="24"/>
          <w:szCs w:val="24"/>
        </w:rPr>
        <w:t xml:space="preserve"> through the </w:t>
      </w:r>
      <w:r w:rsidR="00A67DD9" w:rsidRPr="00B13EE8">
        <w:rPr>
          <w:rFonts w:eastAsia="Calibri" w:cstheme="minorHAnsi"/>
          <w:sz w:val="24"/>
          <w:szCs w:val="24"/>
        </w:rPr>
        <w:t xml:space="preserve">provision of legal aid at </w:t>
      </w:r>
      <w:r w:rsidR="0013031D">
        <w:rPr>
          <w:rFonts w:eastAsia="Calibri" w:cstheme="minorHAnsi"/>
          <w:sz w:val="24"/>
          <w:szCs w:val="24"/>
        </w:rPr>
        <w:t xml:space="preserve">the </w:t>
      </w:r>
      <w:r w:rsidR="00A67DD9" w:rsidRPr="00B13EE8">
        <w:rPr>
          <w:rFonts w:eastAsia="Calibri" w:cstheme="minorHAnsi"/>
          <w:sz w:val="24"/>
          <w:szCs w:val="24"/>
        </w:rPr>
        <w:t>district level</w:t>
      </w:r>
      <w:r w:rsidR="00735838">
        <w:rPr>
          <w:rFonts w:eastAsia="Calibri" w:cstheme="minorHAnsi"/>
          <w:sz w:val="24"/>
          <w:szCs w:val="24"/>
        </w:rPr>
        <w:t>. My delegation particularly welcomes</w:t>
      </w:r>
      <w:r w:rsidR="00A67DD9" w:rsidRPr="00B13EE8">
        <w:rPr>
          <w:rFonts w:eastAsia="Calibri" w:cstheme="minorHAnsi"/>
          <w:sz w:val="24"/>
          <w:szCs w:val="24"/>
        </w:rPr>
        <w:t xml:space="preserve"> the </w:t>
      </w:r>
      <w:r w:rsidR="00735838">
        <w:rPr>
          <w:rFonts w:eastAsia="Calibri" w:cstheme="minorHAnsi"/>
          <w:sz w:val="24"/>
          <w:szCs w:val="24"/>
        </w:rPr>
        <w:t>enactment</w:t>
      </w:r>
      <w:r w:rsidR="00A67DD9" w:rsidRPr="00B13EE8">
        <w:rPr>
          <w:rFonts w:eastAsia="Calibri" w:cstheme="minorHAnsi"/>
          <w:sz w:val="24"/>
          <w:szCs w:val="24"/>
        </w:rPr>
        <w:t xml:space="preserve"> of the Judiciary Act to strengthen the independence of the Judiciary.</w:t>
      </w:r>
    </w:p>
    <w:p w14:paraId="32A9BA92" w14:textId="77777777" w:rsidR="00EC7DD5" w:rsidRPr="00B13EE8" w:rsidRDefault="00EC7DD5" w:rsidP="00EC7DD5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14:paraId="7E127A7B" w14:textId="77777777" w:rsidR="007136DA" w:rsidRPr="00B13EE8" w:rsidRDefault="007136DA" w:rsidP="00EC7DD5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14:paraId="25F1B6C6" w14:textId="3D6A0805" w:rsidR="007136DA" w:rsidRPr="00B13EE8" w:rsidRDefault="007136DA" w:rsidP="007136D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13EE8">
        <w:rPr>
          <w:rFonts w:eastAsia="Times New Roman" w:cstheme="minorHAnsi"/>
          <w:sz w:val="24"/>
          <w:szCs w:val="24"/>
        </w:rPr>
        <w:t xml:space="preserve">In </w:t>
      </w:r>
      <w:r w:rsidR="00735838">
        <w:rPr>
          <w:rFonts w:eastAsia="Times New Roman" w:cstheme="minorHAnsi"/>
          <w:sz w:val="24"/>
          <w:szCs w:val="24"/>
        </w:rPr>
        <w:t xml:space="preserve">a </w:t>
      </w:r>
      <w:r w:rsidRPr="00B13EE8">
        <w:rPr>
          <w:rFonts w:eastAsia="Times New Roman" w:cstheme="minorHAnsi"/>
          <w:sz w:val="24"/>
          <w:szCs w:val="24"/>
        </w:rPr>
        <w:t xml:space="preserve">constructive </w:t>
      </w:r>
      <w:r w:rsidR="00735838">
        <w:rPr>
          <w:rFonts w:eastAsia="Times New Roman" w:cstheme="minorHAnsi"/>
          <w:sz w:val="24"/>
          <w:szCs w:val="24"/>
        </w:rPr>
        <w:t>spirit</w:t>
      </w:r>
      <w:r w:rsidRPr="00B13EE8">
        <w:rPr>
          <w:rFonts w:eastAsia="Times New Roman" w:cstheme="minorHAnsi"/>
          <w:sz w:val="24"/>
          <w:szCs w:val="24"/>
        </w:rPr>
        <w:t>, Sierra Leone recommends t</w:t>
      </w:r>
      <w:r w:rsidR="00735838">
        <w:rPr>
          <w:rFonts w:eastAsia="Times New Roman" w:cstheme="minorHAnsi"/>
          <w:sz w:val="24"/>
          <w:szCs w:val="24"/>
        </w:rPr>
        <w:t>he following for the consideration of</w:t>
      </w:r>
      <w:r w:rsidRPr="00B13EE8">
        <w:rPr>
          <w:rFonts w:eastAsia="Times New Roman" w:cstheme="minorHAnsi"/>
          <w:sz w:val="24"/>
          <w:szCs w:val="24"/>
        </w:rPr>
        <w:t xml:space="preserve"> the Government of </w:t>
      </w:r>
      <w:r w:rsidR="0031036A" w:rsidRPr="00B13EE8">
        <w:rPr>
          <w:rFonts w:eastAsia="Times New Roman" w:cstheme="minorHAnsi"/>
          <w:sz w:val="24"/>
          <w:szCs w:val="24"/>
        </w:rPr>
        <w:t>Namibia</w:t>
      </w:r>
      <w:r w:rsidRPr="00B13EE8">
        <w:rPr>
          <w:rFonts w:eastAsia="Times New Roman" w:cstheme="minorHAnsi"/>
          <w:sz w:val="24"/>
          <w:szCs w:val="24"/>
        </w:rPr>
        <w:t>:</w:t>
      </w:r>
    </w:p>
    <w:p w14:paraId="44FD8798" w14:textId="77777777" w:rsidR="007136DA" w:rsidRPr="00B13EE8" w:rsidRDefault="007136DA" w:rsidP="007136D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4F49C86" w14:textId="0B07054B" w:rsidR="00DC4C27" w:rsidRPr="00B13EE8" w:rsidRDefault="00DC4C27" w:rsidP="007136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B13EE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301F89" w:rsidRPr="00B13EE8">
        <w:rPr>
          <w:rFonts w:eastAsia="Times New Roman" w:cstheme="minorHAnsi"/>
          <w:b/>
          <w:bCs/>
          <w:sz w:val="24"/>
          <w:szCs w:val="24"/>
        </w:rPr>
        <w:t>R</w:t>
      </w:r>
      <w:r w:rsidRPr="00B13EE8">
        <w:rPr>
          <w:rFonts w:eastAsia="Times New Roman" w:cstheme="minorHAnsi"/>
          <w:b/>
          <w:bCs/>
          <w:sz w:val="24"/>
          <w:szCs w:val="24"/>
        </w:rPr>
        <w:t>eview l</w:t>
      </w:r>
      <w:r w:rsidR="00735838">
        <w:rPr>
          <w:rFonts w:eastAsia="Times New Roman" w:cstheme="minorHAnsi"/>
          <w:b/>
          <w:bCs/>
          <w:sz w:val="24"/>
          <w:szCs w:val="24"/>
        </w:rPr>
        <w:t>aws and conventions</w:t>
      </w:r>
      <w:r w:rsidRPr="00B13EE8">
        <w:rPr>
          <w:rFonts w:eastAsia="Times New Roman" w:cstheme="minorHAnsi"/>
          <w:b/>
          <w:bCs/>
          <w:sz w:val="24"/>
          <w:szCs w:val="24"/>
        </w:rPr>
        <w:t xml:space="preserve"> relating to the rights of children</w:t>
      </w:r>
      <w:r w:rsidR="0073583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13031D">
        <w:rPr>
          <w:rFonts w:eastAsia="Times New Roman" w:cstheme="minorHAnsi"/>
          <w:b/>
          <w:bCs/>
          <w:sz w:val="24"/>
          <w:szCs w:val="24"/>
        </w:rPr>
        <w:t>to harmonize</w:t>
      </w:r>
      <w:r w:rsidRPr="00B13EE8">
        <w:rPr>
          <w:rFonts w:eastAsia="Times New Roman" w:cstheme="minorHAnsi"/>
          <w:b/>
          <w:bCs/>
          <w:sz w:val="24"/>
          <w:szCs w:val="24"/>
        </w:rPr>
        <w:t xml:space="preserve"> the</w:t>
      </w:r>
      <w:r w:rsidR="00735838">
        <w:rPr>
          <w:rFonts w:eastAsia="Times New Roman" w:cstheme="minorHAnsi"/>
          <w:b/>
          <w:bCs/>
          <w:sz w:val="24"/>
          <w:szCs w:val="24"/>
        </w:rPr>
        <w:t>m</w:t>
      </w:r>
      <w:r w:rsidRPr="00B13EE8">
        <w:rPr>
          <w:rFonts w:eastAsia="Times New Roman" w:cstheme="minorHAnsi"/>
          <w:b/>
          <w:bCs/>
          <w:sz w:val="24"/>
          <w:szCs w:val="24"/>
        </w:rPr>
        <w:t xml:space="preserve"> with international human rights standards</w:t>
      </w:r>
    </w:p>
    <w:p w14:paraId="77F2E862" w14:textId="77777777" w:rsidR="0031036A" w:rsidRPr="00B13EE8" w:rsidRDefault="0031036A" w:rsidP="0031036A">
      <w:pPr>
        <w:pStyle w:val="ListParagraph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2CA50B5C" w14:textId="54E7BF03" w:rsidR="00301F89" w:rsidRPr="00B13EE8" w:rsidRDefault="00301F89" w:rsidP="00301F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B13EE8">
        <w:rPr>
          <w:rFonts w:eastAsia="Times New Roman" w:cstheme="minorHAnsi"/>
          <w:b/>
          <w:bCs/>
          <w:sz w:val="24"/>
          <w:szCs w:val="24"/>
        </w:rPr>
        <w:t>Adopt</w:t>
      </w:r>
      <w:r w:rsidR="0031036A" w:rsidRPr="00B13EE8">
        <w:rPr>
          <w:rFonts w:eastAsia="Times New Roman" w:cstheme="minorHAnsi"/>
          <w:b/>
          <w:bCs/>
          <w:sz w:val="24"/>
          <w:szCs w:val="24"/>
        </w:rPr>
        <w:t xml:space="preserve"> specific legislation protect</w:t>
      </w:r>
      <w:r w:rsidR="00735838">
        <w:rPr>
          <w:rFonts w:eastAsia="Times New Roman" w:cstheme="minorHAnsi"/>
          <w:b/>
          <w:bCs/>
          <w:sz w:val="24"/>
          <w:szCs w:val="24"/>
        </w:rPr>
        <w:t>ing</w:t>
      </w:r>
      <w:r w:rsidR="0031036A" w:rsidRPr="00B13EE8">
        <w:rPr>
          <w:rFonts w:eastAsia="Times New Roman" w:cstheme="minorHAnsi"/>
          <w:b/>
          <w:bCs/>
          <w:sz w:val="24"/>
          <w:szCs w:val="24"/>
        </w:rPr>
        <w:t xml:space="preserve"> the rights of refugees and migrant workers </w:t>
      </w:r>
      <w:r w:rsidR="00735838">
        <w:rPr>
          <w:rFonts w:eastAsia="Times New Roman" w:cstheme="minorHAnsi"/>
          <w:b/>
          <w:bCs/>
          <w:sz w:val="24"/>
          <w:szCs w:val="24"/>
        </w:rPr>
        <w:t xml:space="preserve">and make provisions for addressing all relevant </w:t>
      </w:r>
      <w:r w:rsidR="0031036A" w:rsidRPr="00B13EE8">
        <w:rPr>
          <w:rFonts w:eastAsia="Times New Roman" w:cstheme="minorHAnsi"/>
          <w:b/>
          <w:bCs/>
          <w:sz w:val="24"/>
          <w:szCs w:val="24"/>
        </w:rPr>
        <w:t>issues</w:t>
      </w:r>
      <w:r w:rsidR="00735838">
        <w:rPr>
          <w:rFonts w:eastAsia="Times New Roman" w:cstheme="minorHAnsi"/>
          <w:b/>
          <w:bCs/>
          <w:sz w:val="24"/>
          <w:szCs w:val="24"/>
        </w:rPr>
        <w:t xml:space="preserve"> thereunder</w:t>
      </w:r>
    </w:p>
    <w:p w14:paraId="52B19AC4" w14:textId="77777777" w:rsidR="00301F89" w:rsidRPr="00B13EE8" w:rsidRDefault="00301F89" w:rsidP="00301F89">
      <w:pPr>
        <w:pStyle w:val="ListParagraph"/>
        <w:rPr>
          <w:rFonts w:eastAsia="Times New Roman" w:cstheme="minorHAnsi"/>
          <w:b/>
          <w:bCs/>
          <w:sz w:val="24"/>
          <w:szCs w:val="24"/>
        </w:rPr>
      </w:pPr>
    </w:p>
    <w:p w14:paraId="64CAB5BC" w14:textId="0667ADB5" w:rsidR="001A4929" w:rsidRPr="00735838" w:rsidRDefault="00301F89" w:rsidP="007136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35838">
        <w:rPr>
          <w:rFonts w:eastAsia="Times New Roman" w:cstheme="minorHAnsi"/>
          <w:b/>
          <w:bCs/>
          <w:sz w:val="24"/>
          <w:szCs w:val="24"/>
        </w:rPr>
        <w:t xml:space="preserve">Consider ratifying the International Convention on the Protection of the Rights of All Migrant Workers and </w:t>
      </w:r>
      <w:r w:rsidR="00735838">
        <w:rPr>
          <w:rFonts w:eastAsia="Times New Roman" w:cstheme="minorHAnsi"/>
          <w:b/>
          <w:bCs/>
          <w:sz w:val="24"/>
          <w:szCs w:val="24"/>
        </w:rPr>
        <w:t>their family members.</w:t>
      </w:r>
    </w:p>
    <w:p w14:paraId="6BC9BC95" w14:textId="77777777" w:rsidR="00735838" w:rsidRPr="00735838" w:rsidRDefault="00735838" w:rsidP="00735838">
      <w:pPr>
        <w:pStyle w:val="ListParagraph"/>
        <w:rPr>
          <w:rFonts w:cstheme="minorHAnsi"/>
          <w:sz w:val="20"/>
          <w:szCs w:val="20"/>
        </w:rPr>
      </w:pPr>
    </w:p>
    <w:p w14:paraId="32CC89A8" w14:textId="77777777" w:rsidR="00735838" w:rsidRPr="00735838" w:rsidRDefault="00735838" w:rsidP="00735838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FAADF56" w14:textId="2169712E" w:rsidR="001A4929" w:rsidRPr="00B13EE8" w:rsidRDefault="001A4929" w:rsidP="001A49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3EE8">
        <w:rPr>
          <w:rFonts w:cstheme="minorHAnsi"/>
          <w:sz w:val="24"/>
          <w:szCs w:val="24"/>
        </w:rPr>
        <w:t xml:space="preserve">In conclusion, Sierra Leone wishes </w:t>
      </w:r>
      <w:r w:rsidR="00A67DD9" w:rsidRPr="00B13EE8">
        <w:rPr>
          <w:rFonts w:cstheme="minorHAnsi"/>
          <w:sz w:val="24"/>
          <w:szCs w:val="24"/>
        </w:rPr>
        <w:t>Namibia</w:t>
      </w:r>
      <w:r w:rsidRPr="00B13EE8">
        <w:rPr>
          <w:rFonts w:cstheme="minorHAnsi"/>
          <w:sz w:val="24"/>
          <w:szCs w:val="24"/>
        </w:rPr>
        <w:t xml:space="preserve"> every success in its 3</w:t>
      </w:r>
      <w:r w:rsidRPr="00B13EE8">
        <w:rPr>
          <w:rFonts w:cstheme="minorHAnsi"/>
          <w:sz w:val="24"/>
          <w:szCs w:val="24"/>
          <w:vertAlign w:val="superscript"/>
        </w:rPr>
        <w:t>rd</w:t>
      </w:r>
      <w:r w:rsidRPr="00B13EE8">
        <w:rPr>
          <w:rFonts w:cstheme="minorHAnsi"/>
          <w:sz w:val="24"/>
          <w:szCs w:val="24"/>
        </w:rPr>
        <w:t xml:space="preserve"> cycle review. </w:t>
      </w:r>
    </w:p>
    <w:p w14:paraId="6946D19D" w14:textId="77777777" w:rsidR="001A4929" w:rsidRPr="00B13EE8" w:rsidRDefault="001A4929" w:rsidP="001A49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E45909" w14:textId="77777777" w:rsidR="001A4929" w:rsidRPr="00B13EE8" w:rsidRDefault="001A4929" w:rsidP="001A49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3EE8">
        <w:rPr>
          <w:rFonts w:cstheme="minorHAnsi"/>
          <w:sz w:val="24"/>
          <w:szCs w:val="24"/>
        </w:rPr>
        <w:t xml:space="preserve">Thank you, Madam President. </w:t>
      </w:r>
    </w:p>
    <w:p w14:paraId="7A98FB68" w14:textId="7ADA738A" w:rsidR="0096648D" w:rsidRPr="00B13EE8" w:rsidRDefault="00383D32" w:rsidP="00EC7DD5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sectPr w:rsidR="0096648D" w:rsidRPr="00B13EE8" w:rsidSect="00BC4B9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67767"/>
    <w:multiLevelType w:val="hybridMultilevel"/>
    <w:tmpl w:val="D6C28D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23167"/>
    <w:multiLevelType w:val="hybridMultilevel"/>
    <w:tmpl w:val="BBDEE0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350AA"/>
    <w:multiLevelType w:val="hybridMultilevel"/>
    <w:tmpl w:val="9BD850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E1E2A"/>
    <w:multiLevelType w:val="hybridMultilevel"/>
    <w:tmpl w:val="66F8A230"/>
    <w:lvl w:ilvl="0" w:tplc="3D5A29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NTAyNzIyNbc0MjJQ0lEKTi0uzszPAykwqwUAX/nl8CwAAAA="/>
  </w:docVars>
  <w:rsids>
    <w:rsidRoot w:val="00DB2235"/>
    <w:rsid w:val="000047C8"/>
    <w:rsid w:val="00042A25"/>
    <w:rsid w:val="000D06FD"/>
    <w:rsid w:val="0013031D"/>
    <w:rsid w:val="00163896"/>
    <w:rsid w:val="001A4929"/>
    <w:rsid w:val="001A7BAA"/>
    <w:rsid w:val="001C0AC1"/>
    <w:rsid w:val="001D4DD7"/>
    <w:rsid w:val="001F4BFE"/>
    <w:rsid w:val="00223DBB"/>
    <w:rsid w:val="0024442C"/>
    <w:rsid w:val="0024637E"/>
    <w:rsid w:val="002604F5"/>
    <w:rsid w:val="00285AC6"/>
    <w:rsid w:val="002B1EAA"/>
    <w:rsid w:val="002D1B1C"/>
    <w:rsid w:val="002E1B81"/>
    <w:rsid w:val="00301F89"/>
    <w:rsid w:val="0031036A"/>
    <w:rsid w:val="00363B17"/>
    <w:rsid w:val="003740FA"/>
    <w:rsid w:val="00383D32"/>
    <w:rsid w:val="003D71A3"/>
    <w:rsid w:val="003E00E7"/>
    <w:rsid w:val="00433704"/>
    <w:rsid w:val="004B3A0C"/>
    <w:rsid w:val="00504FF9"/>
    <w:rsid w:val="005B0C10"/>
    <w:rsid w:val="005B4334"/>
    <w:rsid w:val="006230E5"/>
    <w:rsid w:val="0063183A"/>
    <w:rsid w:val="006A0072"/>
    <w:rsid w:val="006C5219"/>
    <w:rsid w:val="007136DA"/>
    <w:rsid w:val="007262ED"/>
    <w:rsid w:val="00731BFE"/>
    <w:rsid w:val="00735838"/>
    <w:rsid w:val="00737761"/>
    <w:rsid w:val="0074015E"/>
    <w:rsid w:val="00741D33"/>
    <w:rsid w:val="007E0FFA"/>
    <w:rsid w:val="007F1592"/>
    <w:rsid w:val="00855E86"/>
    <w:rsid w:val="00884D69"/>
    <w:rsid w:val="00891618"/>
    <w:rsid w:val="00954F3B"/>
    <w:rsid w:val="00970E74"/>
    <w:rsid w:val="0097414D"/>
    <w:rsid w:val="00A21D30"/>
    <w:rsid w:val="00A5585B"/>
    <w:rsid w:val="00A653CA"/>
    <w:rsid w:val="00A67DD9"/>
    <w:rsid w:val="00A74644"/>
    <w:rsid w:val="00AA44F6"/>
    <w:rsid w:val="00AE6C30"/>
    <w:rsid w:val="00B016B9"/>
    <w:rsid w:val="00B0500D"/>
    <w:rsid w:val="00B13EE8"/>
    <w:rsid w:val="00B34CC0"/>
    <w:rsid w:val="00B5193F"/>
    <w:rsid w:val="00C108C7"/>
    <w:rsid w:val="00C5400A"/>
    <w:rsid w:val="00CA3856"/>
    <w:rsid w:val="00D439DB"/>
    <w:rsid w:val="00DB2235"/>
    <w:rsid w:val="00DC4C27"/>
    <w:rsid w:val="00E15788"/>
    <w:rsid w:val="00E5326E"/>
    <w:rsid w:val="00E5426A"/>
    <w:rsid w:val="00EB2EEA"/>
    <w:rsid w:val="00EC29C4"/>
    <w:rsid w:val="00EC7DD5"/>
    <w:rsid w:val="00F14B7D"/>
    <w:rsid w:val="00F30B21"/>
    <w:rsid w:val="00F601BD"/>
    <w:rsid w:val="00F67CC9"/>
    <w:rsid w:val="00FE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87211C"/>
  <w15:docId w15:val="{C010DFE1-0B14-4586-BABC-41D70EAA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35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35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1F4B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table" w:styleId="LightList-Accent5">
    <w:name w:val="Light List Accent 5"/>
    <w:basedOn w:val="TableNormal"/>
    <w:uiPriority w:val="61"/>
    <w:semiHidden/>
    <w:unhideWhenUsed/>
    <w:rsid w:val="003740F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191CF-3781-461E-9F03-E3EB7CA99935}"/>
</file>

<file path=customXml/itemProps2.xml><?xml version="1.0" encoding="utf-8"?>
<ds:datastoreItem xmlns:ds="http://schemas.openxmlformats.org/officeDocument/2006/customXml" ds:itemID="{9FB2BC70-FE0B-4F3D-A0C1-B7BBCB3AEB25}"/>
</file>

<file path=customXml/itemProps3.xml><?xml version="1.0" encoding="utf-8"?>
<ds:datastoreItem xmlns:ds="http://schemas.openxmlformats.org/officeDocument/2006/customXml" ds:itemID="{59EC7514-ED3D-4B06-A041-6B042849B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Sierra Leone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subject/>
  <dc:creator>Utilisateur1</dc:creator>
  <cp:keywords/>
  <dc:description/>
  <cp:lastModifiedBy>essate weldemichael</cp:lastModifiedBy>
  <cp:revision>2</cp:revision>
  <dcterms:created xsi:type="dcterms:W3CDTF">2021-05-03T06:43:00Z</dcterms:created>
  <dcterms:modified xsi:type="dcterms:W3CDTF">2021-05-03T06:43:00Z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