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547718">
        <w:rPr>
          <w:rFonts w:cstheme="minorHAnsi"/>
          <w:b/>
          <w:sz w:val="32"/>
          <w:szCs w:val="32"/>
          <w:lang w:val="en-US"/>
        </w:rPr>
        <w:t>8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1C3AC9" w:rsidRPr="00CE3653">
        <w:rPr>
          <w:rFonts w:cs="Calibri"/>
          <w:b/>
          <w:sz w:val="32"/>
          <w:szCs w:val="32"/>
          <w:lang w:val="en-US"/>
        </w:rPr>
        <w:t>6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547718">
        <w:rPr>
          <w:rFonts w:cs="Calibri"/>
          <w:b/>
          <w:sz w:val="32"/>
          <w:szCs w:val="32"/>
          <w:lang w:val="en-US"/>
        </w:rPr>
        <w:t>May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6F60B1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:rsidR="006F60B1" w:rsidRPr="006F60B1" w:rsidRDefault="00041D14" w:rsidP="006F60B1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Denmark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:rsidR="001C3AC9" w:rsidRDefault="003E5769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="001C3AC9">
        <w:rPr>
          <w:rFonts w:ascii="Calibri" w:hAnsi="Calibri" w:cs="Calibri"/>
          <w:sz w:val="28"/>
          <w:szCs w:val="28"/>
          <w:lang w:val="en-US"/>
        </w:rPr>
        <w:t xml:space="preserve">welcomes the delegation of Denmark to this UPR. </w:t>
      </w:r>
    </w:p>
    <w:p w:rsidR="001C3AC9" w:rsidRDefault="001C3AC9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3D011B" w:rsidRDefault="001C3AC9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We </w:t>
      </w:r>
      <w:r w:rsidR="007C41F2">
        <w:rPr>
          <w:rFonts w:ascii="Calibri" w:hAnsi="Calibri" w:cs="Calibri"/>
          <w:sz w:val="28"/>
          <w:szCs w:val="28"/>
          <w:lang w:val="en-US"/>
        </w:rPr>
        <w:t xml:space="preserve">commend </w:t>
      </w:r>
      <w:r w:rsidR="000B6A86">
        <w:rPr>
          <w:rFonts w:ascii="Calibri" w:hAnsi="Calibri" w:cs="Calibri"/>
          <w:sz w:val="28"/>
          <w:szCs w:val="28"/>
          <w:lang w:val="en-US"/>
        </w:rPr>
        <w:t xml:space="preserve">Denmark </w:t>
      </w:r>
      <w:r w:rsidR="00CE3653">
        <w:rPr>
          <w:rFonts w:ascii="Calibri" w:hAnsi="Calibri" w:cs="Calibri"/>
          <w:sz w:val="28"/>
          <w:szCs w:val="28"/>
          <w:lang w:val="en-US"/>
        </w:rPr>
        <w:t xml:space="preserve">for its steadfast commitment to </w:t>
      </w:r>
      <w:r>
        <w:rPr>
          <w:rFonts w:ascii="Calibri" w:hAnsi="Calibri" w:cs="Calibri"/>
          <w:sz w:val="28"/>
          <w:szCs w:val="28"/>
          <w:lang w:val="en-US"/>
        </w:rPr>
        <w:t xml:space="preserve">the promotion and protection of human rights, in particular regarding the </w:t>
      </w:r>
      <w:r w:rsidR="003D011B">
        <w:rPr>
          <w:rFonts w:ascii="Calibri" w:hAnsi="Calibri" w:cs="Calibri"/>
          <w:sz w:val="28"/>
          <w:szCs w:val="28"/>
          <w:lang w:val="en-US"/>
        </w:rPr>
        <w:t>fight against</w:t>
      </w:r>
      <w:r>
        <w:rPr>
          <w:rFonts w:ascii="Calibri" w:hAnsi="Calibri" w:cs="Calibri"/>
          <w:sz w:val="28"/>
          <w:szCs w:val="28"/>
          <w:lang w:val="en-US"/>
        </w:rPr>
        <w:t xml:space="preserve"> torture. </w:t>
      </w:r>
    </w:p>
    <w:p w:rsidR="003D011B" w:rsidRDefault="003D011B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8D516D" w:rsidRDefault="00CE3653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Denmark’s progressive </w:t>
      </w:r>
      <w:r w:rsidR="000B6A86">
        <w:rPr>
          <w:rFonts w:ascii="Calibri" w:hAnsi="Calibri" w:cs="Calibri"/>
          <w:sz w:val="28"/>
          <w:szCs w:val="28"/>
          <w:lang w:val="en-US"/>
        </w:rPr>
        <w:t xml:space="preserve">legislation </w:t>
      </w:r>
      <w:r w:rsidR="001C3AC9">
        <w:rPr>
          <w:rFonts w:ascii="Calibri" w:hAnsi="Calibri" w:cs="Calibri"/>
          <w:sz w:val="28"/>
          <w:szCs w:val="28"/>
          <w:lang w:val="en-US"/>
        </w:rPr>
        <w:t xml:space="preserve">on </w:t>
      </w:r>
      <w:r w:rsidR="000B6A86">
        <w:rPr>
          <w:rFonts w:ascii="Calibri" w:hAnsi="Calibri" w:cs="Calibri"/>
          <w:sz w:val="28"/>
          <w:szCs w:val="28"/>
          <w:lang w:val="en-US"/>
        </w:rPr>
        <w:t>social rights, gender equality and the rights of the LGBTI community</w:t>
      </w:r>
      <w:r w:rsidR="00305A07">
        <w:rPr>
          <w:rFonts w:ascii="Calibri" w:hAnsi="Calibri" w:cs="Calibri"/>
          <w:sz w:val="28"/>
          <w:szCs w:val="28"/>
          <w:lang w:val="en-US"/>
        </w:rPr>
        <w:t xml:space="preserve"> stands out remarkably in a world plagued by a push-back on human rights achievements</w:t>
      </w:r>
      <w:r w:rsidR="00036C49">
        <w:rPr>
          <w:rFonts w:ascii="Calibri" w:hAnsi="Calibri" w:cs="Calibri"/>
          <w:sz w:val="28"/>
          <w:szCs w:val="28"/>
          <w:lang w:val="en-US"/>
        </w:rPr>
        <w:t>.</w:t>
      </w:r>
    </w:p>
    <w:p w:rsidR="008D516D" w:rsidRDefault="008D516D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810BD" w:rsidRPr="008D516D" w:rsidRDefault="000B6A86" w:rsidP="00067B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At the same time, </w:t>
      </w:r>
      <w:r w:rsidR="005810BD"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="00305A07">
        <w:rPr>
          <w:rFonts w:ascii="Calibri" w:hAnsi="Calibri" w:cs="Calibri"/>
          <w:sz w:val="28"/>
          <w:szCs w:val="28"/>
          <w:lang w:val="en-US"/>
        </w:rPr>
        <w:t>would like to express concern</w:t>
      </w:r>
      <w:r w:rsidR="005810BD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D516D">
        <w:rPr>
          <w:rFonts w:ascii="Calibri" w:hAnsi="Calibri" w:cs="Calibri"/>
          <w:sz w:val="28"/>
          <w:szCs w:val="28"/>
          <w:lang w:val="en-US"/>
        </w:rPr>
        <w:t>about</w:t>
      </w:r>
      <w:r w:rsidR="003D011B">
        <w:rPr>
          <w:rFonts w:ascii="Calibri" w:hAnsi="Calibri" w:cs="Calibri"/>
          <w:sz w:val="28"/>
          <w:szCs w:val="28"/>
          <w:lang w:val="en-US"/>
        </w:rPr>
        <w:t xml:space="preserve"> reports o</w:t>
      </w:r>
      <w:r w:rsidR="00867B50">
        <w:rPr>
          <w:rFonts w:ascii="Calibri" w:hAnsi="Calibri" w:cs="Calibri"/>
          <w:sz w:val="28"/>
          <w:szCs w:val="28"/>
          <w:lang w:val="en-US"/>
        </w:rPr>
        <w:t>n</w:t>
      </w:r>
      <w:r w:rsidR="00D974EC">
        <w:rPr>
          <w:rFonts w:ascii="Calibri" w:hAnsi="Calibri" w:cs="Calibri"/>
          <w:sz w:val="28"/>
          <w:szCs w:val="28"/>
          <w:lang w:val="en-US"/>
        </w:rPr>
        <w:t xml:space="preserve"> the </w:t>
      </w:r>
      <w:r w:rsidR="00305A07">
        <w:rPr>
          <w:rFonts w:ascii="Calibri" w:hAnsi="Calibri" w:cs="Calibri"/>
          <w:sz w:val="28"/>
          <w:szCs w:val="28"/>
          <w:lang w:val="en-US"/>
        </w:rPr>
        <w:t xml:space="preserve">living conditions </w:t>
      </w:r>
      <w:r w:rsidR="00D974EC">
        <w:rPr>
          <w:rFonts w:ascii="Calibri" w:hAnsi="Calibri" w:cs="Calibri"/>
          <w:sz w:val="28"/>
          <w:szCs w:val="28"/>
          <w:lang w:val="en-US"/>
        </w:rPr>
        <w:t xml:space="preserve">in the </w:t>
      </w:r>
      <w:proofErr w:type="spellStart"/>
      <w:r w:rsidR="00D974EC">
        <w:rPr>
          <w:rFonts w:ascii="Calibri" w:hAnsi="Calibri" w:cs="Calibri"/>
          <w:sz w:val="28"/>
          <w:szCs w:val="28"/>
          <w:lang w:val="en-US"/>
        </w:rPr>
        <w:t>Ellebaek</w:t>
      </w:r>
      <w:proofErr w:type="spellEnd"/>
      <w:r w:rsidR="00D974E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5227C">
        <w:rPr>
          <w:rFonts w:ascii="Calibri" w:hAnsi="Calibri" w:cs="Calibri"/>
          <w:sz w:val="28"/>
          <w:szCs w:val="28"/>
          <w:lang w:val="en-US"/>
        </w:rPr>
        <w:t>Centre for Foreigners</w:t>
      </w:r>
      <w:r w:rsidR="00D974EC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8D516D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CE3653" w:rsidRDefault="00CE3653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9E2512" w:rsidRDefault="009F7133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F46B96">
        <w:rPr>
          <w:rFonts w:asciiTheme="minorHAnsi" w:hAnsiTheme="minorHAnsi" w:cstheme="minorHAnsi"/>
          <w:sz w:val="28"/>
          <w:szCs w:val="28"/>
          <w:lang w:val="en-US"/>
        </w:rPr>
        <w:t>Germany recommends to:</w:t>
      </w:r>
    </w:p>
    <w:p w:rsidR="00041D14" w:rsidRDefault="00CE3653" w:rsidP="00041D14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041D14">
        <w:rPr>
          <w:rFonts w:asciiTheme="minorHAnsi" w:hAnsiTheme="minorHAnsi" w:cstheme="minorHAnsi"/>
          <w:sz w:val="28"/>
          <w:szCs w:val="28"/>
          <w:lang w:val="en-US"/>
        </w:rPr>
        <w:t>atify</w:t>
      </w:r>
      <w:proofErr w:type="gramEnd"/>
      <w:r w:rsidR="00041D14">
        <w:rPr>
          <w:rFonts w:asciiTheme="minorHAnsi" w:hAnsiTheme="minorHAnsi" w:cstheme="minorHAnsi"/>
          <w:sz w:val="28"/>
          <w:szCs w:val="28"/>
          <w:lang w:val="en-US"/>
        </w:rPr>
        <w:t xml:space="preserve"> the International Convention for the Protection of All Persons from Enforced Disappearance</w:t>
      </w:r>
      <w:r w:rsidR="007F66ED">
        <w:rPr>
          <w:rFonts w:asciiTheme="minorHAnsi" w:hAnsiTheme="minorHAnsi" w:cstheme="minorHAnsi"/>
          <w:sz w:val="28"/>
          <w:szCs w:val="28"/>
          <w:lang w:val="en-US"/>
        </w:rPr>
        <w:t xml:space="preserve"> in order to strengthen the </w:t>
      </w:r>
      <w:r w:rsidR="00867B50">
        <w:rPr>
          <w:rFonts w:asciiTheme="minorHAnsi" w:hAnsiTheme="minorHAnsi" w:cstheme="minorHAnsi"/>
          <w:sz w:val="28"/>
          <w:szCs w:val="28"/>
          <w:lang w:val="en-US"/>
        </w:rPr>
        <w:t xml:space="preserve">international </w:t>
      </w:r>
      <w:r w:rsidR="007F66ED">
        <w:rPr>
          <w:rFonts w:asciiTheme="minorHAnsi" w:hAnsiTheme="minorHAnsi" w:cstheme="minorHAnsi"/>
          <w:sz w:val="28"/>
          <w:szCs w:val="28"/>
          <w:lang w:val="en-US"/>
        </w:rPr>
        <w:t>legal regime</w:t>
      </w:r>
      <w:r w:rsidR="00867B50">
        <w:rPr>
          <w:rFonts w:asciiTheme="minorHAnsi" w:hAnsiTheme="minorHAnsi" w:cstheme="minorHAnsi"/>
          <w:sz w:val="28"/>
          <w:szCs w:val="28"/>
          <w:lang w:val="en-US"/>
        </w:rPr>
        <w:t xml:space="preserve"> against enforced disappearances</w:t>
      </w:r>
      <w:r w:rsidR="000B6A86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515A92" w:rsidRDefault="00CE3653" w:rsidP="00041D14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C85F99">
        <w:rPr>
          <w:rFonts w:asciiTheme="minorHAnsi" w:hAnsiTheme="minorHAnsi" w:cstheme="minorHAnsi"/>
          <w:sz w:val="28"/>
          <w:szCs w:val="28"/>
          <w:lang w:val="en-US"/>
        </w:rPr>
        <w:t>eview</w:t>
      </w:r>
      <w:proofErr w:type="gramEnd"/>
      <w:r w:rsidR="00D23DD4">
        <w:rPr>
          <w:rFonts w:asciiTheme="minorHAnsi" w:hAnsiTheme="minorHAnsi" w:cstheme="minorHAnsi"/>
          <w:sz w:val="28"/>
          <w:szCs w:val="28"/>
          <w:lang w:val="en-US"/>
        </w:rPr>
        <w:t xml:space="preserve"> conditions </w:t>
      </w:r>
      <w:r w:rsidR="003D011B">
        <w:rPr>
          <w:rFonts w:asciiTheme="minorHAnsi" w:hAnsiTheme="minorHAnsi" w:cstheme="minorHAnsi"/>
          <w:sz w:val="28"/>
          <w:szCs w:val="28"/>
          <w:lang w:val="en-US"/>
        </w:rPr>
        <w:t xml:space="preserve">and treatment </w:t>
      </w:r>
      <w:r w:rsidR="00D23DD4">
        <w:rPr>
          <w:rFonts w:asciiTheme="minorHAnsi" w:hAnsiTheme="minorHAnsi" w:cstheme="minorHAnsi"/>
          <w:sz w:val="28"/>
          <w:szCs w:val="28"/>
          <w:lang w:val="en-US"/>
        </w:rPr>
        <w:t xml:space="preserve">of foreign nationals without residence entitlements at the </w:t>
      </w:r>
      <w:proofErr w:type="spellStart"/>
      <w:r w:rsidR="00D23DD4">
        <w:rPr>
          <w:rFonts w:asciiTheme="minorHAnsi" w:hAnsiTheme="minorHAnsi" w:cstheme="minorHAnsi"/>
          <w:sz w:val="28"/>
          <w:szCs w:val="28"/>
          <w:lang w:val="en-US"/>
        </w:rPr>
        <w:t>Ellebaek</w:t>
      </w:r>
      <w:proofErr w:type="spellEnd"/>
      <w:r w:rsidR="00D23DD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5227C">
        <w:rPr>
          <w:rFonts w:asciiTheme="minorHAnsi" w:hAnsiTheme="minorHAnsi" w:cstheme="minorHAnsi"/>
          <w:sz w:val="28"/>
          <w:szCs w:val="28"/>
          <w:lang w:val="en-US"/>
        </w:rPr>
        <w:t xml:space="preserve">Centre for Foreigners. </w:t>
      </w:r>
      <w:r w:rsidR="00515A9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C473C8" w:rsidRPr="00FF7375" w:rsidRDefault="00C473C8" w:rsidP="00C473C8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72C10" w:rsidRDefault="009F7133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F46B96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 w:rsidRPr="00F46B96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F46B96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:rsidR="003E5769" w:rsidRDefault="003E5769" w:rsidP="006F1734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lastRenderedPageBreak/>
        <w:t xml:space="preserve">GERMAN ADVANCE QUESTIONS </w:t>
      </w:r>
      <w:r w:rsidR="006F1734">
        <w:rPr>
          <w:rFonts w:cs="Calibri"/>
          <w:b/>
          <w:sz w:val="24"/>
          <w:szCs w:val="28"/>
          <w:u w:val="single"/>
          <w:lang w:val="en-US"/>
        </w:rPr>
        <w:t xml:space="preserve">TO </w:t>
      </w:r>
      <w:r w:rsidR="00041D14">
        <w:rPr>
          <w:rFonts w:cs="Calibri"/>
          <w:b/>
          <w:sz w:val="24"/>
          <w:szCs w:val="28"/>
          <w:u w:val="single"/>
          <w:lang w:val="en-US"/>
        </w:rPr>
        <w:t>DENMARK</w:t>
      </w:r>
      <w:r w:rsidR="006F1734">
        <w:rPr>
          <w:rFonts w:cs="Calibri"/>
          <w:b/>
          <w:sz w:val="24"/>
          <w:szCs w:val="28"/>
          <w:u w:val="single"/>
          <w:lang w:val="en-US"/>
        </w:rPr>
        <w:t>:</w:t>
      </w:r>
    </w:p>
    <w:p w:rsidR="00672C10" w:rsidRDefault="002760DF" w:rsidP="00BA1BF0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>Recalling reports o</w:t>
      </w:r>
      <w:r w:rsidR="007F66ED">
        <w:rPr>
          <w:rFonts w:cstheme="minorHAnsi"/>
          <w:sz w:val="28"/>
          <w:szCs w:val="28"/>
          <w:lang w:val="en"/>
        </w:rPr>
        <w:t>n</w:t>
      </w:r>
      <w:r>
        <w:rPr>
          <w:rFonts w:cstheme="minorHAnsi"/>
          <w:sz w:val="28"/>
          <w:szCs w:val="28"/>
          <w:lang w:val="en"/>
        </w:rPr>
        <w:t xml:space="preserve"> conditions in </w:t>
      </w:r>
      <w:r w:rsidR="0005227C">
        <w:rPr>
          <w:rFonts w:cstheme="minorHAnsi"/>
          <w:sz w:val="28"/>
          <w:szCs w:val="28"/>
          <w:lang w:val="en"/>
        </w:rPr>
        <w:t xml:space="preserve">the </w:t>
      </w:r>
      <w:bookmarkStart w:id="0" w:name="_GoBack"/>
      <w:proofErr w:type="spellStart"/>
      <w:r>
        <w:rPr>
          <w:rFonts w:cstheme="minorHAnsi"/>
          <w:sz w:val="28"/>
          <w:szCs w:val="28"/>
          <w:lang w:val="en"/>
        </w:rPr>
        <w:t>Ellebaek</w:t>
      </w:r>
      <w:proofErr w:type="spellEnd"/>
      <w:r w:rsidR="0005227C">
        <w:rPr>
          <w:rFonts w:cstheme="minorHAnsi"/>
          <w:sz w:val="28"/>
          <w:szCs w:val="28"/>
          <w:lang w:val="en"/>
        </w:rPr>
        <w:t xml:space="preserve"> Centre for Foreigners</w:t>
      </w:r>
      <w:bookmarkEnd w:id="0"/>
      <w:r w:rsidR="0005227C">
        <w:rPr>
          <w:rFonts w:cstheme="minorHAnsi"/>
          <w:sz w:val="28"/>
          <w:szCs w:val="28"/>
          <w:lang w:val="en"/>
        </w:rPr>
        <w:t xml:space="preserve">, </w:t>
      </w:r>
      <w:r>
        <w:rPr>
          <w:rFonts w:cstheme="minorHAnsi"/>
          <w:sz w:val="28"/>
          <w:szCs w:val="28"/>
          <w:lang w:val="en"/>
        </w:rPr>
        <w:t xml:space="preserve">how will </w:t>
      </w:r>
      <w:r w:rsidR="00D21FBF">
        <w:rPr>
          <w:rFonts w:cstheme="minorHAnsi"/>
          <w:sz w:val="28"/>
          <w:szCs w:val="28"/>
          <w:lang w:val="en"/>
        </w:rPr>
        <w:t>Denmark improv</w:t>
      </w:r>
      <w:r>
        <w:rPr>
          <w:rFonts w:cstheme="minorHAnsi"/>
          <w:sz w:val="28"/>
          <w:szCs w:val="28"/>
          <w:lang w:val="en"/>
        </w:rPr>
        <w:t>e</w:t>
      </w:r>
      <w:r w:rsidR="00D21FBF">
        <w:rPr>
          <w:rFonts w:cstheme="minorHAnsi"/>
          <w:sz w:val="28"/>
          <w:szCs w:val="28"/>
          <w:lang w:val="en"/>
        </w:rPr>
        <w:t xml:space="preserve"> the treatment of migrants</w:t>
      </w:r>
      <w:r>
        <w:rPr>
          <w:rFonts w:cstheme="minorHAnsi"/>
          <w:sz w:val="28"/>
          <w:szCs w:val="28"/>
          <w:lang w:val="en"/>
        </w:rPr>
        <w:t xml:space="preserve"> and asylum seekers</w:t>
      </w:r>
      <w:r w:rsidR="00BA68CD">
        <w:rPr>
          <w:rFonts w:cstheme="minorHAnsi"/>
          <w:sz w:val="28"/>
          <w:szCs w:val="28"/>
          <w:lang w:val="en"/>
        </w:rPr>
        <w:t xml:space="preserve"> in </w:t>
      </w:r>
      <w:r w:rsidR="00036C49">
        <w:rPr>
          <w:rFonts w:cstheme="minorHAnsi"/>
          <w:sz w:val="28"/>
          <w:szCs w:val="28"/>
          <w:lang w:val="en"/>
        </w:rPr>
        <w:t xml:space="preserve">detention </w:t>
      </w:r>
      <w:r w:rsidR="00BA68CD">
        <w:rPr>
          <w:rFonts w:cstheme="minorHAnsi"/>
          <w:sz w:val="28"/>
          <w:szCs w:val="28"/>
          <w:lang w:val="en"/>
        </w:rPr>
        <w:t>centers?</w:t>
      </w:r>
      <w:r w:rsidR="009D40B2" w:rsidRPr="00BA1BF0">
        <w:rPr>
          <w:rFonts w:cstheme="minorHAnsi"/>
          <w:sz w:val="28"/>
          <w:szCs w:val="28"/>
          <w:lang w:val="en"/>
        </w:rPr>
        <w:t xml:space="preserve"> </w:t>
      </w:r>
    </w:p>
    <w:p w:rsidR="00D21FBF" w:rsidRPr="00BA1BF0" w:rsidRDefault="002760DF" w:rsidP="00BA1BF0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 xml:space="preserve">Is Denmark considering </w:t>
      </w:r>
      <w:proofErr w:type="gramStart"/>
      <w:r w:rsidR="00867B50">
        <w:rPr>
          <w:rFonts w:cstheme="minorHAnsi"/>
          <w:sz w:val="28"/>
          <w:szCs w:val="28"/>
          <w:lang w:val="en"/>
        </w:rPr>
        <w:t xml:space="preserve">to </w:t>
      </w:r>
      <w:r w:rsidR="009C72F6">
        <w:rPr>
          <w:rFonts w:cstheme="minorHAnsi"/>
          <w:sz w:val="28"/>
          <w:szCs w:val="28"/>
          <w:lang w:val="en"/>
        </w:rPr>
        <w:t>chang</w:t>
      </w:r>
      <w:r w:rsidR="00867B50">
        <w:rPr>
          <w:rFonts w:cstheme="minorHAnsi"/>
          <w:sz w:val="28"/>
          <w:szCs w:val="28"/>
          <w:lang w:val="en"/>
        </w:rPr>
        <w:t>e</w:t>
      </w:r>
      <w:proofErr w:type="gramEnd"/>
      <w:r>
        <w:rPr>
          <w:rFonts w:cstheme="minorHAnsi"/>
          <w:sz w:val="28"/>
          <w:szCs w:val="28"/>
          <w:lang w:val="en"/>
        </w:rPr>
        <w:t xml:space="preserve"> the </w:t>
      </w:r>
      <w:r w:rsidR="009C72F6">
        <w:rPr>
          <w:rFonts w:cstheme="minorHAnsi"/>
          <w:sz w:val="28"/>
          <w:szCs w:val="28"/>
          <w:lang w:val="en"/>
        </w:rPr>
        <w:t xml:space="preserve">current </w:t>
      </w:r>
      <w:r>
        <w:rPr>
          <w:rFonts w:cstheme="minorHAnsi"/>
          <w:sz w:val="28"/>
          <w:szCs w:val="28"/>
          <w:lang w:val="en"/>
        </w:rPr>
        <w:t xml:space="preserve">CPR-registry </w:t>
      </w:r>
      <w:r w:rsidR="009C72F6">
        <w:rPr>
          <w:rFonts w:cstheme="minorHAnsi"/>
          <w:sz w:val="28"/>
          <w:szCs w:val="28"/>
          <w:lang w:val="en"/>
        </w:rPr>
        <w:t xml:space="preserve">regulations in order to ensure that all parents, including those living in same-sex-relationships, can be adequately registered? </w:t>
      </w:r>
    </w:p>
    <w:sectPr w:rsidR="00D21FBF" w:rsidRPr="00BA1BF0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898AC6" w16cid:durableId="2419C41A"/>
  <w16cid:commentId w16cid:paraId="4284858D" w16cid:durableId="2419C3ED"/>
  <w16cid:commentId w16cid:paraId="1A59D82B" w16cid:durableId="2419C72A"/>
  <w16cid:commentId w16cid:paraId="0E4A67CB" w16cid:durableId="2419C388"/>
  <w16cid:commentId w16cid:paraId="21384BE4" w16cid:durableId="2419C2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F4" w:rsidRDefault="007C42F4">
      <w:pPr>
        <w:spacing w:after="0" w:line="240" w:lineRule="auto"/>
      </w:pPr>
      <w:r>
        <w:separator/>
      </w:r>
    </w:p>
  </w:endnote>
  <w:endnote w:type="continuationSeparator" w:id="0">
    <w:p w:rsidR="007C42F4" w:rsidRDefault="007C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7C">
          <w:rPr>
            <w:noProof/>
          </w:rPr>
          <w:t>3</w:t>
        </w:r>
        <w:r>
          <w:fldChar w:fldCharType="end"/>
        </w:r>
      </w:p>
    </w:sdtContent>
  </w:sdt>
  <w:p w:rsidR="001C5F59" w:rsidRDefault="000522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F4" w:rsidRDefault="007C42F4">
      <w:pPr>
        <w:spacing w:after="0" w:line="240" w:lineRule="auto"/>
      </w:pPr>
      <w:r>
        <w:separator/>
      </w:r>
    </w:p>
  </w:footnote>
  <w:footnote w:type="continuationSeparator" w:id="0">
    <w:p w:rsidR="007C42F4" w:rsidRDefault="007C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8FF"/>
    <w:multiLevelType w:val="hybridMultilevel"/>
    <w:tmpl w:val="25708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6118"/>
    <w:multiLevelType w:val="hybridMultilevel"/>
    <w:tmpl w:val="66BA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91B"/>
    <w:multiLevelType w:val="hybridMultilevel"/>
    <w:tmpl w:val="45C4C2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C646B0"/>
    <w:multiLevelType w:val="hybridMultilevel"/>
    <w:tmpl w:val="0E22B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E813D1"/>
    <w:multiLevelType w:val="hybridMultilevel"/>
    <w:tmpl w:val="F5CEA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36C49"/>
    <w:rsid w:val="00041D14"/>
    <w:rsid w:val="00051AC5"/>
    <w:rsid w:val="0005227C"/>
    <w:rsid w:val="00067BA9"/>
    <w:rsid w:val="000902F0"/>
    <w:rsid w:val="00094DEB"/>
    <w:rsid w:val="000B6A86"/>
    <w:rsid w:val="000C4CE7"/>
    <w:rsid w:val="000D6188"/>
    <w:rsid w:val="0010000E"/>
    <w:rsid w:val="00126361"/>
    <w:rsid w:val="00146895"/>
    <w:rsid w:val="00147604"/>
    <w:rsid w:val="00151756"/>
    <w:rsid w:val="00165175"/>
    <w:rsid w:val="00167385"/>
    <w:rsid w:val="00183870"/>
    <w:rsid w:val="00187FC9"/>
    <w:rsid w:val="001B15B3"/>
    <w:rsid w:val="001C3AC9"/>
    <w:rsid w:val="001D676F"/>
    <w:rsid w:val="002760DF"/>
    <w:rsid w:val="002804EB"/>
    <w:rsid w:val="002B2D6C"/>
    <w:rsid w:val="002E3E5D"/>
    <w:rsid w:val="00305A07"/>
    <w:rsid w:val="0031567A"/>
    <w:rsid w:val="00347D40"/>
    <w:rsid w:val="00366488"/>
    <w:rsid w:val="0038115C"/>
    <w:rsid w:val="00392E00"/>
    <w:rsid w:val="003D011B"/>
    <w:rsid w:val="003E5769"/>
    <w:rsid w:val="003F6149"/>
    <w:rsid w:val="003F6914"/>
    <w:rsid w:val="00415EBA"/>
    <w:rsid w:val="004355F9"/>
    <w:rsid w:val="004624C8"/>
    <w:rsid w:val="004677A5"/>
    <w:rsid w:val="004B653D"/>
    <w:rsid w:val="004C0FEF"/>
    <w:rsid w:val="00515A92"/>
    <w:rsid w:val="00547718"/>
    <w:rsid w:val="00553326"/>
    <w:rsid w:val="005810BD"/>
    <w:rsid w:val="005A4514"/>
    <w:rsid w:val="005B1998"/>
    <w:rsid w:val="005C5A9A"/>
    <w:rsid w:val="005E4AC0"/>
    <w:rsid w:val="006078CD"/>
    <w:rsid w:val="006100C3"/>
    <w:rsid w:val="00625CB8"/>
    <w:rsid w:val="006464EC"/>
    <w:rsid w:val="00654061"/>
    <w:rsid w:val="006574C6"/>
    <w:rsid w:val="00672C10"/>
    <w:rsid w:val="006B4E98"/>
    <w:rsid w:val="006C1361"/>
    <w:rsid w:val="006F1734"/>
    <w:rsid w:val="006F60B1"/>
    <w:rsid w:val="00712F93"/>
    <w:rsid w:val="00735967"/>
    <w:rsid w:val="00755E82"/>
    <w:rsid w:val="00770B35"/>
    <w:rsid w:val="007A3E41"/>
    <w:rsid w:val="007B5321"/>
    <w:rsid w:val="007C41F2"/>
    <w:rsid w:val="007C42F4"/>
    <w:rsid w:val="007D4967"/>
    <w:rsid w:val="007F66ED"/>
    <w:rsid w:val="00801CAE"/>
    <w:rsid w:val="00812D14"/>
    <w:rsid w:val="00823E8A"/>
    <w:rsid w:val="00834F61"/>
    <w:rsid w:val="00844E60"/>
    <w:rsid w:val="00847724"/>
    <w:rsid w:val="008611CF"/>
    <w:rsid w:val="00867B50"/>
    <w:rsid w:val="008D516D"/>
    <w:rsid w:val="008F276B"/>
    <w:rsid w:val="00921504"/>
    <w:rsid w:val="00990927"/>
    <w:rsid w:val="009A2076"/>
    <w:rsid w:val="009A3839"/>
    <w:rsid w:val="009C72F6"/>
    <w:rsid w:val="009D40B2"/>
    <w:rsid w:val="009E2512"/>
    <w:rsid w:val="009F7133"/>
    <w:rsid w:val="00A0569F"/>
    <w:rsid w:val="00A065BB"/>
    <w:rsid w:val="00A4792E"/>
    <w:rsid w:val="00A5747B"/>
    <w:rsid w:val="00A75548"/>
    <w:rsid w:val="00AB2D9C"/>
    <w:rsid w:val="00AB5DD9"/>
    <w:rsid w:val="00B06DD8"/>
    <w:rsid w:val="00B244AA"/>
    <w:rsid w:val="00B262AB"/>
    <w:rsid w:val="00B34762"/>
    <w:rsid w:val="00B46734"/>
    <w:rsid w:val="00B62355"/>
    <w:rsid w:val="00BA1BF0"/>
    <w:rsid w:val="00BA4179"/>
    <w:rsid w:val="00BA68CD"/>
    <w:rsid w:val="00BF2CC2"/>
    <w:rsid w:val="00BF336A"/>
    <w:rsid w:val="00C0557F"/>
    <w:rsid w:val="00C05EA9"/>
    <w:rsid w:val="00C07A3F"/>
    <w:rsid w:val="00C1510D"/>
    <w:rsid w:val="00C246AF"/>
    <w:rsid w:val="00C3052F"/>
    <w:rsid w:val="00C32891"/>
    <w:rsid w:val="00C473C8"/>
    <w:rsid w:val="00C54F5E"/>
    <w:rsid w:val="00C56062"/>
    <w:rsid w:val="00C72FDE"/>
    <w:rsid w:val="00C85F99"/>
    <w:rsid w:val="00CA7050"/>
    <w:rsid w:val="00CB5BA4"/>
    <w:rsid w:val="00CC1C02"/>
    <w:rsid w:val="00CE3653"/>
    <w:rsid w:val="00D21FBF"/>
    <w:rsid w:val="00D23DD4"/>
    <w:rsid w:val="00D37F60"/>
    <w:rsid w:val="00D40E18"/>
    <w:rsid w:val="00D4270E"/>
    <w:rsid w:val="00D5783C"/>
    <w:rsid w:val="00D600D4"/>
    <w:rsid w:val="00D9651A"/>
    <w:rsid w:val="00D974EC"/>
    <w:rsid w:val="00DA2A6E"/>
    <w:rsid w:val="00DB0D01"/>
    <w:rsid w:val="00DC6400"/>
    <w:rsid w:val="00DE2FCC"/>
    <w:rsid w:val="00DE4223"/>
    <w:rsid w:val="00DF257D"/>
    <w:rsid w:val="00E023FA"/>
    <w:rsid w:val="00E44C34"/>
    <w:rsid w:val="00E4748C"/>
    <w:rsid w:val="00E55196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46B96"/>
    <w:rsid w:val="00F874B2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F60B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60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F60B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017FD-E305-4924-A904-E075105184D9}"/>
</file>

<file path=customXml/itemProps2.xml><?xml version="1.0" encoding="utf-8"?>
<ds:datastoreItem xmlns:ds="http://schemas.openxmlformats.org/officeDocument/2006/customXml" ds:itemID="{087F7DFC-95C1-4D2D-98C2-644E091D3728}"/>
</file>

<file path=customXml/itemProps3.xml><?xml version="1.0" encoding="utf-8"?>
<ds:datastoreItem xmlns:ds="http://schemas.openxmlformats.org/officeDocument/2006/customXml" ds:itemID="{61DCB660-58B3-4377-BCAA-2EE455D17A0F}"/>
</file>

<file path=customXml/itemProps4.xml><?xml version="1.0" encoding="utf-8"?>
<ds:datastoreItem xmlns:ds="http://schemas.openxmlformats.org/officeDocument/2006/customXml" ds:itemID="{BA4043E8-C62F-410D-9C74-48D3A600E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Moeller, Cord-Henrik</cp:lastModifiedBy>
  <cp:revision>7</cp:revision>
  <dcterms:created xsi:type="dcterms:W3CDTF">2021-04-14T14:15:00Z</dcterms:created>
  <dcterms:modified xsi:type="dcterms:W3CDTF">2021-04-19T15:24:00Z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