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C6" w:rsidRDefault="009D1FDC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</w:pPr>
      <w:r>
        <w:rPr>
          <w:rFonts w:ascii="Times New Roman" w:hAnsi="Times New Roman"/>
          <w:b/>
          <w:bCs/>
          <w:kern w:val="1"/>
          <w:sz w:val="26"/>
          <w:szCs w:val="26"/>
        </w:rPr>
        <w:t xml:space="preserve">Universal Periodic Review of </w:t>
      </w:r>
      <w:r w:rsidR="00C419E2">
        <w:rPr>
          <w:rFonts w:ascii="Times New Roman" w:hAnsi="Times New Roman"/>
          <w:b/>
          <w:bCs/>
          <w:kern w:val="1"/>
          <w:sz w:val="26"/>
          <w:szCs w:val="26"/>
        </w:rPr>
        <w:t>Austria</w:t>
      </w:r>
    </w:p>
    <w:p w:rsidR="000B7AC6" w:rsidRDefault="000B7AC6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6"/>
          <w:szCs w:val="26"/>
        </w:rPr>
      </w:pPr>
    </w:p>
    <w:p w:rsidR="000B7AC6" w:rsidRDefault="009D1FDC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</w:pPr>
      <w:r>
        <w:rPr>
          <w:rFonts w:ascii="Times New Roman" w:hAnsi="Times New Roman"/>
          <w:b/>
          <w:bCs/>
          <w:kern w:val="1"/>
          <w:sz w:val="26"/>
          <w:szCs w:val="26"/>
        </w:rPr>
        <w:t>Statement of the Delegation of the Republic of Moldova</w:t>
      </w:r>
    </w:p>
    <w:p w:rsidR="00C419E2" w:rsidRDefault="009D1FDC">
      <w:pPr>
        <w:pStyle w:val="BodyA"/>
        <w:widowControl w:val="0"/>
        <w:suppressAutoHyphens/>
        <w:ind w:left="360" w:right="540"/>
        <w:jc w:val="center"/>
        <w:rPr>
          <w:rFonts w:ascii="Times New Roman" w:hAnsi="Times New Roman"/>
          <w:b/>
          <w:bCs/>
          <w:kern w:val="1"/>
          <w:sz w:val="26"/>
          <w:szCs w:val="26"/>
          <w:lang w:val="pt-PT"/>
        </w:rPr>
      </w:pPr>
      <w:r>
        <w:rPr>
          <w:rFonts w:ascii="Times New Roman" w:hAnsi="Times New Roman"/>
          <w:b/>
          <w:bCs/>
          <w:kern w:val="1"/>
          <w:sz w:val="26"/>
          <w:szCs w:val="26"/>
        </w:rPr>
        <w:t xml:space="preserve"> Delivered by H.E. </w:t>
      </w:r>
      <w:r w:rsidR="00C419E2">
        <w:rPr>
          <w:rFonts w:ascii="Times New Roman" w:hAnsi="Times New Roman"/>
          <w:b/>
          <w:bCs/>
          <w:kern w:val="1"/>
          <w:sz w:val="26"/>
          <w:szCs w:val="26"/>
        </w:rPr>
        <w:t>Mrs. Tatiana Molcean</w:t>
      </w:r>
      <w:r>
        <w:rPr>
          <w:rFonts w:ascii="Times New Roman" w:hAnsi="Times New Roman"/>
          <w:b/>
          <w:bCs/>
          <w:kern w:val="1"/>
          <w:sz w:val="26"/>
          <w:szCs w:val="26"/>
          <w:lang w:val="pt-PT"/>
        </w:rPr>
        <w:t xml:space="preserve">, </w:t>
      </w:r>
    </w:p>
    <w:p w:rsidR="000B7AC6" w:rsidRDefault="009D1FDC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</w:pPr>
      <w:r>
        <w:rPr>
          <w:rFonts w:ascii="Times New Roman" w:hAnsi="Times New Roman"/>
          <w:b/>
          <w:bCs/>
          <w:kern w:val="1"/>
          <w:sz w:val="26"/>
          <w:szCs w:val="26"/>
          <w:lang w:val="pt-PT"/>
        </w:rPr>
        <w:t xml:space="preserve">Ambassador, Permanent Representative </w:t>
      </w:r>
    </w:p>
    <w:p w:rsidR="000B7AC6" w:rsidRDefault="000B7AC6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</w:pPr>
    </w:p>
    <w:p w:rsidR="000B7AC6" w:rsidRDefault="009D1FDC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 xml:space="preserve"> (</w:t>
      </w:r>
      <w:r>
        <w:rPr>
          <w:rFonts w:ascii="Times New Roman" w:hAnsi="Times New Roman"/>
          <w:i/>
          <w:iCs/>
          <w:kern w:val="1"/>
          <w:sz w:val="26"/>
          <w:szCs w:val="26"/>
          <w:lang w:val="it-IT"/>
        </w:rPr>
        <w:t>Geneva, 2</w:t>
      </w:r>
      <w:r w:rsidR="00C419E2">
        <w:rPr>
          <w:rFonts w:ascii="Times New Roman" w:hAnsi="Times New Roman"/>
          <w:i/>
          <w:iCs/>
          <w:kern w:val="1"/>
          <w:sz w:val="26"/>
          <w:szCs w:val="26"/>
          <w:lang w:val="it-IT"/>
        </w:rPr>
        <w:t>2</w:t>
      </w:r>
      <w:r>
        <w:rPr>
          <w:rFonts w:ascii="Times New Roman" w:hAnsi="Times New Roman"/>
          <w:i/>
          <w:iCs/>
          <w:kern w:val="1"/>
          <w:sz w:val="26"/>
          <w:szCs w:val="26"/>
        </w:rPr>
        <w:t xml:space="preserve"> January 202</w:t>
      </w:r>
      <w:r w:rsidR="00C419E2">
        <w:rPr>
          <w:rFonts w:ascii="Times New Roman" w:hAnsi="Times New Roman"/>
          <w:i/>
          <w:iCs/>
          <w:kern w:val="1"/>
          <w:sz w:val="26"/>
          <w:szCs w:val="26"/>
        </w:rPr>
        <w:t>1</w:t>
      </w:r>
      <w:r>
        <w:rPr>
          <w:rFonts w:ascii="Times New Roman" w:hAnsi="Times New Roman"/>
          <w:i/>
          <w:iCs/>
          <w:kern w:val="1"/>
          <w:sz w:val="26"/>
          <w:szCs w:val="26"/>
        </w:rPr>
        <w:t>)</w:t>
      </w:r>
    </w:p>
    <w:p w:rsidR="000B7AC6" w:rsidRDefault="000B7AC6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0B7AC6" w:rsidRDefault="000B7AC6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0B7AC6" w:rsidRDefault="000B7AC6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kern w:val="1"/>
          <w:sz w:val="26"/>
          <w:szCs w:val="26"/>
        </w:rPr>
      </w:pPr>
      <w:bookmarkStart w:id="0" w:name="_GoBack"/>
      <w:bookmarkEnd w:id="0"/>
    </w:p>
    <w:p w:rsidR="000B7AC6" w:rsidRDefault="00CF5DA3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kern w:val="1"/>
          <w:sz w:val="26"/>
          <w:szCs w:val="26"/>
        </w:rPr>
        <w:t>Vicepresident</w:t>
      </w:r>
      <w:proofErr w:type="spellEnd"/>
      <w:r w:rsidR="009D1FDC">
        <w:rPr>
          <w:rFonts w:ascii="Times New Roman" w:hAnsi="Times New Roman"/>
          <w:kern w:val="1"/>
          <w:sz w:val="26"/>
          <w:szCs w:val="26"/>
        </w:rPr>
        <w:t>,</w:t>
      </w:r>
    </w:p>
    <w:p w:rsidR="000B7AC6" w:rsidRDefault="000B7AC6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0B7AC6" w:rsidRDefault="009D1FDC">
      <w:pPr>
        <w:pStyle w:val="BodyA"/>
        <w:widowControl w:val="0"/>
        <w:suppressAutoHyphens/>
        <w:ind w:left="360" w:right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 xml:space="preserve">Allow me to welcome the distinguished </w:t>
      </w:r>
      <w:r w:rsidR="00C419E2">
        <w:rPr>
          <w:rFonts w:ascii="Times New Roman" w:hAnsi="Times New Roman"/>
          <w:kern w:val="1"/>
          <w:sz w:val="26"/>
          <w:szCs w:val="26"/>
        </w:rPr>
        <w:t>Austrian</w:t>
      </w:r>
      <w:r>
        <w:rPr>
          <w:rFonts w:ascii="Times New Roman" w:hAnsi="Times New Roman"/>
          <w:kern w:val="1"/>
          <w:sz w:val="26"/>
          <w:szCs w:val="26"/>
        </w:rPr>
        <w:t xml:space="preserve"> delegation to the UPR Working Group and commend </w:t>
      </w:r>
      <w:r w:rsidR="00C419E2">
        <w:rPr>
          <w:rFonts w:ascii="Times New Roman" w:hAnsi="Times New Roman"/>
          <w:kern w:val="1"/>
          <w:sz w:val="26"/>
          <w:szCs w:val="26"/>
        </w:rPr>
        <w:t>Austria</w:t>
      </w:r>
      <w:r>
        <w:rPr>
          <w:rFonts w:ascii="Times New Roman" w:hAnsi="Times New Roman"/>
          <w:kern w:val="1"/>
          <w:sz w:val="26"/>
          <w:szCs w:val="26"/>
        </w:rPr>
        <w:t xml:space="preserve"> for </w:t>
      </w:r>
      <w:r>
        <w:rPr>
          <w:rFonts w:ascii="Times New Roman" w:hAnsi="Times New Roman"/>
          <w:kern w:val="1"/>
          <w:sz w:val="26"/>
          <w:szCs w:val="26"/>
        </w:rPr>
        <w:t>its remarkable record in the field of promotion and protection of human rights.</w:t>
      </w:r>
    </w:p>
    <w:p w:rsidR="000B7AC6" w:rsidRDefault="000B7AC6">
      <w:pPr>
        <w:pStyle w:val="BodyA"/>
        <w:widowControl w:val="0"/>
        <w:suppressAutoHyphens/>
        <w:ind w:right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222C69" w:rsidRDefault="002E6382">
      <w:pPr>
        <w:pStyle w:val="BodyA"/>
        <w:widowControl w:val="0"/>
        <w:suppressAutoHyphens/>
        <w:ind w:left="360" w:right="540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W</w:t>
      </w:r>
      <w:r w:rsidR="009D1FDC">
        <w:rPr>
          <w:rFonts w:ascii="Times New Roman" w:hAnsi="Times New Roman"/>
          <w:kern w:val="1"/>
          <w:sz w:val="26"/>
          <w:szCs w:val="26"/>
        </w:rPr>
        <w:t xml:space="preserve">e </w:t>
      </w:r>
      <w:r w:rsidR="00222C69">
        <w:rPr>
          <w:rFonts w:ascii="Times New Roman" w:hAnsi="Times New Roman"/>
          <w:kern w:val="1"/>
          <w:sz w:val="26"/>
          <w:szCs w:val="26"/>
        </w:rPr>
        <w:t xml:space="preserve">commend Austria’s efforts to ensure gender equality in all spheres of society, particularly the </w:t>
      </w:r>
      <w:r w:rsidR="00ED289E">
        <w:rPr>
          <w:rFonts w:ascii="Times New Roman" w:hAnsi="Times New Roman"/>
          <w:kern w:val="1"/>
          <w:sz w:val="26"/>
          <w:szCs w:val="26"/>
        </w:rPr>
        <w:t xml:space="preserve">quota introduced in 2018 to improve representation of women in leadership positions on the </w:t>
      </w:r>
      <w:proofErr w:type="spellStart"/>
      <w:r w:rsidR="00ED289E">
        <w:rPr>
          <w:rFonts w:ascii="Times New Roman" w:hAnsi="Times New Roman"/>
          <w:kern w:val="1"/>
          <w:sz w:val="26"/>
          <w:szCs w:val="26"/>
        </w:rPr>
        <w:t>labour</w:t>
      </w:r>
      <w:proofErr w:type="spellEnd"/>
      <w:r w:rsidR="00ED289E">
        <w:rPr>
          <w:rFonts w:ascii="Times New Roman" w:hAnsi="Times New Roman"/>
          <w:kern w:val="1"/>
          <w:sz w:val="26"/>
          <w:szCs w:val="26"/>
        </w:rPr>
        <w:t xml:space="preserve"> market. </w:t>
      </w:r>
      <w:r>
        <w:rPr>
          <w:rFonts w:ascii="Times New Roman" w:hAnsi="Times New Roman"/>
          <w:kern w:val="1"/>
          <w:sz w:val="26"/>
          <w:szCs w:val="26"/>
        </w:rPr>
        <w:t>Likewise, we welcome the amendments to the Protection against Violence Act, particularly</w:t>
      </w:r>
      <w:r w:rsidR="005B0D6C">
        <w:rPr>
          <w:rFonts w:ascii="Times New Roman" w:hAnsi="Times New Roman"/>
          <w:kern w:val="1"/>
          <w:sz w:val="26"/>
          <w:szCs w:val="26"/>
        </w:rPr>
        <w:t xml:space="preserve"> with a view to</w:t>
      </w:r>
      <w:r>
        <w:rPr>
          <w:rFonts w:ascii="Times New Roman" w:hAnsi="Times New Roman"/>
          <w:kern w:val="1"/>
          <w:sz w:val="26"/>
          <w:szCs w:val="26"/>
        </w:rPr>
        <w:t xml:space="preserve"> improving victims’ protection</w:t>
      </w:r>
      <w:r w:rsidR="005B0D6C">
        <w:rPr>
          <w:rFonts w:ascii="Times New Roman" w:hAnsi="Times New Roman"/>
          <w:kern w:val="1"/>
          <w:sz w:val="26"/>
          <w:szCs w:val="26"/>
        </w:rPr>
        <w:t xml:space="preserve"> as well as training </w:t>
      </w:r>
      <w:r w:rsidR="005B0D6C">
        <w:rPr>
          <w:rFonts w:ascii="Times New Roman" w:hAnsi="Times New Roman"/>
          <w:kern w:val="1"/>
          <w:sz w:val="26"/>
          <w:szCs w:val="26"/>
        </w:rPr>
        <w:t>and awareness-raising</w:t>
      </w:r>
      <w:r w:rsidR="005B0D6C">
        <w:rPr>
          <w:rFonts w:ascii="Times New Roman" w:hAnsi="Times New Roman"/>
          <w:kern w:val="1"/>
          <w:sz w:val="26"/>
          <w:szCs w:val="26"/>
        </w:rPr>
        <w:t xml:space="preserve"> measures for law-enforcement officers.</w:t>
      </w:r>
    </w:p>
    <w:p w:rsidR="000B7AC6" w:rsidRDefault="000B7AC6">
      <w:pPr>
        <w:pStyle w:val="BodyA"/>
        <w:widowControl w:val="0"/>
        <w:suppressAutoHyphens/>
        <w:ind w:left="360" w:right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0B7AC6" w:rsidRDefault="009D1FDC">
      <w:pPr>
        <w:pStyle w:val="BodyA"/>
        <w:widowControl w:val="0"/>
        <w:suppressAutoHyphens/>
        <w:ind w:left="360" w:right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 xml:space="preserve">In </w:t>
      </w:r>
      <w:r w:rsidR="005B0D6C">
        <w:rPr>
          <w:rFonts w:ascii="Times New Roman" w:hAnsi="Times New Roman"/>
          <w:kern w:val="1"/>
          <w:sz w:val="26"/>
          <w:szCs w:val="26"/>
        </w:rPr>
        <w:t xml:space="preserve">a constructive spirit, the Republic of Moldova </w:t>
      </w:r>
      <w:r>
        <w:rPr>
          <w:rFonts w:ascii="Times New Roman" w:hAnsi="Times New Roman"/>
          <w:kern w:val="1"/>
          <w:sz w:val="26"/>
          <w:szCs w:val="26"/>
        </w:rPr>
        <w:t>recommend</w:t>
      </w:r>
      <w:r w:rsidR="005B0D6C">
        <w:rPr>
          <w:rFonts w:ascii="Times New Roman" w:hAnsi="Times New Roman"/>
          <w:kern w:val="1"/>
          <w:sz w:val="26"/>
          <w:szCs w:val="26"/>
        </w:rPr>
        <w:t xml:space="preserve">s </w:t>
      </w:r>
      <w:r>
        <w:rPr>
          <w:rFonts w:ascii="Times New Roman" w:hAnsi="Times New Roman"/>
          <w:kern w:val="1"/>
          <w:sz w:val="26"/>
          <w:szCs w:val="26"/>
        </w:rPr>
        <w:t>the following:</w:t>
      </w:r>
    </w:p>
    <w:p w:rsidR="000B7AC6" w:rsidRDefault="009D1FDC">
      <w:pPr>
        <w:pStyle w:val="BodyA"/>
        <w:widowControl w:val="0"/>
        <w:numPr>
          <w:ilvl w:val="0"/>
          <w:numId w:val="2"/>
        </w:numPr>
        <w:suppressAutoHyphens/>
        <w:ind w:righ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 xml:space="preserve">To </w:t>
      </w:r>
      <w:r w:rsidR="00CF5DA3">
        <w:rPr>
          <w:rFonts w:ascii="Times New Roman" w:hAnsi="Times New Roman"/>
          <w:kern w:val="1"/>
          <w:sz w:val="26"/>
          <w:szCs w:val="26"/>
        </w:rPr>
        <w:t>ensure a comprehensive mandate of the Austrian Ombudsman Board, particularly with regard to children’s rights</w:t>
      </w:r>
      <w:r>
        <w:rPr>
          <w:rFonts w:ascii="Times New Roman" w:hAnsi="Times New Roman"/>
          <w:kern w:val="1"/>
          <w:sz w:val="26"/>
          <w:szCs w:val="26"/>
        </w:rPr>
        <w:t>;</w:t>
      </w:r>
    </w:p>
    <w:p w:rsidR="000B7AC6" w:rsidRDefault="009D1FDC">
      <w:pPr>
        <w:pStyle w:val="BodyA"/>
        <w:widowControl w:val="0"/>
        <w:suppressAutoHyphens/>
        <w:ind w:left="360" w:right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 xml:space="preserve">2. To </w:t>
      </w:r>
      <w:r w:rsidR="009B2C70">
        <w:rPr>
          <w:rFonts w:ascii="Times New Roman" w:hAnsi="Times New Roman"/>
          <w:kern w:val="1"/>
          <w:sz w:val="26"/>
          <w:szCs w:val="26"/>
        </w:rPr>
        <w:t>take further measures to harmonize protection standards for victims of child trafficking throughout the country</w:t>
      </w:r>
      <w:r>
        <w:rPr>
          <w:rFonts w:ascii="Times New Roman" w:hAnsi="Times New Roman"/>
          <w:kern w:val="1"/>
          <w:sz w:val="26"/>
          <w:szCs w:val="26"/>
        </w:rPr>
        <w:t xml:space="preserve">. </w:t>
      </w:r>
    </w:p>
    <w:p w:rsidR="000B7AC6" w:rsidRDefault="000B7AC6">
      <w:pPr>
        <w:pStyle w:val="BodyA"/>
        <w:widowControl w:val="0"/>
        <w:suppressAutoHyphens/>
        <w:ind w:left="360" w:right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0B7AC6" w:rsidRDefault="009D1FDC">
      <w:pPr>
        <w:pStyle w:val="BodyA"/>
        <w:widowControl w:val="0"/>
        <w:suppressAutoHyphens/>
        <w:ind w:left="360" w:right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 xml:space="preserve">Finally, I wish the </w:t>
      </w:r>
      <w:r w:rsidR="00CF5DA3">
        <w:rPr>
          <w:rFonts w:ascii="Times New Roman" w:hAnsi="Times New Roman"/>
          <w:kern w:val="1"/>
          <w:sz w:val="26"/>
          <w:szCs w:val="26"/>
        </w:rPr>
        <w:t>Austrian</w:t>
      </w:r>
      <w:r>
        <w:rPr>
          <w:rFonts w:ascii="Times New Roman" w:hAnsi="Times New Roman"/>
          <w:kern w:val="1"/>
          <w:sz w:val="26"/>
          <w:szCs w:val="26"/>
        </w:rPr>
        <w:t xml:space="preserve"> delegation a successful UPR cycle. </w:t>
      </w:r>
    </w:p>
    <w:p w:rsidR="000B7AC6" w:rsidRDefault="000B7AC6">
      <w:pPr>
        <w:pStyle w:val="BodyA"/>
        <w:widowControl w:val="0"/>
        <w:suppressAutoHyphens/>
        <w:ind w:left="360" w:right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0B7AC6" w:rsidRDefault="00CF5DA3">
      <w:pPr>
        <w:pStyle w:val="BodyA"/>
        <w:widowControl w:val="0"/>
        <w:suppressAutoHyphens/>
        <w:ind w:left="360" w:right="540"/>
        <w:jc w:val="both"/>
      </w:pPr>
      <w:r>
        <w:rPr>
          <w:rFonts w:ascii="Times New Roman" w:hAnsi="Times New Roman"/>
          <w:kern w:val="1"/>
          <w:sz w:val="26"/>
          <w:szCs w:val="26"/>
        </w:rPr>
        <w:t xml:space="preserve">I thank you, Mr. </w:t>
      </w:r>
      <w:proofErr w:type="spellStart"/>
      <w:r>
        <w:rPr>
          <w:rFonts w:ascii="Times New Roman" w:hAnsi="Times New Roman"/>
          <w:kern w:val="1"/>
          <w:sz w:val="26"/>
          <w:szCs w:val="26"/>
        </w:rPr>
        <w:t>Vicep</w:t>
      </w:r>
      <w:r w:rsidR="009D1FDC">
        <w:rPr>
          <w:rFonts w:ascii="Times New Roman" w:hAnsi="Times New Roman"/>
          <w:kern w:val="1"/>
          <w:sz w:val="26"/>
          <w:szCs w:val="26"/>
        </w:rPr>
        <w:t>resident</w:t>
      </w:r>
      <w:proofErr w:type="spellEnd"/>
      <w:r w:rsidR="009D1FDC">
        <w:rPr>
          <w:rFonts w:ascii="Times New Roman" w:hAnsi="Times New Roman"/>
          <w:kern w:val="1"/>
          <w:sz w:val="26"/>
          <w:szCs w:val="26"/>
        </w:rPr>
        <w:t xml:space="preserve">. </w:t>
      </w:r>
    </w:p>
    <w:sectPr w:rsidR="000B7AC6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DC" w:rsidRDefault="009D1FDC">
      <w:r>
        <w:separator/>
      </w:r>
    </w:p>
  </w:endnote>
  <w:endnote w:type="continuationSeparator" w:id="0">
    <w:p w:rsidR="009D1FDC" w:rsidRDefault="009D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C6" w:rsidRDefault="000B7AC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DC" w:rsidRDefault="009D1FDC">
      <w:r>
        <w:separator/>
      </w:r>
    </w:p>
  </w:footnote>
  <w:footnote w:type="continuationSeparator" w:id="0">
    <w:p w:rsidR="009D1FDC" w:rsidRDefault="009D1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C6" w:rsidRDefault="000B7AC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50B30"/>
    <w:multiLevelType w:val="hybridMultilevel"/>
    <w:tmpl w:val="A97C9946"/>
    <w:styleLink w:val="Numbered"/>
    <w:lvl w:ilvl="0" w:tplc="814E0416">
      <w:start w:val="1"/>
      <w:numFmt w:val="decimal"/>
      <w:lvlText w:val="%1."/>
      <w:lvlJc w:val="left"/>
      <w:pPr>
        <w:ind w:left="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94F6EA">
      <w:start w:val="1"/>
      <w:numFmt w:val="decimal"/>
      <w:lvlText w:val="%2."/>
      <w:lvlJc w:val="left"/>
      <w:pPr>
        <w:ind w:left="1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64AE94">
      <w:start w:val="1"/>
      <w:numFmt w:val="decimal"/>
      <w:lvlText w:val="%3."/>
      <w:lvlJc w:val="left"/>
      <w:pPr>
        <w:ind w:left="22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6561E">
      <w:start w:val="1"/>
      <w:numFmt w:val="decimal"/>
      <w:lvlText w:val="%4."/>
      <w:lvlJc w:val="left"/>
      <w:pPr>
        <w:ind w:left="30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F651B6">
      <w:start w:val="1"/>
      <w:numFmt w:val="decimal"/>
      <w:lvlText w:val="%5."/>
      <w:lvlJc w:val="left"/>
      <w:pPr>
        <w:ind w:left="38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CEDACA">
      <w:start w:val="1"/>
      <w:numFmt w:val="decimal"/>
      <w:lvlText w:val="%6."/>
      <w:lvlJc w:val="left"/>
      <w:pPr>
        <w:ind w:left="46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AD6E6">
      <w:start w:val="1"/>
      <w:numFmt w:val="decimal"/>
      <w:lvlText w:val="%7."/>
      <w:lvlJc w:val="left"/>
      <w:pPr>
        <w:ind w:left="5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2E3560">
      <w:start w:val="1"/>
      <w:numFmt w:val="decimal"/>
      <w:lvlText w:val="%8."/>
      <w:lvlJc w:val="left"/>
      <w:pPr>
        <w:ind w:left="62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8403E">
      <w:start w:val="1"/>
      <w:numFmt w:val="decimal"/>
      <w:lvlText w:val="%9."/>
      <w:lvlJc w:val="left"/>
      <w:pPr>
        <w:ind w:left="70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2F94187"/>
    <w:multiLevelType w:val="hybridMultilevel"/>
    <w:tmpl w:val="A97C9946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7AC6"/>
    <w:rsid w:val="000B7AC6"/>
    <w:rsid w:val="00222C69"/>
    <w:rsid w:val="002E6382"/>
    <w:rsid w:val="005B0D6C"/>
    <w:rsid w:val="009B2C70"/>
    <w:rsid w:val="009D1FDC"/>
    <w:rsid w:val="00AA7566"/>
    <w:rsid w:val="00C419E2"/>
    <w:rsid w:val="00CD45BD"/>
    <w:rsid w:val="00CF5DA3"/>
    <w:rsid w:val="00E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77E53-7B92-4EEB-B730-7E0CCC36CA18}"/>
</file>

<file path=customXml/itemProps2.xml><?xml version="1.0" encoding="utf-8"?>
<ds:datastoreItem xmlns:ds="http://schemas.openxmlformats.org/officeDocument/2006/customXml" ds:itemID="{3F5EB52F-3567-4697-935B-B8639B100546}"/>
</file>

<file path=customXml/itemProps3.xml><?xml version="1.0" encoding="utf-8"?>
<ds:datastoreItem xmlns:ds="http://schemas.openxmlformats.org/officeDocument/2006/customXml" ds:itemID="{67140EDE-B827-40B5-A185-5EAA98A4E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CrvtMDMission</dc:creator>
  <cp:lastModifiedBy>C.C.</cp:lastModifiedBy>
  <cp:revision>2</cp:revision>
  <cp:lastPrinted>2021-01-22T08:55:00Z</cp:lastPrinted>
  <dcterms:created xsi:type="dcterms:W3CDTF">2021-01-22T09:02:00Z</dcterms:created>
  <dcterms:modified xsi:type="dcterms:W3CDTF">2021-01-22T09:02:00Z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