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B" w:rsidRDefault="00C70B6B" w:rsidP="00C70B6B">
      <w:pPr>
        <w:rPr>
          <w:sz w:val="28"/>
          <w:szCs w:val="28"/>
          <w:lang w:val="en-US"/>
        </w:rPr>
      </w:pPr>
      <w:bookmarkStart w:id="0" w:name="_GoBack"/>
      <w:bookmarkEnd w:id="0"/>
    </w:p>
    <w:p w:rsidR="00C70B6B" w:rsidRPr="00A74EBD" w:rsidRDefault="00C70B6B" w:rsidP="00C70B6B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C70B6B" w:rsidRPr="00A74EBD" w:rsidRDefault="00C70B6B" w:rsidP="00C70B6B">
      <w:pPr>
        <w:jc w:val="center"/>
        <w:rPr>
          <w:b/>
          <w:sz w:val="28"/>
          <w:szCs w:val="28"/>
        </w:rPr>
      </w:pPr>
    </w:p>
    <w:p w:rsidR="00C70B6B" w:rsidRPr="007D2DEF" w:rsidRDefault="00C70B6B" w:rsidP="00C70B6B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70B6B" w:rsidRPr="00483529" w:rsidRDefault="00C70B6B" w:rsidP="00C70B6B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C70B6B" w:rsidRDefault="00C70B6B" w:rsidP="00C70B6B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C70B6B" w:rsidRPr="00A74EBD" w:rsidRDefault="00C70B6B" w:rsidP="00C70B6B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59648D">
        <w:rPr>
          <w:b/>
          <w:i/>
          <w:color w:val="2E74B5" w:themeColor="accent1" w:themeShade="BF"/>
          <w:sz w:val="28"/>
          <w:szCs w:val="28"/>
          <w:lang w:val="en-US"/>
        </w:rPr>
        <w:t>Mauritania</w:t>
      </w:r>
    </w:p>
    <w:p w:rsidR="00C70B6B" w:rsidRPr="00A74EBD" w:rsidRDefault="00C70B6B" w:rsidP="00C70B6B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</w:t>
      </w:r>
      <w:r w:rsidR="0059648D">
        <w:rPr>
          <w:color w:val="2E74B5" w:themeColor="accent1" w:themeShade="BF"/>
          <w:sz w:val="28"/>
          <w:szCs w:val="28"/>
          <w:lang w:val="en-US"/>
        </w:rPr>
        <w:t>9</w:t>
      </w:r>
      <w:r>
        <w:rPr>
          <w:color w:val="2E74B5" w:themeColor="accent1" w:themeShade="BF"/>
          <w:sz w:val="28"/>
          <w:szCs w:val="28"/>
          <w:lang w:val="en-US"/>
        </w:rPr>
        <w:t xml:space="preserve"> January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US"/>
        </w:rPr>
        <w:t>21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C70B6B" w:rsidRDefault="00C70B6B" w:rsidP="00C70B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Madame/Mr. Vice-President,</w:t>
      </w: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C70B6B" w:rsidRDefault="00C70B6B" w:rsidP="00C70B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59648D">
        <w:rPr>
          <w:sz w:val="28"/>
          <w:szCs w:val="28"/>
          <w:lang w:val="en-US"/>
        </w:rPr>
        <w:t>Mauritania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F51B6C" w:rsidRDefault="00C70B6B" w:rsidP="00F51B6C">
      <w:pPr>
        <w:jc w:val="both"/>
        <w:rPr>
          <w:sz w:val="28"/>
          <w:szCs w:val="28"/>
          <w:lang w:val="en-US"/>
        </w:rPr>
      </w:pPr>
      <w:r w:rsidRPr="00050A67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 xml:space="preserve">progress </w:t>
      </w:r>
      <w:r w:rsidRPr="00050A67">
        <w:rPr>
          <w:sz w:val="28"/>
          <w:szCs w:val="28"/>
          <w:lang w:val="en-GB"/>
        </w:rPr>
        <w:t>that ha</w:t>
      </w:r>
      <w:r>
        <w:rPr>
          <w:sz w:val="28"/>
          <w:szCs w:val="28"/>
          <w:lang w:val="en-GB"/>
        </w:rPr>
        <w:t>s</w:t>
      </w:r>
      <w:r w:rsidRPr="00050A67">
        <w:rPr>
          <w:sz w:val="28"/>
          <w:szCs w:val="28"/>
          <w:lang w:val="en-GB"/>
        </w:rPr>
        <w:t xml:space="preserve"> been </w:t>
      </w:r>
      <w:r>
        <w:rPr>
          <w:sz w:val="28"/>
          <w:szCs w:val="28"/>
          <w:lang w:val="en-GB"/>
        </w:rPr>
        <w:t>made</w:t>
      </w:r>
      <w:r w:rsidR="00271BD9">
        <w:rPr>
          <w:sz w:val="28"/>
          <w:szCs w:val="28"/>
          <w:lang w:val="en-GB"/>
        </w:rPr>
        <w:t xml:space="preserve">, especially </w:t>
      </w:r>
      <w:r w:rsidR="00F51B6C">
        <w:rPr>
          <w:sz w:val="28"/>
          <w:szCs w:val="28"/>
          <w:lang w:val="en-GB"/>
        </w:rPr>
        <w:t xml:space="preserve">in the area of </w:t>
      </w:r>
      <w:r w:rsidR="00F93C0B">
        <w:rPr>
          <w:sz w:val="28"/>
          <w:szCs w:val="28"/>
          <w:lang w:val="en-GB"/>
        </w:rPr>
        <w:t>p</w:t>
      </w:r>
      <w:r w:rsidR="00F51B6C" w:rsidRPr="00F51B6C">
        <w:rPr>
          <w:sz w:val="28"/>
          <w:szCs w:val="28"/>
          <w:lang w:val="en-GB"/>
        </w:rPr>
        <w:t>romotion of children’s rights</w:t>
      </w:r>
      <w:r w:rsidR="00F51B6C">
        <w:rPr>
          <w:sz w:val="28"/>
          <w:szCs w:val="28"/>
          <w:lang w:val="en-GB"/>
        </w:rPr>
        <w:t xml:space="preserve"> </w:t>
      </w:r>
      <w:r w:rsidR="00F51B6C" w:rsidRPr="007D3F87">
        <w:rPr>
          <w:sz w:val="28"/>
          <w:szCs w:val="28"/>
          <w:lang w:val="en-GB"/>
        </w:rPr>
        <w:t>in line with the accepted recommendations</w:t>
      </w:r>
      <w:r w:rsidR="00F93C0B" w:rsidRPr="00F93C0B">
        <w:rPr>
          <w:sz w:val="28"/>
          <w:szCs w:val="28"/>
          <w:lang w:val="en-GB"/>
        </w:rPr>
        <w:t xml:space="preserve"> </w:t>
      </w:r>
      <w:r w:rsidR="00F93C0B">
        <w:rPr>
          <w:sz w:val="28"/>
          <w:szCs w:val="28"/>
          <w:lang w:val="en-GB"/>
        </w:rPr>
        <w:t>during the second UPR</w:t>
      </w:r>
      <w:r w:rsidR="00F51B6C">
        <w:rPr>
          <w:sz w:val="28"/>
          <w:szCs w:val="28"/>
          <w:lang w:val="en-US"/>
        </w:rPr>
        <w:t xml:space="preserve">. </w:t>
      </w:r>
    </w:p>
    <w:p w:rsidR="00AC038A" w:rsidRPr="00A24713" w:rsidRDefault="00AC038A" w:rsidP="00F51B6C">
      <w:pPr>
        <w:jc w:val="both"/>
        <w:rPr>
          <w:sz w:val="28"/>
          <w:szCs w:val="28"/>
          <w:lang w:val="en-US"/>
        </w:rPr>
      </w:pPr>
    </w:p>
    <w:p w:rsidR="00C70B6B" w:rsidRPr="00A24713" w:rsidRDefault="00F51B6C" w:rsidP="00C70B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We note </w:t>
      </w:r>
      <w:r w:rsidR="00271BD9">
        <w:rPr>
          <w:sz w:val="28"/>
          <w:szCs w:val="28"/>
          <w:lang w:val="en-GB"/>
        </w:rPr>
        <w:t>t</w:t>
      </w:r>
      <w:r w:rsidR="00271BD9" w:rsidRPr="00271BD9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 xml:space="preserve">recent </w:t>
      </w:r>
      <w:r w:rsidRPr="00F51B6C">
        <w:rPr>
          <w:sz w:val="28"/>
          <w:szCs w:val="28"/>
          <w:lang w:val="en-GB"/>
        </w:rPr>
        <w:t xml:space="preserve">update </w:t>
      </w:r>
      <w:r>
        <w:rPr>
          <w:sz w:val="28"/>
          <w:szCs w:val="28"/>
          <w:lang w:val="en-GB"/>
        </w:rPr>
        <w:t xml:space="preserve">in </w:t>
      </w:r>
      <w:r w:rsidRPr="00F51B6C">
        <w:rPr>
          <w:sz w:val="28"/>
          <w:szCs w:val="28"/>
          <w:lang w:val="en-GB"/>
        </w:rPr>
        <w:t>2019</w:t>
      </w:r>
      <w:r>
        <w:rPr>
          <w:sz w:val="28"/>
          <w:szCs w:val="28"/>
          <w:lang w:val="en-GB"/>
        </w:rPr>
        <w:t xml:space="preserve"> of t</w:t>
      </w:r>
      <w:r w:rsidRPr="00F51B6C">
        <w:rPr>
          <w:sz w:val="28"/>
          <w:szCs w:val="28"/>
          <w:lang w:val="en-GB"/>
        </w:rPr>
        <w:t>he National Strategy for the Protection of Children</w:t>
      </w:r>
      <w:r w:rsidR="00F93C0B">
        <w:rPr>
          <w:sz w:val="28"/>
          <w:szCs w:val="28"/>
          <w:lang w:val="en-GB"/>
        </w:rPr>
        <w:t>, as well as</w:t>
      </w:r>
      <w:r>
        <w:rPr>
          <w:sz w:val="28"/>
          <w:szCs w:val="28"/>
          <w:lang w:val="en-GB"/>
        </w:rPr>
        <w:t xml:space="preserve"> </w:t>
      </w:r>
      <w:r w:rsidR="00F93C0B">
        <w:rPr>
          <w:sz w:val="28"/>
          <w:szCs w:val="28"/>
          <w:lang w:val="en-GB"/>
        </w:rPr>
        <w:t>the</w:t>
      </w:r>
      <w:r w:rsidRPr="00F51B6C">
        <w:rPr>
          <w:sz w:val="28"/>
          <w:szCs w:val="28"/>
          <w:lang w:val="en-GB"/>
        </w:rPr>
        <w:t xml:space="preserve"> non-discriminatory approach to child </w:t>
      </w:r>
      <w:r>
        <w:rPr>
          <w:sz w:val="28"/>
          <w:szCs w:val="28"/>
          <w:lang w:val="en-GB"/>
        </w:rPr>
        <w:t xml:space="preserve">protection cases </w:t>
      </w:r>
      <w:r w:rsidRPr="00F51B6C">
        <w:rPr>
          <w:sz w:val="28"/>
          <w:szCs w:val="28"/>
          <w:lang w:val="en-GB"/>
        </w:rPr>
        <w:t xml:space="preserve">and </w:t>
      </w:r>
      <w:r w:rsidR="00F93C0B">
        <w:rPr>
          <w:sz w:val="28"/>
          <w:szCs w:val="28"/>
          <w:lang w:val="en-GB"/>
        </w:rPr>
        <w:t xml:space="preserve">the </w:t>
      </w:r>
      <w:r w:rsidRPr="00F51B6C">
        <w:rPr>
          <w:sz w:val="28"/>
          <w:szCs w:val="28"/>
          <w:lang w:val="en-GB"/>
        </w:rPr>
        <w:t>creat</w:t>
      </w:r>
      <w:r w:rsidR="00F93C0B">
        <w:rPr>
          <w:sz w:val="28"/>
          <w:szCs w:val="28"/>
          <w:lang w:val="en-GB"/>
        </w:rPr>
        <w:t>ion</w:t>
      </w:r>
      <w:r w:rsidRPr="00F51B6C">
        <w:rPr>
          <w:sz w:val="28"/>
          <w:szCs w:val="28"/>
          <w:lang w:val="en-GB"/>
        </w:rPr>
        <w:t xml:space="preserve"> </w:t>
      </w:r>
      <w:r w:rsidR="00F93C0B">
        <w:rPr>
          <w:sz w:val="28"/>
          <w:szCs w:val="28"/>
          <w:lang w:val="en-GB"/>
        </w:rPr>
        <w:t xml:space="preserve">of </w:t>
      </w:r>
      <w:r w:rsidRPr="00F51B6C">
        <w:rPr>
          <w:sz w:val="28"/>
          <w:szCs w:val="28"/>
          <w:lang w:val="en-GB"/>
        </w:rPr>
        <w:t xml:space="preserve">a </w:t>
      </w:r>
      <w:r>
        <w:rPr>
          <w:sz w:val="28"/>
          <w:szCs w:val="28"/>
          <w:lang w:val="en-GB"/>
        </w:rPr>
        <w:t>better</w:t>
      </w:r>
      <w:r w:rsidRPr="00F51B6C">
        <w:rPr>
          <w:sz w:val="28"/>
          <w:szCs w:val="28"/>
          <w:lang w:val="en-GB"/>
        </w:rPr>
        <w:t xml:space="preserve"> protective environment for children</w:t>
      </w:r>
      <w:r w:rsidR="00C70B6B">
        <w:rPr>
          <w:sz w:val="28"/>
          <w:szCs w:val="28"/>
          <w:lang w:val="en-US"/>
        </w:rPr>
        <w:t xml:space="preserve">. </w:t>
      </w:r>
    </w:p>
    <w:p w:rsidR="00C70B6B" w:rsidRDefault="00C70B6B" w:rsidP="00C70B6B">
      <w:pPr>
        <w:jc w:val="both"/>
        <w:rPr>
          <w:sz w:val="28"/>
          <w:szCs w:val="28"/>
          <w:lang w:val="en-GB"/>
        </w:rPr>
      </w:pPr>
    </w:p>
    <w:p w:rsidR="00C70B6B" w:rsidRPr="00050A67" w:rsidRDefault="0042000E" w:rsidP="00C70B6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F51B6C">
        <w:rPr>
          <w:sz w:val="28"/>
          <w:szCs w:val="28"/>
          <w:lang w:val="en-GB"/>
        </w:rPr>
        <w:t xml:space="preserve">evertheless, </w:t>
      </w:r>
      <w:r w:rsidR="00406A1E">
        <w:rPr>
          <w:sz w:val="28"/>
          <w:szCs w:val="28"/>
          <w:lang w:val="en-GB"/>
        </w:rPr>
        <w:t xml:space="preserve">further progress is needed, especially with a view </w:t>
      </w:r>
      <w:r w:rsidR="00406A1E" w:rsidRPr="00406A1E">
        <w:rPr>
          <w:sz w:val="28"/>
          <w:szCs w:val="28"/>
          <w:lang w:val="en-GB"/>
        </w:rPr>
        <w:t>to eliminate all forms of discrimination against girls and against children from disadvantaged or vulnerable groups, including children with disabilities</w:t>
      </w:r>
      <w:r w:rsidR="00C70B6B" w:rsidRPr="007D3F87">
        <w:rPr>
          <w:sz w:val="28"/>
          <w:szCs w:val="28"/>
          <w:lang w:val="en-GB"/>
        </w:rPr>
        <w:t xml:space="preserve">. </w:t>
      </w: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C70B6B" w:rsidRDefault="00C70B6B" w:rsidP="00C70B6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406A1E">
        <w:rPr>
          <w:sz w:val="28"/>
          <w:szCs w:val="28"/>
          <w:lang w:val="en-US"/>
        </w:rPr>
        <w:t>Mauritania</w:t>
      </w:r>
      <w:r w:rsidRPr="00A74EBD">
        <w:rPr>
          <w:sz w:val="28"/>
          <w:szCs w:val="28"/>
          <w:lang w:val="en-US"/>
        </w:rPr>
        <w:t>:</w:t>
      </w: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C70B6B" w:rsidRPr="00FF7585" w:rsidRDefault="00991AF0" w:rsidP="004200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F7585">
        <w:rPr>
          <w:rFonts w:ascii="Times New Roman" w:hAnsi="Times New Roman"/>
          <w:sz w:val="28"/>
          <w:szCs w:val="28"/>
          <w:lang w:val="en-GB"/>
        </w:rPr>
        <w:t xml:space="preserve">Intensify its efforts to eliminate discrimination against girls and against children from disadvantaged or vulnerable groups, </w:t>
      </w:r>
      <w:r w:rsidR="0042000E" w:rsidRPr="00FF7585">
        <w:rPr>
          <w:rFonts w:ascii="Times New Roman" w:hAnsi="Times New Roman"/>
          <w:sz w:val="28"/>
          <w:szCs w:val="28"/>
          <w:lang w:val="en-GB"/>
        </w:rPr>
        <w:t xml:space="preserve">through </w:t>
      </w:r>
      <w:r w:rsidRPr="00FF7585">
        <w:rPr>
          <w:rFonts w:ascii="Times New Roman" w:hAnsi="Times New Roman"/>
          <w:sz w:val="28"/>
          <w:szCs w:val="28"/>
          <w:lang w:val="en-GB"/>
        </w:rPr>
        <w:t xml:space="preserve">awareness-raising programmes </w:t>
      </w:r>
      <w:r w:rsidR="00FF7585">
        <w:rPr>
          <w:rFonts w:ascii="Times New Roman" w:hAnsi="Times New Roman"/>
          <w:sz w:val="28"/>
          <w:szCs w:val="28"/>
          <w:lang w:val="en-GB"/>
        </w:rPr>
        <w:t xml:space="preserve">aimed </w:t>
      </w:r>
      <w:r w:rsidRPr="00FF7585">
        <w:rPr>
          <w:rFonts w:ascii="Times New Roman" w:hAnsi="Times New Roman"/>
          <w:sz w:val="28"/>
          <w:szCs w:val="28"/>
          <w:lang w:val="en-GB"/>
        </w:rPr>
        <w:t xml:space="preserve">at creating </w:t>
      </w:r>
      <w:r w:rsidR="00FF7585">
        <w:rPr>
          <w:rFonts w:ascii="Times New Roman" w:hAnsi="Times New Roman"/>
          <w:sz w:val="28"/>
          <w:szCs w:val="28"/>
          <w:lang w:val="en-GB"/>
        </w:rPr>
        <w:t xml:space="preserve">an </w:t>
      </w:r>
      <w:r w:rsidRPr="00FF7585">
        <w:rPr>
          <w:rFonts w:ascii="Times New Roman" w:hAnsi="Times New Roman"/>
          <w:sz w:val="28"/>
          <w:szCs w:val="28"/>
          <w:lang w:val="en-GB"/>
        </w:rPr>
        <w:t>enabling environme</w:t>
      </w:r>
      <w:r w:rsidR="00FF7585">
        <w:rPr>
          <w:rFonts w:ascii="Times New Roman" w:hAnsi="Times New Roman"/>
          <w:sz w:val="28"/>
          <w:szCs w:val="28"/>
          <w:lang w:val="en-GB"/>
        </w:rPr>
        <w:t xml:space="preserve">nt </w:t>
      </w:r>
      <w:r w:rsidRPr="00FF7585">
        <w:rPr>
          <w:rFonts w:ascii="Times New Roman" w:hAnsi="Times New Roman"/>
          <w:sz w:val="28"/>
          <w:szCs w:val="28"/>
          <w:lang w:val="en-GB"/>
        </w:rPr>
        <w:t xml:space="preserve">that </w:t>
      </w:r>
      <w:r w:rsidR="00536E7C">
        <w:rPr>
          <w:rFonts w:ascii="Times New Roman" w:hAnsi="Times New Roman"/>
          <w:sz w:val="28"/>
          <w:szCs w:val="28"/>
          <w:lang w:val="en-GB"/>
        </w:rPr>
        <w:t xml:space="preserve">will </w:t>
      </w:r>
      <w:r w:rsidRPr="00FF7585">
        <w:rPr>
          <w:rFonts w:ascii="Times New Roman" w:hAnsi="Times New Roman"/>
          <w:sz w:val="28"/>
          <w:szCs w:val="28"/>
          <w:lang w:val="en-GB"/>
        </w:rPr>
        <w:t>pr</w:t>
      </w:r>
      <w:r w:rsidR="0042000E" w:rsidRPr="00FF7585">
        <w:rPr>
          <w:rFonts w:ascii="Times New Roman" w:hAnsi="Times New Roman"/>
          <w:sz w:val="28"/>
          <w:szCs w:val="28"/>
          <w:lang w:val="en-GB"/>
        </w:rPr>
        <w:t>omote equality among children.</w:t>
      </w:r>
    </w:p>
    <w:p w:rsidR="00C70B6B" w:rsidRPr="00FF7585" w:rsidRDefault="00C70B6B" w:rsidP="00C70B6B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C70B6B" w:rsidRPr="00FF7585" w:rsidRDefault="0042000E" w:rsidP="004200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F7585">
        <w:rPr>
          <w:rFonts w:ascii="Times New Roman" w:hAnsi="Times New Roman"/>
          <w:sz w:val="28"/>
          <w:szCs w:val="28"/>
          <w:lang w:val="en-GB"/>
        </w:rPr>
        <w:t xml:space="preserve">Ensure that all children with </w:t>
      </w:r>
      <w:r w:rsidR="00FF7585">
        <w:rPr>
          <w:rFonts w:ascii="Times New Roman" w:hAnsi="Times New Roman"/>
          <w:sz w:val="28"/>
          <w:szCs w:val="28"/>
          <w:lang w:val="en-GB"/>
        </w:rPr>
        <w:t xml:space="preserve">disabilities, including </w:t>
      </w:r>
      <w:r w:rsidRPr="00FF7585">
        <w:rPr>
          <w:rFonts w:ascii="Times New Roman" w:hAnsi="Times New Roman"/>
          <w:sz w:val="28"/>
          <w:szCs w:val="28"/>
          <w:lang w:val="en-GB"/>
        </w:rPr>
        <w:t xml:space="preserve">in rural and remote communities, have access to adequate health-care and </w:t>
      </w:r>
      <w:r w:rsidR="00FF7585">
        <w:rPr>
          <w:rFonts w:ascii="Times New Roman" w:hAnsi="Times New Roman"/>
          <w:sz w:val="28"/>
          <w:szCs w:val="28"/>
          <w:lang w:val="en-GB"/>
        </w:rPr>
        <w:t>to</w:t>
      </w:r>
      <w:r w:rsidRPr="00FF7585">
        <w:rPr>
          <w:rFonts w:ascii="Times New Roman" w:hAnsi="Times New Roman"/>
          <w:sz w:val="28"/>
          <w:szCs w:val="28"/>
          <w:lang w:val="en-GB"/>
        </w:rPr>
        <w:t xml:space="preserve"> guarantee all children with disabilities </w:t>
      </w:r>
      <w:r w:rsidR="00FF7585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FF7585">
        <w:rPr>
          <w:rFonts w:ascii="Times New Roman" w:hAnsi="Times New Roman"/>
          <w:sz w:val="28"/>
          <w:szCs w:val="28"/>
          <w:lang w:val="en-GB"/>
        </w:rPr>
        <w:t xml:space="preserve">right </w:t>
      </w:r>
      <w:r w:rsidR="00FF7585">
        <w:rPr>
          <w:rFonts w:ascii="Times New Roman" w:hAnsi="Times New Roman"/>
          <w:sz w:val="28"/>
          <w:szCs w:val="28"/>
          <w:lang w:val="en-GB"/>
        </w:rPr>
        <w:t xml:space="preserve">to </w:t>
      </w:r>
      <w:r w:rsidRPr="00FF7585">
        <w:rPr>
          <w:rFonts w:ascii="Times New Roman" w:hAnsi="Times New Roman"/>
          <w:sz w:val="28"/>
          <w:szCs w:val="28"/>
          <w:lang w:val="en-GB"/>
        </w:rPr>
        <w:t>inclusive educatio</w:t>
      </w:r>
      <w:r w:rsidR="00FF7585" w:rsidRPr="00FF7585">
        <w:rPr>
          <w:rFonts w:ascii="Times New Roman" w:hAnsi="Times New Roman"/>
          <w:sz w:val="28"/>
          <w:szCs w:val="28"/>
          <w:lang w:val="en-GB"/>
        </w:rPr>
        <w:t>n</w:t>
      </w:r>
      <w:r w:rsidR="00C70B6B" w:rsidRPr="0042000E">
        <w:rPr>
          <w:rFonts w:ascii="Times New Roman" w:hAnsi="Times New Roman"/>
          <w:sz w:val="28"/>
          <w:szCs w:val="28"/>
          <w:lang w:val="en-GB"/>
        </w:rPr>
        <w:t>.</w:t>
      </w:r>
    </w:p>
    <w:p w:rsidR="00C70B6B" w:rsidRPr="00FF7585" w:rsidRDefault="00C70B6B" w:rsidP="00C70B6B">
      <w:pPr>
        <w:jc w:val="both"/>
        <w:rPr>
          <w:sz w:val="28"/>
          <w:szCs w:val="28"/>
          <w:lang w:val="en-GB"/>
        </w:rPr>
      </w:pPr>
    </w:p>
    <w:p w:rsidR="00C70B6B" w:rsidRDefault="00C70B6B" w:rsidP="00C70B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FF7585">
        <w:rPr>
          <w:sz w:val="28"/>
          <w:szCs w:val="28"/>
          <w:lang w:val="en-US"/>
        </w:rPr>
        <w:t>Mauritania</w:t>
      </w:r>
      <w:r>
        <w:rPr>
          <w:sz w:val="28"/>
          <w:szCs w:val="28"/>
          <w:lang w:val="en-US"/>
        </w:rPr>
        <w:t xml:space="preserve"> a successful review!</w:t>
      </w: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C70B6B" w:rsidRPr="002E2CBF" w:rsidRDefault="00162520" w:rsidP="00C70B6B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43089D" w:rsidRDefault="0043089D"/>
    <w:sectPr w:rsidR="0043089D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B"/>
    <w:rsid w:val="000860A4"/>
    <w:rsid w:val="00162520"/>
    <w:rsid w:val="00271BD9"/>
    <w:rsid w:val="00406A1E"/>
    <w:rsid w:val="0042000E"/>
    <w:rsid w:val="0043089D"/>
    <w:rsid w:val="004A043A"/>
    <w:rsid w:val="005021E7"/>
    <w:rsid w:val="00536E7C"/>
    <w:rsid w:val="0059648D"/>
    <w:rsid w:val="007515E4"/>
    <w:rsid w:val="00991AF0"/>
    <w:rsid w:val="00AB5A01"/>
    <w:rsid w:val="00AC038A"/>
    <w:rsid w:val="00C70B6B"/>
    <w:rsid w:val="00DD3CC3"/>
    <w:rsid w:val="00F51B6C"/>
    <w:rsid w:val="00F93C0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1912-C6B5-4FD4-9420-CBA229F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6B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2FF72-6134-426B-BBB4-5844EE9B99C7}"/>
</file>

<file path=customXml/itemProps2.xml><?xml version="1.0" encoding="utf-8"?>
<ds:datastoreItem xmlns:ds="http://schemas.openxmlformats.org/officeDocument/2006/customXml" ds:itemID="{9870C84A-7FBF-4457-89B6-134E2AF44E89}"/>
</file>

<file path=customXml/itemProps3.xml><?xml version="1.0" encoding="utf-8"?>
<ds:datastoreItem xmlns:ds="http://schemas.openxmlformats.org/officeDocument/2006/customXml" ds:itemID="{2D4A6341-B0B0-4F1F-9BFD-492743F0B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2021-01-15T15:14:00Z</dcterms:created>
  <dcterms:modified xsi:type="dcterms:W3CDTF">2021-01-15T15:14:00Z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