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4A8A" w14:textId="630EAB9A" w:rsidR="003F4F75" w:rsidRPr="0005144D" w:rsidRDefault="00F86B35" w:rsidP="007C134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05144D">
        <w:rPr>
          <w:rFonts w:ascii="Tahoma" w:hAnsi="Tahoma" w:cs="Tahoma"/>
          <w:b/>
          <w:bCs/>
          <w:sz w:val="28"/>
          <w:szCs w:val="28"/>
        </w:rPr>
        <w:t xml:space="preserve">STATEMENT BY BOTSWANA DURING THE </w:t>
      </w:r>
      <w:r w:rsidR="00BF5BB9" w:rsidRPr="0005144D">
        <w:rPr>
          <w:rFonts w:ascii="Tahoma" w:hAnsi="Tahoma" w:cs="Tahoma"/>
          <w:b/>
          <w:bCs/>
          <w:sz w:val="28"/>
          <w:szCs w:val="28"/>
        </w:rPr>
        <w:t>3</w:t>
      </w:r>
      <w:r w:rsidR="00BF5BB9" w:rsidRPr="0005144D">
        <w:rPr>
          <w:rFonts w:ascii="Tahoma" w:hAnsi="Tahoma" w:cs="Tahoma"/>
          <w:b/>
          <w:bCs/>
          <w:sz w:val="28"/>
          <w:szCs w:val="28"/>
          <w:vertAlign w:val="superscript"/>
        </w:rPr>
        <w:t>RD</w:t>
      </w:r>
      <w:r w:rsidR="00BF5BB9" w:rsidRPr="0005144D">
        <w:rPr>
          <w:rFonts w:ascii="Tahoma" w:hAnsi="Tahoma" w:cs="Tahoma"/>
          <w:b/>
          <w:bCs/>
          <w:sz w:val="28"/>
          <w:szCs w:val="28"/>
        </w:rPr>
        <w:t xml:space="preserve"> REVIEW OF </w:t>
      </w:r>
      <w:r w:rsidR="00BF5BB9">
        <w:rPr>
          <w:rFonts w:ascii="Tahoma" w:hAnsi="Tahoma" w:cs="Tahoma"/>
          <w:b/>
          <w:bCs/>
          <w:sz w:val="28"/>
          <w:szCs w:val="28"/>
        </w:rPr>
        <w:t xml:space="preserve">THE FEDERAL DEMOCRATIC </w:t>
      </w:r>
      <w:r w:rsidR="00BF5BB9" w:rsidRPr="0005144D">
        <w:rPr>
          <w:rFonts w:ascii="Tahoma" w:hAnsi="Tahoma" w:cs="Tahoma"/>
          <w:b/>
          <w:bCs/>
          <w:sz w:val="28"/>
          <w:szCs w:val="28"/>
        </w:rPr>
        <w:t xml:space="preserve">REPUBLIC </w:t>
      </w:r>
      <w:r w:rsidR="00BF5BB9">
        <w:rPr>
          <w:rFonts w:ascii="Tahoma" w:hAnsi="Tahoma" w:cs="Tahoma"/>
          <w:b/>
          <w:bCs/>
          <w:sz w:val="28"/>
          <w:szCs w:val="28"/>
        </w:rPr>
        <w:t xml:space="preserve">OF NEPAL </w:t>
      </w:r>
      <w:r w:rsidR="00BF5BB9" w:rsidRPr="0005144D">
        <w:rPr>
          <w:rFonts w:ascii="Tahoma" w:hAnsi="Tahoma" w:cs="Tahoma"/>
          <w:b/>
          <w:bCs/>
          <w:sz w:val="28"/>
          <w:szCs w:val="28"/>
        </w:rPr>
        <w:t xml:space="preserve">AT </w:t>
      </w:r>
      <w:r w:rsidR="007C134D" w:rsidRPr="0005144D">
        <w:rPr>
          <w:rFonts w:ascii="Tahoma" w:hAnsi="Tahoma" w:cs="Tahoma"/>
          <w:b/>
          <w:bCs/>
          <w:sz w:val="28"/>
          <w:szCs w:val="28"/>
        </w:rPr>
        <w:t>THE 3</w:t>
      </w:r>
      <w:r w:rsidR="0034453A" w:rsidRPr="0005144D">
        <w:rPr>
          <w:rFonts w:ascii="Tahoma" w:hAnsi="Tahoma" w:cs="Tahoma"/>
          <w:b/>
          <w:bCs/>
          <w:sz w:val="28"/>
          <w:szCs w:val="28"/>
        </w:rPr>
        <w:t>7</w:t>
      </w:r>
      <w:r w:rsidR="007C134D" w:rsidRPr="0005144D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="007C134D" w:rsidRPr="0005144D">
        <w:rPr>
          <w:rFonts w:ascii="Tahoma" w:hAnsi="Tahoma" w:cs="Tahoma"/>
          <w:b/>
          <w:bCs/>
          <w:sz w:val="28"/>
          <w:szCs w:val="28"/>
        </w:rPr>
        <w:t xml:space="preserve"> SESSION OF THE UNIVERSAL PERIODIC REVIEW (UPR)</w:t>
      </w:r>
    </w:p>
    <w:p w14:paraId="4640F175" w14:textId="69DDA56B" w:rsidR="00DD6BA5" w:rsidRPr="0005144D" w:rsidRDefault="009A25BC" w:rsidP="0005144D">
      <w:pPr>
        <w:ind w:left="4320"/>
        <w:jc w:val="right"/>
        <w:rPr>
          <w:rFonts w:ascii="Tahoma" w:hAnsi="Tahoma" w:cs="Tahoma"/>
          <w:sz w:val="28"/>
          <w:szCs w:val="28"/>
        </w:rPr>
      </w:pPr>
      <w:r w:rsidRPr="0005144D">
        <w:rPr>
          <w:rFonts w:ascii="Tahoma" w:hAnsi="Tahoma" w:cs="Tahoma"/>
          <w:sz w:val="28"/>
          <w:szCs w:val="28"/>
        </w:rPr>
        <w:t>(</w:t>
      </w:r>
      <w:r w:rsidR="00534D16" w:rsidRPr="0005144D">
        <w:rPr>
          <w:rFonts w:ascii="Tahoma" w:hAnsi="Tahoma" w:cs="Tahoma"/>
          <w:sz w:val="28"/>
          <w:szCs w:val="28"/>
        </w:rPr>
        <w:t>2</w:t>
      </w:r>
      <w:r w:rsidR="00A30478">
        <w:rPr>
          <w:rFonts w:ascii="Tahoma" w:hAnsi="Tahoma" w:cs="Tahoma"/>
          <w:sz w:val="28"/>
          <w:szCs w:val="28"/>
        </w:rPr>
        <w:t>1</w:t>
      </w:r>
      <w:r w:rsidR="00A30478" w:rsidRPr="00A30478">
        <w:rPr>
          <w:rFonts w:ascii="Tahoma" w:hAnsi="Tahoma" w:cs="Tahoma"/>
          <w:sz w:val="28"/>
          <w:szCs w:val="28"/>
          <w:vertAlign w:val="superscript"/>
        </w:rPr>
        <w:t>st</w:t>
      </w:r>
      <w:r w:rsidR="00A30478">
        <w:rPr>
          <w:rFonts w:ascii="Tahoma" w:hAnsi="Tahoma" w:cs="Tahoma"/>
          <w:sz w:val="28"/>
          <w:szCs w:val="28"/>
        </w:rPr>
        <w:t xml:space="preserve"> </w:t>
      </w:r>
      <w:r w:rsidR="00EB3D3F">
        <w:rPr>
          <w:rFonts w:ascii="Tahoma" w:hAnsi="Tahoma" w:cs="Tahoma"/>
          <w:sz w:val="28"/>
          <w:szCs w:val="28"/>
        </w:rPr>
        <w:t xml:space="preserve">January </w:t>
      </w:r>
      <w:r w:rsidRPr="0005144D">
        <w:rPr>
          <w:rFonts w:ascii="Tahoma" w:hAnsi="Tahoma" w:cs="Tahoma"/>
          <w:sz w:val="28"/>
          <w:szCs w:val="28"/>
        </w:rPr>
        <w:t>202</w:t>
      </w:r>
      <w:r w:rsidR="00534D16" w:rsidRPr="0005144D">
        <w:rPr>
          <w:rFonts w:ascii="Tahoma" w:hAnsi="Tahoma" w:cs="Tahoma"/>
          <w:sz w:val="28"/>
          <w:szCs w:val="28"/>
        </w:rPr>
        <w:t>1</w:t>
      </w:r>
      <w:r w:rsidRPr="0005144D">
        <w:rPr>
          <w:rFonts w:ascii="Tahoma" w:hAnsi="Tahoma" w:cs="Tahoma"/>
          <w:sz w:val="28"/>
          <w:szCs w:val="28"/>
        </w:rPr>
        <w:t>, Geneva)</w:t>
      </w:r>
    </w:p>
    <w:p w14:paraId="5D4970CD" w14:textId="699C48F4" w:rsidR="001A44CD" w:rsidRPr="00315E26" w:rsidRDefault="00315E26" w:rsidP="0005144D">
      <w:pPr>
        <w:rPr>
          <w:rFonts w:ascii="Tahoma" w:hAnsi="Tahoma" w:cs="Tahoma"/>
          <w:b/>
          <w:bCs/>
          <w:sz w:val="28"/>
          <w:szCs w:val="28"/>
        </w:rPr>
      </w:pPr>
      <w:r w:rsidRPr="00315E26">
        <w:rPr>
          <w:rFonts w:ascii="Tahoma" w:hAnsi="Tahoma" w:cs="Tahoma"/>
          <w:b/>
          <w:bCs/>
          <w:sz w:val="28"/>
          <w:szCs w:val="28"/>
        </w:rPr>
        <w:t>Your Excellency,</w:t>
      </w:r>
    </w:p>
    <w:p w14:paraId="2A0513BF" w14:textId="38961304" w:rsidR="0087307C" w:rsidRPr="0087307C" w:rsidRDefault="00C8569A" w:rsidP="0087307C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05144D">
        <w:rPr>
          <w:rFonts w:ascii="Tahoma" w:hAnsi="Tahoma" w:cs="Tahoma"/>
          <w:sz w:val="28"/>
          <w:szCs w:val="28"/>
        </w:rPr>
        <w:t>Botswana warmly welcomes the delegation of</w:t>
      </w:r>
      <w:r w:rsidR="009A25BC" w:rsidRPr="0005144D">
        <w:rPr>
          <w:rFonts w:ascii="Tahoma" w:hAnsi="Tahoma" w:cs="Tahoma"/>
          <w:sz w:val="28"/>
          <w:szCs w:val="28"/>
        </w:rPr>
        <w:t xml:space="preserve"> </w:t>
      </w:r>
      <w:r w:rsidR="00ED7555" w:rsidRPr="0005144D">
        <w:rPr>
          <w:rFonts w:ascii="Tahoma" w:hAnsi="Tahoma" w:cs="Tahoma"/>
          <w:sz w:val="28"/>
          <w:szCs w:val="28"/>
        </w:rPr>
        <w:t>the</w:t>
      </w:r>
      <w:r w:rsidR="00902EB2">
        <w:rPr>
          <w:rFonts w:ascii="Tahoma" w:hAnsi="Tahoma" w:cs="Tahoma"/>
          <w:sz w:val="28"/>
          <w:szCs w:val="28"/>
        </w:rPr>
        <w:t xml:space="preserve"> </w:t>
      </w:r>
      <w:r w:rsidR="00BF5BB9">
        <w:rPr>
          <w:rFonts w:ascii="Tahoma" w:hAnsi="Tahoma" w:cs="Tahoma"/>
          <w:sz w:val="28"/>
          <w:szCs w:val="28"/>
        </w:rPr>
        <w:t xml:space="preserve">Federal Democratic </w:t>
      </w:r>
      <w:r w:rsidR="00ED7555" w:rsidRPr="0005144D">
        <w:rPr>
          <w:rFonts w:ascii="Tahoma" w:hAnsi="Tahoma" w:cs="Tahoma"/>
          <w:sz w:val="28"/>
          <w:szCs w:val="28"/>
        </w:rPr>
        <w:t>Republic</w:t>
      </w:r>
      <w:r w:rsidRPr="0005144D">
        <w:rPr>
          <w:rFonts w:ascii="Tahoma" w:hAnsi="Tahoma" w:cs="Tahoma"/>
          <w:sz w:val="28"/>
          <w:szCs w:val="28"/>
        </w:rPr>
        <w:t xml:space="preserve"> </w:t>
      </w:r>
      <w:r w:rsidR="0087307C">
        <w:rPr>
          <w:rFonts w:ascii="Tahoma" w:hAnsi="Tahoma" w:cs="Tahoma"/>
          <w:sz w:val="28"/>
          <w:szCs w:val="28"/>
        </w:rPr>
        <w:t xml:space="preserve">of </w:t>
      </w:r>
      <w:r w:rsidR="00BF5BB9">
        <w:rPr>
          <w:rFonts w:ascii="Tahoma" w:hAnsi="Tahoma" w:cs="Tahoma"/>
          <w:sz w:val="28"/>
          <w:szCs w:val="28"/>
        </w:rPr>
        <w:t>Nepal</w:t>
      </w:r>
      <w:r w:rsidR="0087307C">
        <w:rPr>
          <w:rFonts w:ascii="Tahoma" w:hAnsi="Tahoma" w:cs="Tahoma"/>
          <w:sz w:val="28"/>
          <w:szCs w:val="28"/>
        </w:rPr>
        <w:t xml:space="preserve"> </w:t>
      </w:r>
      <w:r w:rsidRPr="0005144D">
        <w:rPr>
          <w:rFonts w:ascii="Tahoma" w:hAnsi="Tahoma" w:cs="Tahoma"/>
          <w:sz w:val="28"/>
          <w:szCs w:val="28"/>
        </w:rPr>
        <w:t>to the third cycle of the UPR process. We thank the</w:t>
      </w:r>
      <w:r w:rsidR="009A25BC" w:rsidRPr="0005144D">
        <w:rPr>
          <w:rFonts w:ascii="Tahoma" w:hAnsi="Tahoma" w:cs="Tahoma"/>
          <w:sz w:val="28"/>
          <w:szCs w:val="28"/>
        </w:rPr>
        <w:t xml:space="preserve"> </w:t>
      </w:r>
      <w:r w:rsidRPr="0005144D">
        <w:rPr>
          <w:rFonts w:ascii="Tahoma" w:hAnsi="Tahoma" w:cs="Tahoma"/>
          <w:sz w:val="28"/>
          <w:szCs w:val="28"/>
        </w:rPr>
        <w:t xml:space="preserve">delegation for </w:t>
      </w:r>
      <w:r w:rsidR="00ED7555" w:rsidRPr="0005144D">
        <w:rPr>
          <w:rFonts w:ascii="Tahoma" w:hAnsi="Tahoma" w:cs="Tahoma"/>
          <w:sz w:val="28"/>
          <w:szCs w:val="28"/>
        </w:rPr>
        <w:t xml:space="preserve">their </w:t>
      </w:r>
      <w:r w:rsidRPr="0005144D">
        <w:rPr>
          <w:rFonts w:ascii="Tahoma" w:hAnsi="Tahoma" w:cs="Tahoma"/>
          <w:sz w:val="28"/>
          <w:szCs w:val="28"/>
        </w:rPr>
        <w:t>comprehensive national report.</w:t>
      </w:r>
    </w:p>
    <w:p w14:paraId="4D149781" w14:textId="77777777" w:rsidR="0087307C" w:rsidRPr="0087307C" w:rsidRDefault="0087307C" w:rsidP="0087307C">
      <w:pPr>
        <w:pStyle w:val="ListParagraph"/>
        <w:spacing w:line="276" w:lineRule="auto"/>
        <w:ind w:left="360"/>
        <w:jc w:val="both"/>
        <w:rPr>
          <w:rFonts w:ascii="Tahoma" w:eastAsia="Times New Roman" w:hAnsi="Tahoma" w:cs="Tahoma"/>
          <w:sz w:val="28"/>
          <w:szCs w:val="28"/>
        </w:rPr>
      </w:pPr>
    </w:p>
    <w:p w14:paraId="10DB5904" w14:textId="544F8EB9" w:rsidR="00290BC5" w:rsidRDefault="003C2422" w:rsidP="00290BC5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220C0B">
        <w:rPr>
          <w:rFonts w:ascii="Tahoma" w:eastAsia="Times New Roman" w:hAnsi="Tahoma" w:cs="Tahoma"/>
          <w:sz w:val="28"/>
          <w:szCs w:val="28"/>
        </w:rPr>
        <w:t xml:space="preserve">We commend </w:t>
      </w:r>
      <w:r w:rsidR="00744D77">
        <w:rPr>
          <w:rFonts w:ascii="Tahoma" w:eastAsia="Times New Roman" w:hAnsi="Tahoma" w:cs="Tahoma"/>
          <w:sz w:val="28"/>
          <w:szCs w:val="28"/>
        </w:rPr>
        <w:t xml:space="preserve">Nepal for accepting </w:t>
      </w:r>
      <w:r w:rsidR="00EB3D3F">
        <w:rPr>
          <w:rFonts w:ascii="Tahoma" w:eastAsia="Times New Roman" w:hAnsi="Tahoma" w:cs="Tahoma"/>
          <w:sz w:val="28"/>
          <w:szCs w:val="28"/>
        </w:rPr>
        <w:t xml:space="preserve">most </w:t>
      </w:r>
      <w:r w:rsidR="00744D77">
        <w:rPr>
          <w:rFonts w:ascii="Tahoma" w:eastAsia="Times New Roman" w:hAnsi="Tahoma" w:cs="Tahoma"/>
          <w:sz w:val="28"/>
          <w:szCs w:val="28"/>
        </w:rPr>
        <w:t xml:space="preserve">of </w:t>
      </w:r>
      <w:r w:rsidR="00EB3D3F">
        <w:rPr>
          <w:rFonts w:ascii="Tahoma" w:eastAsia="Times New Roman" w:hAnsi="Tahoma" w:cs="Tahoma"/>
          <w:sz w:val="28"/>
          <w:szCs w:val="28"/>
        </w:rPr>
        <w:t xml:space="preserve">the </w:t>
      </w:r>
      <w:r w:rsidR="00744D77">
        <w:rPr>
          <w:rFonts w:ascii="Tahoma" w:eastAsia="Times New Roman" w:hAnsi="Tahoma" w:cs="Tahoma"/>
          <w:sz w:val="28"/>
          <w:szCs w:val="28"/>
        </w:rPr>
        <w:t xml:space="preserve">recommendations made during their last UPR review. </w:t>
      </w:r>
      <w:r w:rsidR="004C0713" w:rsidRPr="00220C0B">
        <w:rPr>
          <w:rFonts w:ascii="Tahoma" w:hAnsi="Tahoma" w:cs="Tahoma"/>
          <w:sz w:val="28"/>
          <w:szCs w:val="28"/>
        </w:rPr>
        <w:t xml:space="preserve">We encourage </w:t>
      </w:r>
      <w:r w:rsidR="00E64275">
        <w:rPr>
          <w:rFonts w:ascii="Tahoma" w:hAnsi="Tahoma" w:cs="Tahoma"/>
          <w:sz w:val="28"/>
          <w:szCs w:val="28"/>
        </w:rPr>
        <w:t>effective</w:t>
      </w:r>
      <w:r w:rsidR="004C0713" w:rsidRPr="00220C0B">
        <w:rPr>
          <w:rFonts w:ascii="Tahoma" w:hAnsi="Tahoma" w:cs="Tahoma"/>
          <w:sz w:val="28"/>
          <w:szCs w:val="28"/>
        </w:rPr>
        <w:t xml:space="preserve"> </w:t>
      </w:r>
      <w:r w:rsidR="00744D77">
        <w:rPr>
          <w:rFonts w:ascii="Tahoma" w:hAnsi="Tahoma" w:cs="Tahoma"/>
          <w:sz w:val="28"/>
          <w:szCs w:val="28"/>
        </w:rPr>
        <w:t>implementation of the accepted recommendations.</w:t>
      </w:r>
    </w:p>
    <w:p w14:paraId="49F2B183" w14:textId="77777777" w:rsidR="00290BC5" w:rsidRPr="00290BC5" w:rsidRDefault="00290BC5" w:rsidP="00290BC5">
      <w:pPr>
        <w:pStyle w:val="ListParagraph"/>
        <w:rPr>
          <w:rFonts w:ascii="Tahoma" w:eastAsia="Times New Roman" w:hAnsi="Tahoma" w:cs="Tahoma"/>
          <w:sz w:val="28"/>
          <w:szCs w:val="28"/>
        </w:rPr>
      </w:pPr>
    </w:p>
    <w:p w14:paraId="349129F8" w14:textId="06871B10" w:rsidR="00290BC5" w:rsidRDefault="009E5A8F" w:rsidP="00290BC5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Furthermore, we take note of Nepal’s </w:t>
      </w:r>
      <w:r w:rsidRPr="00220C0B">
        <w:rPr>
          <w:rFonts w:ascii="Tahoma" w:hAnsi="Tahoma" w:cs="Tahoma"/>
          <w:sz w:val="28"/>
          <w:szCs w:val="28"/>
        </w:rPr>
        <w:t>continue</w:t>
      </w:r>
      <w:r w:rsidRPr="00220C0B">
        <w:rPr>
          <w:rFonts w:ascii="Tahoma" w:hAnsi="Tahoma" w:cs="Tahoma"/>
          <w:sz w:val="28"/>
          <w:szCs w:val="28"/>
          <w:lang w:val="en-US"/>
        </w:rPr>
        <w:t xml:space="preserve">d </w:t>
      </w:r>
      <w:r w:rsidRPr="00220C0B">
        <w:rPr>
          <w:rFonts w:ascii="Tahoma" w:hAnsi="Tahoma" w:cs="Tahoma"/>
          <w:sz w:val="28"/>
          <w:szCs w:val="28"/>
        </w:rPr>
        <w:t xml:space="preserve">cooperation </w:t>
      </w:r>
      <w:r w:rsidRPr="00220C0B">
        <w:rPr>
          <w:rFonts w:ascii="Tahoma" w:hAnsi="Tahoma" w:cs="Tahoma"/>
          <w:sz w:val="28"/>
          <w:szCs w:val="28"/>
          <w:lang w:val="en-US"/>
        </w:rPr>
        <w:t>with</w:t>
      </w:r>
      <w:r>
        <w:rPr>
          <w:rFonts w:ascii="Tahoma" w:hAnsi="Tahoma" w:cs="Tahoma"/>
          <w:sz w:val="28"/>
          <w:szCs w:val="28"/>
          <w:lang w:val="en-US"/>
        </w:rPr>
        <w:t xml:space="preserve"> treaty bodies and special procedures, </w:t>
      </w:r>
      <w:r w:rsidR="00EB3D3F">
        <w:rPr>
          <w:rFonts w:ascii="Tahoma" w:hAnsi="Tahoma" w:cs="Tahoma"/>
          <w:sz w:val="28"/>
          <w:szCs w:val="28"/>
          <w:lang w:val="en-US"/>
        </w:rPr>
        <w:t>and</w:t>
      </w:r>
      <w:r w:rsidR="00EB3D3F" w:rsidRPr="00220C0B">
        <w:rPr>
          <w:rFonts w:ascii="Tahoma" w:hAnsi="Tahoma" w:cs="Tahoma"/>
          <w:sz w:val="28"/>
          <w:szCs w:val="28"/>
        </w:rPr>
        <w:t xml:space="preserve"> </w:t>
      </w:r>
      <w:r w:rsidRPr="00220C0B">
        <w:rPr>
          <w:rFonts w:ascii="Tahoma" w:hAnsi="Tahoma" w:cs="Tahoma"/>
          <w:sz w:val="28"/>
          <w:szCs w:val="28"/>
        </w:rPr>
        <w:t xml:space="preserve">encourage </w:t>
      </w:r>
      <w:r>
        <w:rPr>
          <w:rFonts w:ascii="Tahoma" w:hAnsi="Tahoma" w:cs="Tahoma"/>
          <w:sz w:val="28"/>
          <w:szCs w:val="28"/>
        </w:rPr>
        <w:t>continual</w:t>
      </w:r>
      <w:r w:rsidRPr="00220C0B">
        <w:rPr>
          <w:rFonts w:ascii="Tahoma" w:hAnsi="Tahoma" w:cs="Tahoma"/>
          <w:sz w:val="28"/>
          <w:szCs w:val="28"/>
        </w:rPr>
        <w:t xml:space="preserve"> cooperation </w:t>
      </w:r>
      <w:r w:rsidR="00EB3D3F" w:rsidRPr="00A80A9A">
        <w:rPr>
          <w:rFonts w:ascii="Tahoma" w:hAnsi="Tahoma" w:cs="Tahoma"/>
          <w:sz w:val="28"/>
          <w:szCs w:val="28"/>
        </w:rPr>
        <w:t xml:space="preserve">with </w:t>
      </w:r>
      <w:r w:rsidRPr="00A80A9A">
        <w:rPr>
          <w:rFonts w:ascii="Tahoma" w:hAnsi="Tahoma" w:cs="Tahoma"/>
          <w:sz w:val="28"/>
          <w:szCs w:val="28"/>
        </w:rPr>
        <w:t>these mechanisms.</w:t>
      </w:r>
    </w:p>
    <w:p w14:paraId="309538D5" w14:textId="77777777" w:rsidR="009D40E2" w:rsidRPr="009D40E2" w:rsidRDefault="009D40E2" w:rsidP="009D40E2">
      <w:pPr>
        <w:pStyle w:val="ListParagraph"/>
        <w:rPr>
          <w:rFonts w:ascii="Tahoma" w:hAnsi="Tahoma" w:cs="Tahoma"/>
          <w:sz w:val="28"/>
          <w:szCs w:val="28"/>
        </w:rPr>
      </w:pPr>
    </w:p>
    <w:p w14:paraId="0825E37F" w14:textId="025E9877" w:rsidR="009D40E2" w:rsidRPr="009D40E2" w:rsidRDefault="009D40E2" w:rsidP="00290BC5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 w:rsidRPr="009D40E2">
        <w:rPr>
          <w:rFonts w:ascii="Tahoma" w:hAnsi="Tahoma" w:cs="Tahoma"/>
          <w:sz w:val="28"/>
          <w:szCs w:val="28"/>
        </w:rPr>
        <w:t>We note with concern reports of the amendment bill to revise the existing act of the National Human Rights Commission (NHRC) Act-2012,</w:t>
      </w:r>
      <w:r w:rsidRPr="009D40E2">
        <w:rPr>
          <w:rFonts w:ascii="Tahoma" w:hAnsi="Tahoma" w:cs="Tahoma"/>
          <w:sz w:val="28"/>
          <w:szCs w:val="28"/>
          <w:lang w:val="en-US"/>
        </w:rPr>
        <w:t xml:space="preserve"> proposed by Government</w:t>
      </w:r>
      <w:r>
        <w:rPr>
          <w:rFonts w:ascii="Tahoma" w:hAnsi="Tahoma" w:cs="Tahoma"/>
          <w:sz w:val="28"/>
          <w:szCs w:val="28"/>
          <w:lang w:val="en-US"/>
        </w:rPr>
        <w:t xml:space="preserve"> of Nepal</w:t>
      </w:r>
      <w:r w:rsidRPr="009D40E2">
        <w:rPr>
          <w:rFonts w:ascii="Tahoma" w:hAnsi="Tahoma" w:cs="Tahoma"/>
          <w:sz w:val="28"/>
          <w:szCs w:val="28"/>
          <w:lang w:val="en-US"/>
        </w:rPr>
        <w:t xml:space="preserve"> in April 2019.</w:t>
      </w:r>
      <w:r>
        <w:rPr>
          <w:rFonts w:ascii="Tahoma" w:hAnsi="Tahoma" w:cs="Tahoma"/>
          <w:sz w:val="28"/>
          <w:szCs w:val="28"/>
          <w:lang w:val="en-US"/>
        </w:rPr>
        <w:t xml:space="preserve"> </w:t>
      </w:r>
      <w:r w:rsidRPr="009D40E2">
        <w:rPr>
          <w:rFonts w:ascii="Tahoma" w:hAnsi="Tahoma" w:cs="Tahoma"/>
          <w:sz w:val="28"/>
          <w:szCs w:val="28"/>
          <w:lang w:val="en-US"/>
        </w:rPr>
        <w:t xml:space="preserve">These amendments could </w:t>
      </w:r>
      <w:r w:rsidRPr="009D40E2">
        <w:rPr>
          <w:rFonts w:ascii="Tahoma" w:hAnsi="Tahoma" w:cs="Tahoma"/>
          <w:sz w:val="28"/>
          <w:szCs w:val="28"/>
        </w:rPr>
        <w:t xml:space="preserve">potentially </w:t>
      </w:r>
      <w:r w:rsidRPr="009D40E2">
        <w:rPr>
          <w:rFonts w:ascii="Tahoma" w:hAnsi="Tahoma" w:cs="Tahoma"/>
          <w:sz w:val="28"/>
          <w:szCs w:val="28"/>
          <w:lang w:val="en-US"/>
        </w:rPr>
        <w:t>undermine</w:t>
      </w:r>
      <w:r w:rsidRPr="009D40E2">
        <w:rPr>
          <w:rFonts w:ascii="Tahoma" w:hAnsi="Tahoma" w:cs="Tahoma"/>
          <w:sz w:val="28"/>
          <w:szCs w:val="28"/>
        </w:rPr>
        <w:t xml:space="preserve"> the NHRC’s authority, effectiveness and independence and limit the Nepali people’s ability to access justice.</w:t>
      </w:r>
    </w:p>
    <w:p w14:paraId="561D957C" w14:textId="77777777" w:rsidR="00220C0B" w:rsidRPr="00A80A9A" w:rsidRDefault="00220C0B" w:rsidP="00290BC5">
      <w:pPr>
        <w:pStyle w:val="ListParagraph"/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</w:p>
    <w:p w14:paraId="045199A2" w14:textId="63B8CB43" w:rsidR="00B12EB7" w:rsidRPr="00F41500" w:rsidRDefault="00B12EB7" w:rsidP="00B12EB7">
      <w:pPr>
        <w:pStyle w:val="ListParagraph"/>
        <w:numPr>
          <w:ilvl w:val="0"/>
          <w:numId w:val="6"/>
        </w:numPr>
        <w:spacing w:line="276" w:lineRule="auto"/>
        <w:ind w:left="360"/>
        <w:jc w:val="both"/>
        <w:rPr>
          <w:rFonts w:ascii="Tahoma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In addition, the absence of domestic legislation criminalizing crimes in international law including torture and enforced disappearance may hinder access to justice to victims of such crimes. </w:t>
      </w:r>
      <w:r w:rsidR="009D40E2">
        <w:rPr>
          <w:rFonts w:ascii="Tahoma" w:eastAsia="Times New Roman" w:hAnsi="Tahoma" w:cs="Tahoma"/>
          <w:sz w:val="28"/>
          <w:szCs w:val="28"/>
        </w:rPr>
        <w:t xml:space="preserve">It is in this regard that </w:t>
      </w:r>
      <w:r w:rsidR="0005144D" w:rsidRPr="00A80A9A">
        <w:rPr>
          <w:rFonts w:ascii="Tahoma" w:eastAsia="Times New Roman" w:hAnsi="Tahoma" w:cs="Tahoma"/>
          <w:sz w:val="28"/>
          <w:szCs w:val="28"/>
        </w:rPr>
        <w:t xml:space="preserve">Botswana recommends that </w:t>
      </w:r>
      <w:r w:rsidR="009E5A8F" w:rsidRPr="00A80A9A">
        <w:rPr>
          <w:rFonts w:ascii="Tahoma" w:eastAsia="Times New Roman" w:hAnsi="Tahoma" w:cs="Tahoma"/>
          <w:sz w:val="28"/>
          <w:szCs w:val="28"/>
        </w:rPr>
        <w:t>Nepal</w:t>
      </w:r>
      <w:r w:rsidR="0005144D" w:rsidRPr="00A80A9A">
        <w:rPr>
          <w:rFonts w:ascii="Tahoma" w:eastAsia="Times New Roman" w:hAnsi="Tahoma" w:cs="Tahoma"/>
          <w:sz w:val="28"/>
          <w:szCs w:val="28"/>
        </w:rPr>
        <w:t>:</w:t>
      </w:r>
    </w:p>
    <w:p w14:paraId="5C0FC5FD" w14:textId="77777777" w:rsidR="00A80A9A" w:rsidRPr="00A80A9A" w:rsidRDefault="00A80A9A" w:rsidP="00A80A9A">
      <w:pPr>
        <w:pStyle w:val="ListParagraph"/>
        <w:spacing w:line="276" w:lineRule="auto"/>
        <w:ind w:left="1080"/>
        <w:jc w:val="both"/>
        <w:rPr>
          <w:rFonts w:ascii="Tahoma" w:eastAsia="Times New Roman" w:hAnsi="Tahoma" w:cs="Tahoma"/>
          <w:sz w:val="28"/>
          <w:szCs w:val="28"/>
        </w:rPr>
      </w:pPr>
    </w:p>
    <w:p w14:paraId="723C953E" w14:textId="4620A183" w:rsidR="00A80A9A" w:rsidRPr="00F41500" w:rsidRDefault="00A80A9A" w:rsidP="00F4150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F41500">
        <w:rPr>
          <w:rFonts w:ascii="Tahoma" w:hAnsi="Tahoma" w:cs="Tahoma"/>
          <w:sz w:val="28"/>
          <w:szCs w:val="28"/>
        </w:rPr>
        <w:t>Ensure speedy conclusion of investigations into allegations of Gender Based Violence that remain pending since 1996 – 2006.</w:t>
      </w:r>
    </w:p>
    <w:p w14:paraId="2DDD2B54" w14:textId="77777777" w:rsidR="00A80A9A" w:rsidRDefault="00A80A9A" w:rsidP="00A80A9A">
      <w:pPr>
        <w:pStyle w:val="ListParagraph"/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02241ED3" w14:textId="428CC7E3" w:rsidR="00C8569A" w:rsidRPr="00A80A9A" w:rsidRDefault="00C8569A" w:rsidP="00A80A9A">
      <w:pPr>
        <w:pStyle w:val="ListParagraph"/>
        <w:numPr>
          <w:ilvl w:val="0"/>
          <w:numId w:val="6"/>
        </w:numPr>
        <w:spacing w:line="240" w:lineRule="auto"/>
        <w:ind w:left="357" w:hanging="357"/>
        <w:jc w:val="both"/>
        <w:rPr>
          <w:rFonts w:ascii="Tahoma" w:hAnsi="Tahoma" w:cs="Tahoma"/>
          <w:sz w:val="28"/>
          <w:szCs w:val="28"/>
        </w:rPr>
      </w:pPr>
      <w:r w:rsidRPr="00A80A9A">
        <w:rPr>
          <w:rFonts w:ascii="Tahoma" w:hAnsi="Tahoma" w:cs="Tahoma"/>
          <w:sz w:val="28"/>
          <w:szCs w:val="28"/>
        </w:rPr>
        <w:t xml:space="preserve">We wish </w:t>
      </w:r>
      <w:r w:rsidR="00BF5BB9" w:rsidRPr="00A80A9A">
        <w:rPr>
          <w:rFonts w:ascii="Tahoma" w:hAnsi="Tahoma" w:cs="Tahoma"/>
          <w:sz w:val="28"/>
          <w:szCs w:val="28"/>
        </w:rPr>
        <w:t>Nepal</w:t>
      </w:r>
      <w:r w:rsidR="0047629C" w:rsidRPr="00A80A9A">
        <w:rPr>
          <w:rFonts w:ascii="Tahoma" w:hAnsi="Tahoma" w:cs="Tahoma"/>
          <w:sz w:val="28"/>
          <w:szCs w:val="28"/>
        </w:rPr>
        <w:t xml:space="preserve"> </w:t>
      </w:r>
      <w:r w:rsidRPr="00A80A9A">
        <w:rPr>
          <w:rFonts w:ascii="Tahoma" w:hAnsi="Tahoma" w:cs="Tahoma"/>
          <w:sz w:val="28"/>
          <w:szCs w:val="28"/>
        </w:rPr>
        <w:t>a successful review outcome.</w:t>
      </w:r>
    </w:p>
    <w:p w14:paraId="1E588CC5" w14:textId="77777777" w:rsidR="0005144D" w:rsidRDefault="0005144D" w:rsidP="0005144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4C7AF0A" w14:textId="2699B30E" w:rsidR="00C8569A" w:rsidRPr="00CC4FFD" w:rsidRDefault="00C8569A" w:rsidP="0005144D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CC4FFD">
        <w:rPr>
          <w:rFonts w:ascii="Tahoma" w:hAnsi="Tahoma" w:cs="Tahoma"/>
          <w:b/>
          <w:bCs/>
          <w:sz w:val="28"/>
          <w:szCs w:val="28"/>
        </w:rPr>
        <w:t>I thank you</w:t>
      </w:r>
      <w:r w:rsidR="00315E26">
        <w:rPr>
          <w:rFonts w:ascii="Tahoma" w:hAnsi="Tahoma" w:cs="Tahoma"/>
          <w:b/>
          <w:bCs/>
          <w:sz w:val="28"/>
          <w:szCs w:val="28"/>
        </w:rPr>
        <w:t>.</w:t>
      </w:r>
    </w:p>
    <w:sectPr w:rsidR="00C8569A" w:rsidRPr="00CC4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40BBC"/>
    <w:multiLevelType w:val="hybridMultilevel"/>
    <w:tmpl w:val="42F40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85820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3E627DBD"/>
    <w:multiLevelType w:val="hybridMultilevel"/>
    <w:tmpl w:val="9654A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70FC"/>
    <w:multiLevelType w:val="multilevel"/>
    <w:tmpl w:val="4D423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4EDB758B"/>
    <w:multiLevelType w:val="hybridMultilevel"/>
    <w:tmpl w:val="3A764F6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E00D45"/>
    <w:multiLevelType w:val="hybridMultilevel"/>
    <w:tmpl w:val="F01023F2"/>
    <w:lvl w:ilvl="0" w:tplc="76AC1682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2499"/>
    <w:multiLevelType w:val="hybridMultilevel"/>
    <w:tmpl w:val="3A3691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A406C"/>
    <w:multiLevelType w:val="hybridMultilevel"/>
    <w:tmpl w:val="402EA2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53FD2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A"/>
    <w:rsid w:val="000175D6"/>
    <w:rsid w:val="00036F52"/>
    <w:rsid w:val="0005144D"/>
    <w:rsid w:val="000660B0"/>
    <w:rsid w:val="000A745E"/>
    <w:rsid w:val="000B0216"/>
    <w:rsid w:val="000B7236"/>
    <w:rsid w:val="001869B7"/>
    <w:rsid w:val="001A44CD"/>
    <w:rsid w:val="001C44D7"/>
    <w:rsid w:val="0021058E"/>
    <w:rsid w:val="00220C0B"/>
    <w:rsid w:val="00254749"/>
    <w:rsid w:val="00290BC5"/>
    <w:rsid w:val="00290EFC"/>
    <w:rsid w:val="002D240F"/>
    <w:rsid w:val="002E3690"/>
    <w:rsid w:val="00315E26"/>
    <w:rsid w:val="0033091D"/>
    <w:rsid w:val="0034453A"/>
    <w:rsid w:val="00362D96"/>
    <w:rsid w:val="003C2422"/>
    <w:rsid w:val="003F4F75"/>
    <w:rsid w:val="003F6CDC"/>
    <w:rsid w:val="00400170"/>
    <w:rsid w:val="00420D61"/>
    <w:rsid w:val="0047629C"/>
    <w:rsid w:val="00476909"/>
    <w:rsid w:val="004A6DB6"/>
    <w:rsid w:val="004C0713"/>
    <w:rsid w:val="00534D16"/>
    <w:rsid w:val="00577086"/>
    <w:rsid w:val="00596D90"/>
    <w:rsid w:val="005C190B"/>
    <w:rsid w:val="005E7E57"/>
    <w:rsid w:val="00604A9F"/>
    <w:rsid w:val="00611C84"/>
    <w:rsid w:val="006A6C0D"/>
    <w:rsid w:val="006F2001"/>
    <w:rsid w:val="00702F37"/>
    <w:rsid w:val="00744D77"/>
    <w:rsid w:val="00793EAA"/>
    <w:rsid w:val="007C134D"/>
    <w:rsid w:val="007E233F"/>
    <w:rsid w:val="007F5724"/>
    <w:rsid w:val="00816CF4"/>
    <w:rsid w:val="0087307C"/>
    <w:rsid w:val="00890E7F"/>
    <w:rsid w:val="00896802"/>
    <w:rsid w:val="008A3D8B"/>
    <w:rsid w:val="008B5023"/>
    <w:rsid w:val="00902EB2"/>
    <w:rsid w:val="009461FF"/>
    <w:rsid w:val="00963C76"/>
    <w:rsid w:val="009945AF"/>
    <w:rsid w:val="00994883"/>
    <w:rsid w:val="00996ABE"/>
    <w:rsid w:val="009A25BC"/>
    <w:rsid w:val="009A7D91"/>
    <w:rsid w:val="009B3C54"/>
    <w:rsid w:val="009D40E2"/>
    <w:rsid w:val="009E3FB7"/>
    <w:rsid w:val="009E5A8F"/>
    <w:rsid w:val="00A30478"/>
    <w:rsid w:val="00A63204"/>
    <w:rsid w:val="00A80885"/>
    <w:rsid w:val="00A80A9A"/>
    <w:rsid w:val="00AE4D30"/>
    <w:rsid w:val="00AF7BB3"/>
    <w:rsid w:val="00B06811"/>
    <w:rsid w:val="00B12EB7"/>
    <w:rsid w:val="00B46495"/>
    <w:rsid w:val="00B73D32"/>
    <w:rsid w:val="00BC1AE4"/>
    <w:rsid w:val="00BC2E5B"/>
    <w:rsid w:val="00BF1F6D"/>
    <w:rsid w:val="00BF5BB9"/>
    <w:rsid w:val="00C1621F"/>
    <w:rsid w:val="00C82076"/>
    <w:rsid w:val="00C8569A"/>
    <w:rsid w:val="00C869BE"/>
    <w:rsid w:val="00C94483"/>
    <w:rsid w:val="00CA7088"/>
    <w:rsid w:val="00CB66FB"/>
    <w:rsid w:val="00CC4FFD"/>
    <w:rsid w:val="00D15524"/>
    <w:rsid w:val="00D2781A"/>
    <w:rsid w:val="00D94034"/>
    <w:rsid w:val="00D945EF"/>
    <w:rsid w:val="00DA1C01"/>
    <w:rsid w:val="00DA394D"/>
    <w:rsid w:val="00DC712D"/>
    <w:rsid w:val="00DD4842"/>
    <w:rsid w:val="00DD6BA5"/>
    <w:rsid w:val="00E227D3"/>
    <w:rsid w:val="00E552C5"/>
    <w:rsid w:val="00E64275"/>
    <w:rsid w:val="00E87CD1"/>
    <w:rsid w:val="00E943BA"/>
    <w:rsid w:val="00EB3D3F"/>
    <w:rsid w:val="00EC4D75"/>
    <w:rsid w:val="00ED7555"/>
    <w:rsid w:val="00F41500"/>
    <w:rsid w:val="00F636DC"/>
    <w:rsid w:val="00F84B69"/>
    <w:rsid w:val="00F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BC67F"/>
  <w15:chartTrackingRefBased/>
  <w15:docId w15:val="{34C35004-2157-473D-8650-59F4C20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11"/>
    <w:pPr>
      <w:ind w:left="720"/>
      <w:contextualSpacing/>
    </w:pPr>
  </w:style>
  <w:style w:type="paragraph" w:customStyle="1" w:styleId="Default">
    <w:name w:val="Default"/>
    <w:rsid w:val="00F6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4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0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0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0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0630A-89A4-4712-B2F1-C0317F897A97}"/>
</file>

<file path=customXml/itemProps2.xml><?xml version="1.0" encoding="utf-8"?>
<ds:datastoreItem xmlns:ds="http://schemas.openxmlformats.org/officeDocument/2006/customXml" ds:itemID="{29634B07-0C84-4427-9CD0-B0FCF5A42412}"/>
</file>

<file path=customXml/itemProps3.xml><?xml version="1.0" encoding="utf-8"?>
<ds:datastoreItem xmlns:ds="http://schemas.openxmlformats.org/officeDocument/2006/customXml" ds:itemID="{31476A92-2855-492C-87AC-3EFC3DFA7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Botswana</dc:creator>
  <cp:keywords/>
  <dc:description/>
  <cp:lastModifiedBy>Dimpho Tsiane</cp:lastModifiedBy>
  <cp:revision>2</cp:revision>
  <dcterms:created xsi:type="dcterms:W3CDTF">2021-01-14T19:01:00Z</dcterms:created>
  <dcterms:modified xsi:type="dcterms:W3CDTF">2021-01-14T19:01:00Z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