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DFC05" w14:textId="77777777" w:rsidR="00317B2E" w:rsidRPr="00C5400A" w:rsidRDefault="00317B2E" w:rsidP="00317B2E">
      <w:pPr>
        <w:jc w:val="center"/>
      </w:pPr>
      <w:r w:rsidRPr="00C5400A">
        <w:rPr>
          <w:noProof/>
          <w:lang w:eastAsia="en-GB"/>
        </w:rPr>
        <w:drawing>
          <wp:inline distT="0" distB="0" distL="0" distR="0" wp14:anchorId="6A236F23" wp14:editId="6C6B8D6B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A091C" w14:textId="77777777" w:rsidR="00317B2E" w:rsidRPr="00C5400A" w:rsidRDefault="00317B2E" w:rsidP="00317B2E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C5400A">
        <w:rPr>
          <w:rFonts w:ascii="Arial Black" w:hAnsi="Arial Black"/>
          <w:b/>
          <w:sz w:val="26"/>
          <w:szCs w:val="26"/>
        </w:rPr>
        <w:t>SIERRA LEONE</w:t>
      </w:r>
    </w:p>
    <w:p w14:paraId="679C40F9" w14:textId="0F384CB4" w:rsidR="00317B2E" w:rsidRPr="00223DBB" w:rsidRDefault="00317B2E" w:rsidP="00317B2E">
      <w:pPr>
        <w:spacing w:after="0" w:line="240" w:lineRule="auto"/>
        <w:jc w:val="center"/>
        <w:rPr>
          <w:rFonts w:ascii="Arial" w:hAnsi="Arial" w:cs="Arial"/>
          <w:b/>
        </w:rPr>
      </w:pPr>
      <w:r w:rsidRPr="00C5400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7</w:t>
      </w:r>
      <w:r w:rsidRPr="00C5400A">
        <w:rPr>
          <w:rFonts w:ascii="Arial" w:hAnsi="Arial" w:cs="Arial"/>
          <w:b/>
          <w:vertAlign w:val="superscript"/>
        </w:rPr>
        <w:t>th</w:t>
      </w:r>
      <w:r w:rsidRPr="00C5400A">
        <w:rPr>
          <w:rFonts w:ascii="Arial" w:hAnsi="Arial" w:cs="Arial"/>
          <w:b/>
        </w:rPr>
        <w:t xml:space="preserve"> Session of the UPR</w:t>
      </w:r>
      <w:r>
        <w:rPr>
          <w:rFonts w:ascii="Arial" w:hAnsi="Arial" w:cs="Arial"/>
          <w:b/>
        </w:rPr>
        <w:t xml:space="preserve"> </w:t>
      </w:r>
      <w:r w:rsidRPr="00C5400A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18</w:t>
      </w:r>
      <w:r w:rsidR="007C48B4" w:rsidRPr="007C48B4">
        <w:rPr>
          <w:rFonts w:ascii="Arial" w:hAnsi="Arial" w:cs="Arial"/>
          <w:bCs/>
          <w:vertAlign w:val="superscript"/>
        </w:rPr>
        <w:t>th</w:t>
      </w:r>
      <w:r w:rsidR="007C48B4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29</w:t>
      </w:r>
      <w:r w:rsidR="007C48B4" w:rsidRPr="007C48B4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</w:t>
      </w:r>
      <w:r w:rsidRPr="00C5400A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1</w:t>
      </w:r>
      <w:r w:rsidRPr="00C5400A">
        <w:rPr>
          <w:rFonts w:ascii="Arial" w:hAnsi="Arial" w:cs="Arial"/>
          <w:bCs/>
        </w:rPr>
        <w:t>)</w:t>
      </w:r>
    </w:p>
    <w:p w14:paraId="70758D6F" w14:textId="77777777" w:rsidR="00317B2E" w:rsidRPr="00C5400A" w:rsidRDefault="00317B2E" w:rsidP="00317B2E">
      <w:pPr>
        <w:spacing w:after="0" w:line="240" w:lineRule="auto"/>
        <w:jc w:val="center"/>
        <w:rPr>
          <w:rFonts w:ascii="Arial" w:hAnsi="Arial" w:cs="Arial"/>
        </w:rPr>
      </w:pPr>
    </w:p>
    <w:p w14:paraId="68BFDAA0" w14:textId="12F7A1A7" w:rsidR="00317B2E" w:rsidRDefault="00317B2E" w:rsidP="00317B2E">
      <w:pPr>
        <w:spacing w:after="0" w:line="240" w:lineRule="auto"/>
        <w:jc w:val="center"/>
        <w:rPr>
          <w:rFonts w:ascii="Arial" w:hAnsi="Arial" w:cs="Arial"/>
          <w:b/>
        </w:rPr>
      </w:pPr>
      <w:r w:rsidRPr="00C5400A">
        <w:rPr>
          <w:rFonts w:ascii="Arial" w:hAnsi="Arial" w:cs="Arial"/>
          <w:b/>
        </w:rPr>
        <w:t xml:space="preserve">UPR Review of </w:t>
      </w:r>
      <w:r>
        <w:rPr>
          <w:rFonts w:ascii="Arial" w:hAnsi="Arial" w:cs="Arial"/>
          <w:b/>
        </w:rPr>
        <w:t>Lebanon</w:t>
      </w:r>
    </w:p>
    <w:p w14:paraId="41013353" w14:textId="77777777" w:rsidR="007C48B4" w:rsidRPr="00C5400A" w:rsidRDefault="007C48B4" w:rsidP="00317B2E">
      <w:pPr>
        <w:spacing w:after="0" w:line="240" w:lineRule="auto"/>
        <w:jc w:val="center"/>
        <w:rPr>
          <w:rFonts w:ascii="Arial" w:hAnsi="Arial" w:cs="Arial"/>
          <w:b/>
        </w:rPr>
      </w:pPr>
    </w:p>
    <w:p w14:paraId="23331D58" w14:textId="239E8240" w:rsidR="00317B2E" w:rsidRPr="00C5400A" w:rsidRDefault="00317B2E" w:rsidP="00317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January </w:t>
      </w:r>
      <w:r w:rsidRPr="00C5400A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1 </w:t>
      </w:r>
    </w:p>
    <w:p w14:paraId="7AF97E0D" w14:textId="77777777" w:rsidR="00317B2E" w:rsidRDefault="00317B2E" w:rsidP="00317B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065A4B2" w14:textId="77777777" w:rsidR="00317B2E" w:rsidRPr="00FB048B" w:rsidRDefault="00317B2E" w:rsidP="00317B2E">
      <w:pPr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FB048B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Madam President, </w:t>
      </w:r>
    </w:p>
    <w:p w14:paraId="666C10C3" w14:textId="309534D1" w:rsidR="00317B2E" w:rsidRPr="00FB048B" w:rsidRDefault="00317B2E" w:rsidP="00FB048B">
      <w:pPr>
        <w:jc w:val="both"/>
        <w:rPr>
          <w:rFonts w:ascii="Arial" w:eastAsia="Calibri" w:hAnsi="Arial" w:cs="Arial"/>
          <w:sz w:val="24"/>
          <w:szCs w:val="24"/>
        </w:rPr>
      </w:pPr>
      <w:r w:rsidRPr="00FB048B">
        <w:rPr>
          <w:rFonts w:ascii="Arial" w:eastAsia="Calibri" w:hAnsi="Arial" w:cs="Arial"/>
          <w:sz w:val="24"/>
          <w:szCs w:val="24"/>
          <w:lang w:val="en-US"/>
        </w:rPr>
        <w:t>Sierra Leone thanks the delegation of Lebanon for the presentation of its national report</w:t>
      </w:r>
      <w:r w:rsidRPr="00FB048B">
        <w:rPr>
          <w:rFonts w:ascii="Arial" w:eastAsia="Calibri" w:hAnsi="Arial" w:cs="Arial"/>
          <w:sz w:val="24"/>
          <w:szCs w:val="24"/>
        </w:rPr>
        <w:t xml:space="preserve"> and for its engagement with the UPR process.</w:t>
      </w:r>
    </w:p>
    <w:p w14:paraId="5BC3D35F" w14:textId="720F5DE8" w:rsidR="00317B2E" w:rsidRPr="00FB048B" w:rsidRDefault="00317B2E" w:rsidP="00FB048B">
      <w:pPr>
        <w:jc w:val="both"/>
        <w:rPr>
          <w:rFonts w:ascii="Arial" w:eastAsia="Calibri" w:hAnsi="Arial" w:cs="Arial"/>
          <w:sz w:val="24"/>
          <w:szCs w:val="24"/>
        </w:rPr>
      </w:pPr>
      <w:r w:rsidRPr="00FB048B">
        <w:rPr>
          <w:rFonts w:ascii="Arial" w:eastAsia="Calibri" w:hAnsi="Arial" w:cs="Arial"/>
          <w:sz w:val="24"/>
          <w:szCs w:val="24"/>
        </w:rPr>
        <w:t xml:space="preserve">Sierra Leone mourns the devastation of the Beirut port explosion last year, and we share our </w:t>
      </w:r>
      <w:r w:rsidR="00FB048B" w:rsidRPr="00FB048B">
        <w:rPr>
          <w:rFonts w:ascii="Arial" w:eastAsia="Calibri" w:hAnsi="Arial" w:cs="Arial"/>
          <w:sz w:val="24"/>
          <w:szCs w:val="24"/>
        </w:rPr>
        <w:t>grief</w:t>
      </w:r>
      <w:r w:rsidRPr="00FB048B">
        <w:rPr>
          <w:rFonts w:ascii="Arial" w:eastAsia="Calibri" w:hAnsi="Arial" w:cs="Arial"/>
          <w:sz w:val="24"/>
          <w:szCs w:val="24"/>
        </w:rPr>
        <w:t xml:space="preserve"> with the </w:t>
      </w:r>
      <w:r w:rsidR="00FB048B" w:rsidRPr="00FB048B">
        <w:rPr>
          <w:rFonts w:ascii="Arial" w:eastAsia="Calibri" w:hAnsi="Arial" w:cs="Arial"/>
          <w:sz w:val="24"/>
          <w:szCs w:val="24"/>
        </w:rPr>
        <w:t xml:space="preserve">government and </w:t>
      </w:r>
      <w:r w:rsidRPr="00FB048B">
        <w:rPr>
          <w:rFonts w:ascii="Arial" w:eastAsia="Calibri" w:hAnsi="Arial" w:cs="Arial"/>
          <w:sz w:val="24"/>
          <w:szCs w:val="24"/>
        </w:rPr>
        <w:t>people of Lebanon.</w:t>
      </w:r>
    </w:p>
    <w:p w14:paraId="652C9799" w14:textId="65257808" w:rsidR="003162A9" w:rsidRPr="00FB048B" w:rsidRDefault="003162A9" w:rsidP="00FB048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en-AU"/>
        </w:rPr>
      </w:pPr>
      <w:r w:rsidRPr="00FB048B">
        <w:rPr>
          <w:rFonts w:ascii="Arial" w:hAnsi="Arial" w:cs="Arial"/>
          <w:color w:val="000000" w:themeColor="text1"/>
          <w:sz w:val="24"/>
          <w:szCs w:val="24"/>
          <w:lang w:val="en-AU"/>
        </w:rPr>
        <w:t xml:space="preserve">We note with appreciation the establishment of </w:t>
      </w:r>
      <w:r w:rsidR="007C48B4">
        <w:rPr>
          <w:rFonts w:ascii="Arial" w:hAnsi="Arial" w:cs="Arial"/>
          <w:color w:val="000000" w:themeColor="text1"/>
          <w:sz w:val="24"/>
          <w:szCs w:val="24"/>
          <w:lang w:val="en-AU"/>
        </w:rPr>
        <w:t xml:space="preserve">its </w:t>
      </w:r>
      <w:r w:rsidRPr="00FB048B">
        <w:rPr>
          <w:rFonts w:ascii="Arial" w:hAnsi="Arial" w:cs="Arial"/>
          <w:color w:val="000000" w:themeColor="text1"/>
          <w:sz w:val="24"/>
          <w:szCs w:val="24"/>
          <w:lang w:val="en-AU"/>
        </w:rPr>
        <w:t>National Human Rights Commission including the Committee for the Prevention of Torture. We also note Lebanon’s cooperation with the</w:t>
      </w:r>
      <w:r w:rsidR="0068305F">
        <w:rPr>
          <w:rFonts w:ascii="Arial" w:hAnsi="Arial" w:cs="Arial"/>
          <w:color w:val="000000" w:themeColor="text1"/>
          <w:sz w:val="24"/>
          <w:szCs w:val="24"/>
          <w:lang w:val="en-AU"/>
        </w:rPr>
        <w:t xml:space="preserve"> </w:t>
      </w:r>
      <w:r w:rsidR="007C48B4">
        <w:rPr>
          <w:rFonts w:ascii="Arial" w:hAnsi="Arial" w:cs="Arial"/>
          <w:color w:val="000000" w:themeColor="text1"/>
          <w:sz w:val="24"/>
          <w:szCs w:val="24"/>
          <w:lang w:val="en-AU"/>
        </w:rPr>
        <w:t>human</w:t>
      </w:r>
      <w:r w:rsidR="0068305F">
        <w:rPr>
          <w:rFonts w:ascii="Arial" w:hAnsi="Arial" w:cs="Arial"/>
          <w:color w:val="000000" w:themeColor="text1"/>
          <w:sz w:val="24"/>
          <w:szCs w:val="24"/>
          <w:lang w:val="en-AU"/>
        </w:rPr>
        <w:t xml:space="preserve"> rights </w:t>
      </w:r>
      <w:r w:rsidRPr="00FB048B">
        <w:rPr>
          <w:rFonts w:ascii="Arial" w:hAnsi="Arial" w:cs="Arial"/>
          <w:color w:val="000000" w:themeColor="text1"/>
          <w:sz w:val="24"/>
          <w:szCs w:val="24"/>
          <w:lang w:val="en-AU"/>
        </w:rPr>
        <w:t xml:space="preserve">mechanism </w:t>
      </w:r>
      <w:r w:rsidR="0068305F">
        <w:rPr>
          <w:rFonts w:ascii="Arial" w:hAnsi="Arial" w:cs="Arial"/>
          <w:color w:val="000000" w:themeColor="text1"/>
          <w:sz w:val="24"/>
          <w:szCs w:val="24"/>
          <w:lang w:val="en-AU"/>
        </w:rPr>
        <w:t>with specific reference to the submission of</w:t>
      </w:r>
      <w:r w:rsidRPr="00FB048B">
        <w:rPr>
          <w:rFonts w:ascii="Arial" w:hAnsi="Arial" w:cs="Arial"/>
          <w:color w:val="000000" w:themeColor="text1"/>
          <w:sz w:val="24"/>
          <w:szCs w:val="24"/>
          <w:lang w:val="en-AU"/>
        </w:rPr>
        <w:t xml:space="preserve"> its periodic reports to treaty bodies and for welcoming</w:t>
      </w:r>
      <w:r w:rsidR="0068305F">
        <w:rPr>
          <w:rFonts w:ascii="Arial" w:hAnsi="Arial" w:cs="Arial"/>
          <w:color w:val="000000" w:themeColor="text1"/>
          <w:sz w:val="24"/>
          <w:szCs w:val="24"/>
          <w:lang w:val="en-AU"/>
        </w:rPr>
        <w:t xml:space="preserve"> special procedure mandate holders</w:t>
      </w:r>
      <w:r w:rsidRPr="00FB048B">
        <w:rPr>
          <w:rFonts w:ascii="Arial" w:hAnsi="Arial" w:cs="Arial"/>
          <w:color w:val="000000" w:themeColor="text1"/>
          <w:sz w:val="24"/>
          <w:szCs w:val="24"/>
          <w:lang w:val="en-AU"/>
        </w:rPr>
        <w:t xml:space="preserve">. </w:t>
      </w:r>
    </w:p>
    <w:p w14:paraId="7AC0AFE8" w14:textId="77777777" w:rsidR="003162A9" w:rsidRPr="00FB048B" w:rsidRDefault="003162A9" w:rsidP="00FB048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en-AU"/>
        </w:rPr>
      </w:pPr>
      <w:r w:rsidRPr="00FB048B">
        <w:rPr>
          <w:rFonts w:ascii="Arial" w:hAnsi="Arial" w:cs="Arial"/>
          <w:color w:val="000000" w:themeColor="text1"/>
          <w:sz w:val="24"/>
          <w:szCs w:val="24"/>
          <w:lang w:val="en-AU"/>
        </w:rPr>
        <w:t>In the spirit of constructive engagement, Sierra Leone recommends that Lebanon:</w:t>
      </w:r>
    </w:p>
    <w:p w14:paraId="4D2943A1" w14:textId="77777777" w:rsidR="003162A9" w:rsidRPr="00FB048B" w:rsidRDefault="003162A9" w:rsidP="00FB048B">
      <w:pPr>
        <w:pStyle w:val="NoSpacing"/>
        <w:jc w:val="both"/>
        <w:rPr>
          <w:rFonts w:ascii="Arial" w:hAnsi="Arial" w:cs="Arial"/>
          <w:color w:val="000000" w:themeColor="text1"/>
          <w:lang w:val="en-AU"/>
        </w:rPr>
      </w:pPr>
    </w:p>
    <w:p w14:paraId="6CA9A0BF" w14:textId="77777777" w:rsidR="007C48B4" w:rsidRDefault="007C48B4" w:rsidP="00FB048B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hd w:val="clear" w:color="auto" w:fill="FFFFFF"/>
          <w:lang w:val="en-AU"/>
        </w:rPr>
      </w:pPr>
      <w:r>
        <w:rPr>
          <w:rFonts w:ascii="Arial" w:hAnsi="Arial" w:cs="Arial"/>
          <w:color w:val="000000" w:themeColor="text1"/>
          <w:shd w:val="clear" w:color="auto" w:fill="FFFFFF"/>
          <w:lang w:val="en-AU"/>
        </w:rPr>
        <w:t>Abolish the kafala system and include domestic workers in their labour laws.</w:t>
      </w:r>
    </w:p>
    <w:p w14:paraId="5BCC10FA" w14:textId="492A1368" w:rsidR="00FB048B" w:rsidRPr="00FB048B" w:rsidRDefault="007C48B4" w:rsidP="00FB048B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hd w:val="clear" w:color="auto" w:fill="FFFFFF"/>
          <w:lang w:val="en-AU"/>
        </w:rPr>
      </w:pPr>
      <w:r>
        <w:rPr>
          <w:rFonts w:ascii="Arial" w:hAnsi="Arial" w:cs="Arial"/>
          <w:color w:val="000000" w:themeColor="text1"/>
          <w:shd w:val="clear" w:color="auto" w:fill="FFFFFF"/>
          <w:lang w:val="en-AU"/>
        </w:rPr>
        <w:t>Amend the nationality law to allow</w:t>
      </w:r>
      <w:r w:rsidR="0068305F">
        <w:rPr>
          <w:rFonts w:ascii="Arial" w:hAnsi="Arial" w:cs="Arial"/>
          <w:color w:val="000000" w:themeColor="text1"/>
          <w:shd w:val="clear" w:color="auto" w:fill="FFFFFF"/>
          <w:lang w:val="en-AU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lang w:val="en-AU"/>
        </w:rPr>
        <w:t xml:space="preserve">women to transfer their nationality to their children. </w:t>
      </w:r>
    </w:p>
    <w:p w14:paraId="7B86EBF2" w14:textId="77777777" w:rsidR="003162A9" w:rsidRPr="00FB048B" w:rsidRDefault="003162A9" w:rsidP="00FB048B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hd w:val="clear" w:color="auto" w:fill="FFFFFF"/>
          <w:lang w:val="en-AU"/>
        </w:rPr>
      </w:pPr>
      <w:r w:rsidRPr="00FB048B">
        <w:rPr>
          <w:rFonts w:ascii="Arial" w:hAnsi="Arial" w:cs="Arial"/>
          <w:color w:val="000000" w:themeColor="text1"/>
          <w:shd w:val="clear" w:color="auto" w:fill="FFFFFF"/>
          <w:lang w:val="en-AU"/>
        </w:rPr>
        <w:t>Increase financial support to families in situations of poverty, with a view to reducing the institutionalization of children; and</w:t>
      </w:r>
    </w:p>
    <w:p w14:paraId="02169F13" w14:textId="5807921F" w:rsidR="003162A9" w:rsidRPr="00FB048B" w:rsidRDefault="003162A9" w:rsidP="00FB048B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FB048B">
        <w:rPr>
          <w:rFonts w:ascii="Arial" w:hAnsi="Arial" w:cs="Arial"/>
          <w:color w:val="000000" w:themeColor="text1"/>
          <w:shd w:val="clear" w:color="auto" w:fill="FFFFFF"/>
          <w:lang w:val="en-AU"/>
        </w:rPr>
        <w:t xml:space="preserve">Strengthen </w:t>
      </w:r>
      <w:r w:rsidR="0068305F">
        <w:rPr>
          <w:rFonts w:ascii="Arial" w:hAnsi="Arial" w:cs="Arial"/>
          <w:color w:val="000000" w:themeColor="text1"/>
          <w:shd w:val="clear" w:color="auto" w:fill="FFFFFF"/>
          <w:lang w:val="en-AU"/>
        </w:rPr>
        <w:t xml:space="preserve">the </w:t>
      </w:r>
      <w:r w:rsidRPr="00FB048B">
        <w:rPr>
          <w:rFonts w:ascii="Arial" w:hAnsi="Arial" w:cs="Arial"/>
          <w:color w:val="000000" w:themeColor="text1"/>
          <w:shd w:val="clear" w:color="auto" w:fill="FFFFFF"/>
          <w:lang w:val="en-AU"/>
        </w:rPr>
        <w:t xml:space="preserve">implementation of the national plan of action to prevent and address the involvement of children </w:t>
      </w:r>
      <w:r w:rsidR="0068305F">
        <w:rPr>
          <w:rFonts w:ascii="Arial" w:hAnsi="Arial" w:cs="Arial"/>
          <w:color w:val="000000" w:themeColor="text1"/>
          <w:shd w:val="clear" w:color="auto" w:fill="FFFFFF"/>
          <w:lang w:val="en-AU"/>
        </w:rPr>
        <w:t>in</w:t>
      </w:r>
      <w:r w:rsidRPr="00FB048B">
        <w:rPr>
          <w:rFonts w:ascii="Arial" w:hAnsi="Arial" w:cs="Arial"/>
          <w:color w:val="000000" w:themeColor="text1"/>
          <w:shd w:val="clear" w:color="auto" w:fill="FFFFFF"/>
          <w:lang w:val="en-AU"/>
        </w:rPr>
        <w:t xml:space="preserve"> armed violence.</w:t>
      </w:r>
    </w:p>
    <w:p w14:paraId="38E14EA1" w14:textId="77777777" w:rsidR="003162A9" w:rsidRPr="00FB048B" w:rsidRDefault="003162A9" w:rsidP="00FB048B">
      <w:pPr>
        <w:pStyle w:val="NoSpacing"/>
        <w:ind w:left="720"/>
        <w:jc w:val="both"/>
        <w:rPr>
          <w:rFonts w:ascii="Arial" w:hAnsi="Arial" w:cs="Arial"/>
          <w:color w:val="000000" w:themeColor="text1"/>
          <w:lang w:val="en-US"/>
        </w:rPr>
      </w:pPr>
    </w:p>
    <w:p w14:paraId="35B92104" w14:textId="2B48D19F" w:rsidR="00317B2E" w:rsidRPr="007C48B4" w:rsidRDefault="00317B2E" w:rsidP="00317B2E">
      <w:pPr>
        <w:rPr>
          <w:rFonts w:ascii="Arial" w:eastAsia="Calibri" w:hAnsi="Arial" w:cs="Arial"/>
          <w:sz w:val="24"/>
          <w:szCs w:val="24"/>
        </w:rPr>
      </w:pPr>
      <w:r w:rsidRPr="007C48B4">
        <w:rPr>
          <w:rFonts w:ascii="Arial" w:eastAsia="Calibri" w:hAnsi="Arial" w:cs="Arial"/>
          <w:sz w:val="24"/>
          <w:szCs w:val="24"/>
        </w:rPr>
        <w:t xml:space="preserve">Sierra Leone wishes Lebanon success with the implementation of the recommendations it receives during </w:t>
      </w:r>
      <w:r w:rsidR="007C48B4">
        <w:rPr>
          <w:rFonts w:ascii="Arial" w:eastAsia="Calibri" w:hAnsi="Arial" w:cs="Arial"/>
          <w:sz w:val="24"/>
          <w:szCs w:val="24"/>
        </w:rPr>
        <w:t>it</w:t>
      </w:r>
      <w:r w:rsidRPr="007C48B4">
        <w:rPr>
          <w:rFonts w:ascii="Arial" w:eastAsia="Calibri" w:hAnsi="Arial" w:cs="Arial"/>
          <w:sz w:val="24"/>
          <w:szCs w:val="24"/>
        </w:rPr>
        <w:t>s third UPR cycle.</w:t>
      </w:r>
    </w:p>
    <w:p w14:paraId="3EC8DE29" w14:textId="011AA0D8" w:rsidR="007F1256" w:rsidRPr="00317B2E" w:rsidRDefault="00317B2E" w:rsidP="00317B2E">
      <w:pPr>
        <w:jc w:val="center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5B0C10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I thank you, Madam President</w:t>
      </w:r>
    </w:p>
    <w:sectPr w:rsidR="007F1256" w:rsidRPr="0031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0FEB"/>
    <w:multiLevelType w:val="hybridMultilevel"/>
    <w:tmpl w:val="C29A0A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7767"/>
    <w:multiLevelType w:val="hybridMultilevel"/>
    <w:tmpl w:val="D6C28D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56"/>
    <w:rsid w:val="003162A9"/>
    <w:rsid w:val="00317B2E"/>
    <w:rsid w:val="0068305F"/>
    <w:rsid w:val="006E28C1"/>
    <w:rsid w:val="00706AF1"/>
    <w:rsid w:val="007C48B4"/>
    <w:rsid w:val="007F1256"/>
    <w:rsid w:val="00914F79"/>
    <w:rsid w:val="00B077C9"/>
    <w:rsid w:val="00CF57D1"/>
    <w:rsid w:val="00FA66A9"/>
    <w:rsid w:val="00F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2F45E"/>
  <w15:chartTrackingRefBased/>
  <w15:docId w15:val="{4C2D3776-977B-4A46-AC99-2ED96F97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B2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2E"/>
    <w:pPr>
      <w:ind w:left="720"/>
      <w:contextualSpacing/>
    </w:pPr>
  </w:style>
  <w:style w:type="paragraph" w:styleId="NoSpacing">
    <w:name w:val="No Spacing"/>
    <w:uiPriority w:val="1"/>
    <w:qFormat/>
    <w:rsid w:val="003162A9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5AD7A-61E8-4305-BB78-BD01D897E0E5}"/>
</file>

<file path=customXml/itemProps2.xml><?xml version="1.0" encoding="utf-8"?>
<ds:datastoreItem xmlns:ds="http://schemas.openxmlformats.org/officeDocument/2006/customXml" ds:itemID="{80B031F7-5F38-4C56-8657-4A89D0F03A40}"/>
</file>

<file path=customXml/itemProps3.xml><?xml version="1.0" encoding="utf-8"?>
<ds:datastoreItem xmlns:ds="http://schemas.openxmlformats.org/officeDocument/2006/customXml" ds:itemID="{A8EFFF02-648A-4076-BA4C-2EDC6AD75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Zimmerman</dc:creator>
  <cp:keywords/>
  <dc:description/>
  <cp:lastModifiedBy>essate weldemichael</cp:lastModifiedBy>
  <cp:revision>2</cp:revision>
  <dcterms:created xsi:type="dcterms:W3CDTF">2021-01-18T10:47:00Z</dcterms:created>
  <dcterms:modified xsi:type="dcterms:W3CDTF">2021-01-18T10:47:00Z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