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EACD1" w14:textId="77777777" w:rsidR="008D2A85" w:rsidRPr="0026095F" w:rsidRDefault="008D2A85" w:rsidP="008D2A85">
      <w:pPr>
        <w:pStyle w:val="Default"/>
        <w:rPr>
          <w:b/>
          <w:bCs/>
          <w:sz w:val="26"/>
          <w:szCs w:val="26"/>
        </w:rPr>
      </w:pPr>
      <w:r w:rsidRPr="0026095F">
        <w:rPr>
          <w:b/>
          <w:bCs/>
          <w:sz w:val="26"/>
          <w:szCs w:val="26"/>
        </w:rPr>
        <w:t>Universal Periodic Review, 37</w:t>
      </w:r>
      <w:r w:rsidRPr="0026095F">
        <w:rPr>
          <w:b/>
          <w:bCs/>
          <w:sz w:val="26"/>
          <w:szCs w:val="26"/>
          <w:vertAlign w:val="superscript"/>
        </w:rPr>
        <w:t>th</w:t>
      </w:r>
      <w:r w:rsidRPr="0026095F">
        <w:rPr>
          <w:b/>
          <w:bCs/>
          <w:sz w:val="26"/>
          <w:szCs w:val="26"/>
        </w:rPr>
        <w:t xml:space="preserve"> session</w:t>
      </w:r>
    </w:p>
    <w:p w14:paraId="2378B434" w14:textId="77777777" w:rsidR="008D2A85" w:rsidRPr="0026095F" w:rsidRDefault="008D2A85" w:rsidP="008D2A85">
      <w:pPr>
        <w:pStyle w:val="Default"/>
        <w:rPr>
          <w:b/>
          <w:bCs/>
          <w:sz w:val="26"/>
          <w:szCs w:val="26"/>
        </w:rPr>
      </w:pPr>
      <w:r w:rsidRPr="0026095F">
        <w:rPr>
          <w:b/>
          <w:bCs/>
          <w:sz w:val="26"/>
          <w:szCs w:val="26"/>
        </w:rPr>
        <w:t>Human Rights Council</w:t>
      </w:r>
    </w:p>
    <w:p w14:paraId="68A6067B" w14:textId="77777777" w:rsidR="008D2A85" w:rsidRPr="0026095F" w:rsidRDefault="008D2A85" w:rsidP="008D2A85">
      <w:pPr>
        <w:pStyle w:val="Default"/>
        <w:rPr>
          <w:b/>
          <w:bCs/>
          <w:sz w:val="26"/>
          <w:szCs w:val="26"/>
        </w:rPr>
      </w:pPr>
    </w:p>
    <w:p w14:paraId="4453837C" w14:textId="19C9C48E" w:rsidR="008D2A85" w:rsidRPr="0026095F" w:rsidRDefault="008D2A85" w:rsidP="008D2A85">
      <w:pPr>
        <w:pStyle w:val="Default"/>
        <w:rPr>
          <w:b/>
          <w:bCs/>
          <w:sz w:val="26"/>
          <w:szCs w:val="26"/>
        </w:rPr>
      </w:pPr>
      <w:r w:rsidRPr="0026095F">
        <w:rPr>
          <w:b/>
          <w:bCs/>
          <w:sz w:val="26"/>
          <w:szCs w:val="26"/>
        </w:rPr>
        <w:t>UPR of</w:t>
      </w:r>
      <w:r w:rsidRPr="0026095F">
        <w:rPr>
          <w:sz w:val="26"/>
          <w:szCs w:val="26"/>
        </w:rPr>
        <w:t xml:space="preserve"> </w:t>
      </w:r>
      <w:r w:rsidR="00605B82" w:rsidRPr="00F53228">
        <w:rPr>
          <w:b/>
          <w:color w:val="auto"/>
          <w:sz w:val="26"/>
          <w:szCs w:val="26"/>
        </w:rPr>
        <w:t xml:space="preserve">the Islamic Republic of </w:t>
      </w:r>
      <w:r w:rsidR="008B282E">
        <w:rPr>
          <w:b/>
          <w:bCs/>
          <w:sz w:val="26"/>
          <w:szCs w:val="26"/>
        </w:rPr>
        <w:t>Mauri</w:t>
      </w:r>
      <w:r w:rsidRPr="0026095F">
        <w:rPr>
          <w:b/>
          <w:bCs/>
          <w:sz w:val="26"/>
          <w:szCs w:val="26"/>
        </w:rPr>
        <w:t>tania, 19</w:t>
      </w:r>
      <w:r w:rsidRPr="0026095F">
        <w:rPr>
          <w:b/>
          <w:bCs/>
          <w:sz w:val="26"/>
          <w:szCs w:val="26"/>
          <w:vertAlign w:val="superscript"/>
        </w:rPr>
        <w:t>th</w:t>
      </w:r>
      <w:r w:rsidRPr="0026095F">
        <w:rPr>
          <w:b/>
          <w:bCs/>
          <w:sz w:val="26"/>
          <w:szCs w:val="26"/>
        </w:rPr>
        <w:t xml:space="preserve"> January 2021</w:t>
      </w:r>
    </w:p>
    <w:p w14:paraId="52E80DFA" w14:textId="77777777" w:rsidR="008D2A85" w:rsidRPr="0026095F" w:rsidRDefault="008D2A85" w:rsidP="008D2A85">
      <w:pPr>
        <w:pStyle w:val="Default"/>
        <w:rPr>
          <w:sz w:val="26"/>
          <w:szCs w:val="26"/>
        </w:rPr>
      </w:pPr>
      <w:r w:rsidRPr="0026095F">
        <w:rPr>
          <w:b/>
          <w:bCs/>
          <w:sz w:val="26"/>
          <w:szCs w:val="26"/>
        </w:rPr>
        <w:t>Intervention by Denmark</w:t>
      </w:r>
    </w:p>
    <w:p w14:paraId="2B6D192C" w14:textId="77777777" w:rsidR="008D2A85" w:rsidRPr="0026095F" w:rsidRDefault="008D2A85" w:rsidP="008D2A85">
      <w:pPr>
        <w:pStyle w:val="Default"/>
        <w:jc w:val="both"/>
        <w:rPr>
          <w:sz w:val="26"/>
          <w:szCs w:val="26"/>
        </w:rPr>
      </w:pPr>
    </w:p>
    <w:p w14:paraId="136B6F4D" w14:textId="77777777" w:rsidR="008D2A85" w:rsidRPr="0026095F" w:rsidRDefault="008D2A85" w:rsidP="008D2A85">
      <w:pPr>
        <w:pStyle w:val="Default"/>
        <w:jc w:val="right"/>
        <w:rPr>
          <w:i/>
          <w:sz w:val="26"/>
          <w:szCs w:val="26"/>
        </w:rPr>
      </w:pPr>
      <w:r w:rsidRPr="0026095F">
        <w:rPr>
          <w:i/>
          <w:sz w:val="26"/>
          <w:szCs w:val="26"/>
        </w:rPr>
        <w:t>[Check against delivery]</w:t>
      </w:r>
    </w:p>
    <w:p w14:paraId="1B9986EF" w14:textId="77777777" w:rsidR="008D2A85" w:rsidRPr="0026095F" w:rsidRDefault="008D2A85" w:rsidP="008D2A85">
      <w:pPr>
        <w:pStyle w:val="Default"/>
        <w:rPr>
          <w:sz w:val="26"/>
          <w:szCs w:val="26"/>
        </w:rPr>
      </w:pPr>
    </w:p>
    <w:p w14:paraId="5E9C729C" w14:textId="77777777" w:rsidR="008B282E" w:rsidRDefault="008B282E" w:rsidP="008D2A85">
      <w:pPr>
        <w:pStyle w:val="Default"/>
        <w:rPr>
          <w:sz w:val="26"/>
          <w:szCs w:val="26"/>
        </w:rPr>
      </w:pPr>
    </w:p>
    <w:p w14:paraId="6BDA4DDF" w14:textId="72FFE90C" w:rsidR="008D2A85" w:rsidRPr="0026095F" w:rsidRDefault="008D2A85" w:rsidP="008D2A85">
      <w:pPr>
        <w:pStyle w:val="Default"/>
        <w:rPr>
          <w:sz w:val="26"/>
          <w:szCs w:val="26"/>
        </w:rPr>
      </w:pPr>
      <w:r w:rsidRPr="0026095F">
        <w:rPr>
          <w:sz w:val="26"/>
          <w:szCs w:val="26"/>
        </w:rPr>
        <w:t>Mdm</w:t>
      </w:r>
      <w:r w:rsidR="008B282E" w:rsidRPr="0026095F">
        <w:rPr>
          <w:sz w:val="26"/>
          <w:szCs w:val="26"/>
        </w:rPr>
        <w:t>. /</w:t>
      </w:r>
      <w:r w:rsidRPr="0026095F">
        <w:rPr>
          <w:sz w:val="26"/>
          <w:szCs w:val="26"/>
        </w:rPr>
        <w:t xml:space="preserve">Mr. President, </w:t>
      </w:r>
    </w:p>
    <w:p w14:paraId="30EA560E" w14:textId="77777777" w:rsidR="008D2A85" w:rsidRPr="0026095F" w:rsidRDefault="008D2A85" w:rsidP="008D2A85">
      <w:pPr>
        <w:pStyle w:val="Default"/>
        <w:rPr>
          <w:sz w:val="26"/>
          <w:szCs w:val="26"/>
        </w:rPr>
      </w:pPr>
    </w:p>
    <w:p w14:paraId="28F41C3F" w14:textId="1B379DE1" w:rsidR="008D2A85" w:rsidRPr="0026095F" w:rsidRDefault="008D2A85" w:rsidP="008D2A85">
      <w:pPr>
        <w:pStyle w:val="Default"/>
        <w:jc w:val="both"/>
        <w:rPr>
          <w:color w:val="auto"/>
          <w:sz w:val="26"/>
          <w:szCs w:val="26"/>
        </w:rPr>
      </w:pPr>
      <w:r w:rsidRPr="0026095F">
        <w:rPr>
          <w:color w:val="auto"/>
          <w:sz w:val="26"/>
          <w:szCs w:val="26"/>
        </w:rPr>
        <w:t xml:space="preserve">Denmark </w:t>
      </w:r>
      <w:r w:rsidR="008B282E">
        <w:rPr>
          <w:color w:val="auto"/>
          <w:sz w:val="26"/>
          <w:szCs w:val="26"/>
        </w:rPr>
        <w:t>welcomes the delegation of Mauri</w:t>
      </w:r>
      <w:r w:rsidRPr="0026095F">
        <w:rPr>
          <w:color w:val="auto"/>
          <w:sz w:val="26"/>
          <w:szCs w:val="26"/>
        </w:rPr>
        <w:t>tania and thanks it for its presentation.</w:t>
      </w:r>
    </w:p>
    <w:p w14:paraId="37EC6977" w14:textId="77777777" w:rsidR="008D2A85" w:rsidRPr="0026095F" w:rsidRDefault="008D2A85" w:rsidP="008D2A85">
      <w:pPr>
        <w:pStyle w:val="Default"/>
        <w:jc w:val="both"/>
        <w:rPr>
          <w:color w:val="auto"/>
          <w:sz w:val="26"/>
          <w:szCs w:val="26"/>
        </w:rPr>
      </w:pPr>
    </w:p>
    <w:p w14:paraId="0396C623" w14:textId="715A179E" w:rsidR="00F26545" w:rsidRPr="00436380" w:rsidRDefault="008D2A85" w:rsidP="008D2A85">
      <w:pPr>
        <w:pStyle w:val="Default"/>
        <w:jc w:val="both"/>
        <w:rPr>
          <w:i/>
          <w:color w:val="auto"/>
          <w:sz w:val="26"/>
          <w:szCs w:val="26"/>
          <w:lang w:val="da-DK"/>
        </w:rPr>
      </w:pPr>
      <w:r w:rsidRPr="0026095F">
        <w:rPr>
          <w:color w:val="auto"/>
          <w:sz w:val="26"/>
          <w:szCs w:val="26"/>
        </w:rPr>
        <w:t>We commend</w:t>
      </w:r>
      <w:r w:rsidR="00AA3A57">
        <w:rPr>
          <w:color w:val="auto"/>
          <w:sz w:val="26"/>
          <w:szCs w:val="26"/>
        </w:rPr>
        <w:t xml:space="preserve"> the Islamic Republic of</w:t>
      </w:r>
      <w:r w:rsidRPr="0026095F">
        <w:rPr>
          <w:color w:val="auto"/>
          <w:sz w:val="26"/>
          <w:szCs w:val="26"/>
        </w:rPr>
        <w:t xml:space="preserve"> Mauretania for </w:t>
      </w:r>
      <w:r w:rsidR="003913D7">
        <w:rPr>
          <w:color w:val="auto"/>
          <w:sz w:val="26"/>
          <w:szCs w:val="26"/>
        </w:rPr>
        <w:t>adopting</w:t>
      </w:r>
      <w:r w:rsidR="00B14D37">
        <w:rPr>
          <w:color w:val="auto"/>
          <w:sz w:val="26"/>
          <w:szCs w:val="26"/>
        </w:rPr>
        <w:t xml:space="preserve"> the Reproductive Health Act, which prohibits all forms of sexual and gender-based violence and harmful practices, including FGM.</w:t>
      </w:r>
    </w:p>
    <w:p w14:paraId="4A3BE044" w14:textId="77777777" w:rsidR="004A4212" w:rsidRPr="0026095F" w:rsidRDefault="004A4212" w:rsidP="008D2A85">
      <w:pPr>
        <w:pStyle w:val="Default"/>
        <w:jc w:val="both"/>
        <w:rPr>
          <w:color w:val="auto"/>
          <w:sz w:val="26"/>
          <w:szCs w:val="26"/>
        </w:rPr>
      </w:pPr>
    </w:p>
    <w:p w14:paraId="282E34E9" w14:textId="6A151541" w:rsidR="0026095F" w:rsidRPr="0026095F" w:rsidRDefault="0026095F" w:rsidP="008D2A85">
      <w:pPr>
        <w:pStyle w:val="Default"/>
        <w:jc w:val="both"/>
        <w:rPr>
          <w:rFonts w:cs="Noto Sans"/>
          <w:color w:val="3B3B3B"/>
          <w:sz w:val="26"/>
          <w:szCs w:val="26"/>
          <w:shd w:val="clear" w:color="auto" w:fill="FFFFFF"/>
        </w:rPr>
      </w:pPr>
      <w:r w:rsidRPr="0026095F">
        <w:rPr>
          <w:rFonts w:cs="Noto Sans"/>
          <w:color w:val="3B3B3B"/>
          <w:sz w:val="26"/>
          <w:szCs w:val="26"/>
          <w:shd w:val="clear" w:color="auto" w:fill="FFFFFF"/>
        </w:rPr>
        <w:t>We are concerned that prison and detention conditions in Mauritania</w:t>
      </w:r>
      <w:r w:rsidR="003913D7">
        <w:rPr>
          <w:rFonts w:cs="Noto Sans"/>
          <w:color w:val="3B3B3B"/>
          <w:sz w:val="26"/>
          <w:szCs w:val="26"/>
          <w:shd w:val="clear" w:color="auto" w:fill="FFFFFF"/>
        </w:rPr>
        <w:t>n prisons</w:t>
      </w:r>
      <w:r w:rsidRPr="0026095F">
        <w:rPr>
          <w:rFonts w:cs="Noto Sans"/>
          <w:color w:val="3B3B3B"/>
          <w:sz w:val="26"/>
          <w:szCs w:val="26"/>
          <w:shd w:val="clear" w:color="auto" w:fill="FFFFFF"/>
        </w:rPr>
        <w:t xml:space="preserve"> are characterised </w:t>
      </w:r>
      <w:r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>inter alia</w:t>
      </w:r>
      <w:r w:rsidRPr="0026095F">
        <w:rPr>
          <w:rFonts w:cs="Noto Sans"/>
          <w:color w:val="3B3B3B"/>
          <w:sz w:val="26"/>
          <w:szCs w:val="26"/>
          <w:shd w:val="clear" w:color="auto" w:fill="FFFFFF"/>
        </w:rPr>
        <w:t xml:space="preserve"> by overcrowding, insufficient access to medical care and individual nutrition and water needs.</w:t>
      </w:r>
    </w:p>
    <w:p w14:paraId="0FB0A4E4" w14:textId="28490083" w:rsidR="008D2A85" w:rsidRPr="0026095F" w:rsidRDefault="0026095F" w:rsidP="008D2A85">
      <w:pPr>
        <w:pStyle w:val="Default"/>
        <w:jc w:val="both"/>
        <w:rPr>
          <w:rFonts w:cs="Arial"/>
          <w:i/>
          <w:color w:val="444444"/>
          <w:sz w:val="26"/>
          <w:szCs w:val="26"/>
          <w:shd w:val="clear" w:color="auto" w:fill="FFFFFF"/>
        </w:rPr>
      </w:pPr>
      <w:r w:rsidRPr="0026095F">
        <w:rPr>
          <w:rFonts w:cs="Noto Sans"/>
          <w:color w:val="3B3B3B"/>
          <w:sz w:val="26"/>
          <w:szCs w:val="26"/>
        </w:rPr>
        <w:br/>
      </w:r>
      <w:r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Denmark therefore </w:t>
      </w:r>
      <w:r w:rsidRPr="0026095F">
        <w:rPr>
          <w:rFonts w:cs="Noto Sans"/>
          <w:i/>
          <w:color w:val="3B3B3B"/>
          <w:sz w:val="26"/>
          <w:szCs w:val="26"/>
          <w:u w:val="single"/>
          <w:shd w:val="clear" w:color="auto" w:fill="FFFFFF"/>
        </w:rPr>
        <w:t>recommends</w:t>
      </w:r>
      <w:r w:rsidR="008B282E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 the </w:t>
      </w:r>
      <w:r w:rsidR="002759B7">
        <w:rPr>
          <w:rFonts w:cs="Noto Sans"/>
          <w:i/>
          <w:color w:val="3B3B3B"/>
          <w:sz w:val="26"/>
          <w:szCs w:val="26"/>
          <w:shd w:val="clear" w:color="auto" w:fill="FFFFFF"/>
        </w:rPr>
        <w:t>Government to</w:t>
      </w:r>
      <w:r w:rsidR="002759B7"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 </w:t>
      </w:r>
      <w:r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>bring</w:t>
      </w:r>
      <w:r w:rsidR="008B282E">
        <w:rPr>
          <w:rFonts w:cs="Noto Sans"/>
          <w:i/>
          <w:color w:val="3B3B3B"/>
          <w:sz w:val="26"/>
          <w:szCs w:val="26"/>
          <w:shd w:val="clear" w:color="auto" w:fill="FFFFFF"/>
        </w:rPr>
        <w:t>s</w:t>
      </w:r>
      <w:r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 its prison and detention conditions in line with </w:t>
      </w:r>
      <w:r w:rsidR="00605B82">
        <w:rPr>
          <w:rFonts w:cs="Arial"/>
          <w:color w:val="444444"/>
          <w:sz w:val="26"/>
          <w:szCs w:val="26"/>
          <w:shd w:val="clear" w:color="auto" w:fill="FFFFFF"/>
        </w:rPr>
        <w:t>t</w:t>
      </w:r>
      <w:r w:rsidRPr="0026095F">
        <w:rPr>
          <w:rFonts w:cs="Arial"/>
          <w:color w:val="444444"/>
          <w:sz w:val="26"/>
          <w:szCs w:val="26"/>
          <w:shd w:val="clear" w:color="auto" w:fill="FFFFFF"/>
        </w:rPr>
        <w:t>he Nelson Mandela Rules.</w:t>
      </w:r>
    </w:p>
    <w:p w14:paraId="22803148" w14:textId="77777777" w:rsidR="00AA3A57" w:rsidRDefault="00AA3A57" w:rsidP="00BC3E65">
      <w:pPr>
        <w:pStyle w:val="Default"/>
        <w:rPr>
          <w:rFonts w:cs="Noto Sans"/>
          <w:color w:val="3B3B3B"/>
          <w:sz w:val="26"/>
          <w:szCs w:val="26"/>
          <w:shd w:val="clear" w:color="auto" w:fill="FFFFFF"/>
        </w:rPr>
      </w:pPr>
    </w:p>
    <w:p w14:paraId="7F2D04AF" w14:textId="1FB93BE0" w:rsidR="00AA3A57" w:rsidRPr="0026095F" w:rsidRDefault="008B282E" w:rsidP="00BC3E65">
      <w:pPr>
        <w:pStyle w:val="Default"/>
        <w:rPr>
          <w:rFonts w:cs="Noto Sans"/>
          <w:color w:val="3B3B3B"/>
          <w:sz w:val="26"/>
          <w:szCs w:val="26"/>
          <w:shd w:val="clear" w:color="auto" w:fill="FFFFFF"/>
        </w:rPr>
      </w:pPr>
      <w:r>
        <w:rPr>
          <w:rFonts w:cs="Noto Sans"/>
          <w:color w:val="3B3B3B"/>
          <w:sz w:val="26"/>
          <w:szCs w:val="26"/>
          <w:shd w:val="clear" w:color="auto" w:fill="FFFFFF"/>
        </w:rPr>
        <w:t>We note with regret that Mauri</w:t>
      </w:r>
      <w:r w:rsidR="00AA3A57" w:rsidRPr="0026095F">
        <w:rPr>
          <w:rFonts w:cs="Noto Sans"/>
          <w:color w:val="3B3B3B"/>
          <w:sz w:val="26"/>
          <w:szCs w:val="26"/>
          <w:shd w:val="clear" w:color="auto" w:fill="FFFFFF"/>
        </w:rPr>
        <w:t xml:space="preserve">tania has </w:t>
      </w:r>
      <w:r w:rsidR="000E4611">
        <w:rPr>
          <w:rFonts w:cs="Noto Sans"/>
          <w:color w:val="3B3B3B"/>
          <w:sz w:val="26"/>
          <w:szCs w:val="26"/>
          <w:shd w:val="clear" w:color="auto" w:fill="FFFFFF"/>
        </w:rPr>
        <w:t>a</w:t>
      </w:r>
      <w:r w:rsidR="00AA3A57" w:rsidRPr="0026095F">
        <w:rPr>
          <w:rFonts w:cs="Noto Sans"/>
          <w:color w:val="3B3B3B"/>
          <w:sz w:val="26"/>
          <w:szCs w:val="26"/>
          <w:shd w:val="clear" w:color="auto" w:fill="FFFFFF"/>
        </w:rPr>
        <w:t xml:space="preserve"> restrictive legal framework </w:t>
      </w:r>
      <w:r w:rsidR="000E4611">
        <w:rPr>
          <w:rFonts w:cs="Noto Sans"/>
          <w:color w:val="3B3B3B"/>
          <w:sz w:val="26"/>
          <w:szCs w:val="26"/>
          <w:shd w:val="clear" w:color="auto" w:fill="FFFFFF"/>
        </w:rPr>
        <w:t>regarding individual</w:t>
      </w:r>
      <w:r w:rsidR="00BC3E65">
        <w:rPr>
          <w:rFonts w:cs="Noto Sans"/>
          <w:color w:val="3B3B3B"/>
          <w:sz w:val="26"/>
          <w:szCs w:val="26"/>
          <w:shd w:val="clear" w:color="auto" w:fill="FFFFFF"/>
        </w:rPr>
        <w:t xml:space="preserve"> rights and freedoms of </w:t>
      </w:r>
      <w:r w:rsidR="00AA3A57" w:rsidRPr="0026095F">
        <w:rPr>
          <w:rFonts w:cs="Noto Sans"/>
          <w:color w:val="3B3B3B"/>
          <w:sz w:val="26"/>
          <w:szCs w:val="26"/>
          <w:shd w:val="clear" w:color="auto" w:fill="FFFFFF"/>
        </w:rPr>
        <w:t>women.</w:t>
      </w:r>
      <w:r w:rsidR="00AA3A57" w:rsidRPr="0026095F">
        <w:rPr>
          <w:rFonts w:cs="Noto Sans"/>
          <w:color w:val="3B3B3B"/>
          <w:sz w:val="26"/>
          <w:szCs w:val="26"/>
        </w:rPr>
        <w:br/>
      </w:r>
      <w:r w:rsidR="00AA3A57" w:rsidRPr="0026095F">
        <w:rPr>
          <w:rFonts w:cs="Noto Sans"/>
          <w:i/>
          <w:color w:val="3B3B3B"/>
          <w:sz w:val="26"/>
          <w:szCs w:val="26"/>
        </w:rPr>
        <w:br/>
      </w:r>
      <w:r w:rsidR="00AA3A57"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Denmark </w:t>
      </w:r>
      <w:r w:rsidR="00AA3A57" w:rsidRPr="0026095F">
        <w:rPr>
          <w:rFonts w:cs="Noto Sans"/>
          <w:i/>
          <w:color w:val="3B3B3B"/>
          <w:sz w:val="26"/>
          <w:szCs w:val="26"/>
          <w:u w:val="single"/>
          <w:shd w:val="clear" w:color="auto" w:fill="FFFFFF"/>
        </w:rPr>
        <w:t>recommends</w:t>
      </w:r>
      <w:r w:rsidR="00AA3A57"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 </w:t>
      </w:r>
      <w:r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the </w:t>
      </w:r>
      <w:r w:rsidR="002759B7">
        <w:rPr>
          <w:rFonts w:cs="Noto Sans"/>
          <w:i/>
          <w:color w:val="3B3B3B"/>
          <w:sz w:val="26"/>
          <w:szCs w:val="26"/>
          <w:shd w:val="clear" w:color="auto" w:fill="FFFFFF"/>
        </w:rPr>
        <w:t>G</w:t>
      </w:r>
      <w:r>
        <w:rPr>
          <w:rFonts w:cs="Noto Sans"/>
          <w:i/>
          <w:color w:val="3B3B3B"/>
          <w:sz w:val="26"/>
          <w:szCs w:val="26"/>
          <w:shd w:val="clear" w:color="auto" w:fill="FFFFFF"/>
        </w:rPr>
        <w:t>overnment</w:t>
      </w:r>
      <w:r w:rsidR="00AA3A57"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 </w:t>
      </w:r>
      <w:r w:rsidR="002759B7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to </w:t>
      </w:r>
      <w:r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>amend</w:t>
      </w:r>
      <w:r w:rsidR="00AA3A57"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 </w:t>
      </w:r>
      <w:r w:rsidR="00450812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its legislation </w:t>
      </w:r>
      <w:r w:rsidR="002759B7">
        <w:rPr>
          <w:rFonts w:cs="Noto Sans"/>
          <w:i/>
          <w:color w:val="3B3B3B"/>
          <w:sz w:val="26"/>
          <w:szCs w:val="26"/>
          <w:shd w:val="clear" w:color="auto" w:fill="FFFFFF"/>
        </w:rPr>
        <w:t>in order to legalize</w:t>
      </w:r>
      <w:r w:rsidR="00436380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 </w:t>
      </w:r>
      <w:r w:rsidR="00AA3A57"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>the termination of pregnancies</w:t>
      </w:r>
      <w:r w:rsidR="00436380">
        <w:rPr>
          <w:rFonts w:cs="Noto Sans"/>
          <w:i/>
          <w:color w:val="3B3B3B"/>
          <w:sz w:val="26"/>
          <w:szCs w:val="26"/>
          <w:shd w:val="clear" w:color="auto" w:fill="FFFFFF"/>
        </w:rPr>
        <w:t>,</w:t>
      </w:r>
      <w:r w:rsidR="00AA3A57" w:rsidRPr="0026095F">
        <w:rPr>
          <w:rFonts w:cs="Noto Sans"/>
          <w:i/>
          <w:color w:val="3B3B3B"/>
          <w:sz w:val="26"/>
          <w:szCs w:val="26"/>
          <w:shd w:val="clear" w:color="auto" w:fill="FFFFFF"/>
        </w:rPr>
        <w:t xml:space="preserve"> in cases of risk to the life of the pregnant woman, rape, incest and severe impairment of the fetus</w:t>
      </w:r>
      <w:r w:rsidR="00AA3A57" w:rsidRPr="0026095F">
        <w:rPr>
          <w:rFonts w:cs="Noto Sans"/>
          <w:color w:val="3B3B3B"/>
          <w:sz w:val="26"/>
          <w:szCs w:val="26"/>
          <w:shd w:val="clear" w:color="auto" w:fill="FFFFFF"/>
        </w:rPr>
        <w:t xml:space="preserve">. </w:t>
      </w:r>
    </w:p>
    <w:p w14:paraId="1599669B" w14:textId="77777777" w:rsidR="008B282E" w:rsidRDefault="008B282E" w:rsidP="008D2A85">
      <w:pPr>
        <w:pStyle w:val="Default"/>
        <w:jc w:val="both"/>
        <w:rPr>
          <w:sz w:val="26"/>
          <w:szCs w:val="26"/>
        </w:rPr>
      </w:pPr>
    </w:p>
    <w:p w14:paraId="073C877C" w14:textId="069C06F9" w:rsidR="008D2A85" w:rsidRPr="0026095F" w:rsidRDefault="008D2A85" w:rsidP="008D2A85">
      <w:pPr>
        <w:pStyle w:val="Default"/>
        <w:jc w:val="both"/>
        <w:rPr>
          <w:sz w:val="26"/>
          <w:szCs w:val="26"/>
        </w:rPr>
      </w:pPr>
      <w:r w:rsidRPr="0026095F">
        <w:rPr>
          <w:sz w:val="26"/>
          <w:szCs w:val="26"/>
        </w:rPr>
        <w:t xml:space="preserve">Denmark wishes </w:t>
      </w:r>
      <w:r w:rsidR="003913D7">
        <w:rPr>
          <w:sz w:val="26"/>
          <w:szCs w:val="26"/>
        </w:rPr>
        <w:t xml:space="preserve">the Islamic Republic of </w:t>
      </w:r>
      <w:r w:rsidRPr="0026095F">
        <w:rPr>
          <w:color w:val="auto"/>
          <w:sz w:val="26"/>
          <w:szCs w:val="26"/>
        </w:rPr>
        <w:t>Mauretania</w:t>
      </w:r>
      <w:r w:rsidRPr="0026095F">
        <w:rPr>
          <w:sz w:val="26"/>
          <w:szCs w:val="26"/>
        </w:rPr>
        <w:t xml:space="preserve"> a successful review.</w:t>
      </w:r>
    </w:p>
    <w:p w14:paraId="38265C4A" w14:textId="77777777" w:rsidR="008D2A85" w:rsidRPr="0026095F" w:rsidRDefault="008D2A85" w:rsidP="008D2A85">
      <w:pPr>
        <w:jc w:val="both"/>
        <w:rPr>
          <w:rFonts w:ascii="Garamond" w:hAnsi="Garamond"/>
          <w:sz w:val="26"/>
          <w:szCs w:val="26"/>
        </w:rPr>
      </w:pPr>
    </w:p>
    <w:p w14:paraId="32AF5E39" w14:textId="77777777" w:rsidR="008D2A85" w:rsidRPr="0026095F" w:rsidRDefault="008D2A85" w:rsidP="008D2A85">
      <w:pPr>
        <w:jc w:val="both"/>
        <w:rPr>
          <w:rFonts w:ascii="Garamond" w:hAnsi="Garamond"/>
          <w:sz w:val="26"/>
          <w:szCs w:val="26"/>
        </w:rPr>
      </w:pPr>
      <w:r w:rsidRPr="0026095F">
        <w:rPr>
          <w:rFonts w:ascii="Garamond" w:hAnsi="Garamond"/>
          <w:sz w:val="26"/>
          <w:szCs w:val="26"/>
        </w:rPr>
        <w:t>I thank you.</w:t>
      </w:r>
    </w:p>
    <w:p w14:paraId="0CBE744C" w14:textId="77777777" w:rsidR="008D2A85" w:rsidRPr="0026095F" w:rsidRDefault="008D2A85" w:rsidP="008D2A85">
      <w:pPr>
        <w:rPr>
          <w:rFonts w:ascii="Garamond" w:hAnsi="Garamond"/>
          <w:sz w:val="26"/>
          <w:szCs w:val="26"/>
        </w:rPr>
      </w:pPr>
    </w:p>
    <w:p w14:paraId="018034F2" w14:textId="77777777" w:rsidR="008D2A85" w:rsidRPr="0026095F" w:rsidRDefault="008D2A85" w:rsidP="008D2A85">
      <w:pPr>
        <w:rPr>
          <w:rFonts w:ascii="Garamond" w:hAnsi="Garamond"/>
          <w:sz w:val="26"/>
          <w:szCs w:val="26"/>
        </w:rPr>
      </w:pPr>
    </w:p>
    <w:p w14:paraId="2E7BD745" w14:textId="4A92EC92" w:rsidR="00B76A7D" w:rsidRDefault="00B76A7D">
      <w:pPr>
        <w:rPr>
          <w:sz w:val="26"/>
          <w:szCs w:val="26"/>
        </w:rPr>
      </w:pPr>
    </w:p>
    <w:p w14:paraId="018A8318" w14:textId="2BF0853B" w:rsidR="00630FF0" w:rsidRDefault="00630FF0">
      <w:pPr>
        <w:rPr>
          <w:sz w:val="26"/>
          <w:szCs w:val="26"/>
        </w:rPr>
      </w:pPr>
    </w:p>
    <w:p w14:paraId="4533EC8B" w14:textId="569D150A" w:rsidR="00630FF0" w:rsidRDefault="00630FF0">
      <w:pPr>
        <w:rPr>
          <w:sz w:val="26"/>
          <w:szCs w:val="26"/>
        </w:rPr>
      </w:pPr>
    </w:p>
    <w:p w14:paraId="633CFBBE" w14:textId="2537B9B5" w:rsidR="00630FF0" w:rsidRDefault="00630FF0">
      <w:pPr>
        <w:rPr>
          <w:sz w:val="26"/>
          <w:szCs w:val="26"/>
        </w:rPr>
      </w:pPr>
    </w:p>
    <w:p w14:paraId="65DC20BB" w14:textId="3DE5C3AC" w:rsidR="00630FF0" w:rsidRDefault="00630FF0">
      <w:pPr>
        <w:rPr>
          <w:sz w:val="26"/>
          <w:szCs w:val="26"/>
        </w:rPr>
      </w:pPr>
    </w:p>
    <w:p w14:paraId="329073BA" w14:textId="77AE0F1D" w:rsidR="00630FF0" w:rsidRDefault="00630FF0">
      <w:pPr>
        <w:rPr>
          <w:sz w:val="26"/>
          <w:szCs w:val="26"/>
        </w:rPr>
      </w:pPr>
    </w:p>
    <w:p w14:paraId="6B86BE19" w14:textId="42A25D41" w:rsidR="00630FF0" w:rsidRDefault="00630FF0">
      <w:pPr>
        <w:rPr>
          <w:sz w:val="26"/>
          <w:szCs w:val="26"/>
        </w:rPr>
      </w:pPr>
    </w:p>
    <w:p w14:paraId="69E04C98" w14:textId="3E1B5186" w:rsidR="00630FF0" w:rsidRDefault="00630FF0">
      <w:pPr>
        <w:rPr>
          <w:sz w:val="26"/>
          <w:szCs w:val="26"/>
        </w:rPr>
      </w:pPr>
    </w:p>
    <w:p w14:paraId="524202E8" w14:textId="77777777" w:rsidR="008D2A85" w:rsidRDefault="008D2A85">
      <w:bookmarkStart w:id="0" w:name="_GoBack"/>
      <w:bookmarkEnd w:id="0"/>
    </w:p>
    <w:sectPr w:rsidR="008D2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4EA8"/>
    <w:multiLevelType w:val="hybridMultilevel"/>
    <w:tmpl w:val="AB3E14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D13"/>
    <w:multiLevelType w:val="hybridMultilevel"/>
    <w:tmpl w:val="0B146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5"/>
    <w:rsid w:val="000E4611"/>
    <w:rsid w:val="0026095F"/>
    <w:rsid w:val="002759B7"/>
    <w:rsid w:val="002E56E4"/>
    <w:rsid w:val="0033239D"/>
    <w:rsid w:val="003913D7"/>
    <w:rsid w:val="00436380"/>
    <w:rsid w:val="00450812"/>
    <w:rsid w:val="0048139E"/>
    <w:rsid w:val="004A4212"/>
    <w:rsid w:val="004B2448"/>
    <w:rsid w:val="00605B82"/>
    <w:rsid w:val="00630FF0"/>
    <w:rsid w:val="007C20AF"/>
    <w:rsid w:val="008B282E"/>
    <w:rsid w:val="008D2A85"/>
    <w:rsid w:val="00977117"/>
    <w:rsid w:val="00AA3A57"/>
    <w:rsid w:val="00B14D37"/>
    <w:rsid w:val="00B76A7D"/>
    <w:rsid w:val="00BC3E65"/>
    <w:rsid w:val="00CD5C8D"/>
    <w:rsid w:val="00EA4A3D"/>
    <w:rsid w:val="00EE7616"/>
    <w:rsid w:val="00F12CA5"/>
    <w:rsid w:val="00F26545"/>
    <w:rsid w:val="00F53228"/>
    <w:rsid w:val="00F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5FD9"/>
  <w15:chartTrackingRefBased/>
  <w15:docId w15:val="{2EC6C23E-2497-402A-8B80-6AB594F1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D2A85"/>
    <w:pPr>
      <w:autoSpaceDE w:val="0"/>
      <w:autoSpaceDN w:val="0"/>
    </w:pPr>
    <w:rPr>
      <w:rFonts w:ascii="Garamond" w:hAnsi="Garamond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2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A85"/>
    <w:rPr>
      <w:rFonts w:cs="Times New Roman"/>
      <w:sz w:val="20"/>
      <w:szCs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A85"/>
    <w:rPr>
      <w:rFonts w:ascii="Calibri" w:hAnsi="Calibri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A85"/>
    <w:rPr>
      <w:rFonts w:cs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A85"/>
    <w:rPr>
      <w:rFonts w:ascii="Calibri" w:hAnsi="Calibri" w:cs="Calibri"/>
      <w:b/>
      <w:bCs/>
      <w:sz w:val="20"/>
      <w:szCs w:val="20"/>
      <w:lang w:val="da-DK"/>
    </w:rPr>
  </w:style>
  <w:style w:type="paragraph" w:styleId="Revision">
    <w:name w:val="Revision"/>
    <w:hidden/>
    <w:uiPriority w:val="99"/>
    <w:semiHidden/>
    <w:rsid w:val="008D2A85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B1306-C5CB-45EF-B892-75CDA4E3E7EC}"/>
</file>

<file path=customXml/itemProps2.xml><?xml version="1.0" encoding="utf-8"?>
<ds:datastoreItem xmlns:ds="http://schemas.openxmlformats.org/officeDocument/2006/customXml" ds:itemID="{7C35469A-536F-4437-A274-5874D432CFED}"/>
</file>

<file path=customXml/itemProps3.xml><?xml version="1.0" encoding="utf-8"?>
<ds:datastoreItem xmlns:ds="http://schemas.openxmlformats.org/officeDocument/2006/customXml" ds:itemID="{D29CA163-109A-4760-9608-D7F60CA7B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Nete Bebe</dc:creator>
  <cp:keywords/>
  <dc:description/>
  <cp:lastModifiedBy>Olivia Nete Bebe</cp:lastModifiedBy>
  <cp:revision>7</cp:revision>
  <dcterms:created xsi:type="dcterms:W3CDTF">2021-01-13T10:22:00Z</dcterms:created>
  <dcterms:modified xsi:type="dcterms:W3CDTF">2021-01-14T17:58:00Z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