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UPR 37th Session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(Geneva, 18-29 Jan 2021)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Review of Lebanon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Statement by Greece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Thank you Madam President, 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</w:t>
        <w:tab/>
        <w:t xml:space="preserve">  Greece welcomes the delegation of Lebanon to the UPR.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We apreciate the positive steps taken since the last review such as the establishment of a special unit to combat human trafficking and the endorsement of a National Action Plan on UNSC Resolution 1325. We commend the adoption of the Anti-Torture Law and we urge further steps towards its consistent implementation. We also invite Lebanon to ensure justice and accountability following last August’s explosion in Beirut.</w:t>
      </w:r>
    </w:p>
    <w:p w:rsidR="00000000" w:rsidDel="00000000" w:rsidP="00000000" w:rsidRDefault="00000000" w:rsidRPr="00000000" w14:paraId="0000000A">
      <w:pPr>
        <w:spacing w:after="240" w:before="240" w:lineRule="auto"/>
        <w:ind w:firstLine="720"/>
        <w:jc w:val="both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Greece wishes to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make the following recommendations</w:t>
      </w:r>
      <w:r w:rsidDel="00000000" w:rsidR="00000000" w:rsidRPr="00000000">
        <w:rPr>
          <w:sz w:val="30"/>
          <w:szCs w:val="30"/>
          <w:rtl w:val="0"/>
        </w:rPr>
        <w:t xml:space="preserve">:</w:t>
      </w:r>
    </w:p>
    <w:p w:rsidR="00000000" w:rsidDel="00000000" w:rsidP="00000000" w:rsidRDefault="00000000" w:rsidRPr="00000000" w14:paraId="0000000B">
      <w:pPr>
        <w:spacing w:after="240" w:before="240" w:line="266.4" w:lineRule="auto"/>
        <w:ind w:left="1080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Take additional measures to further enhance the safety of journalists, and implement the UN Plan of Action on the Safety of Journalists and the Issue of Impunity;</w:t>
      </w:r>
    </w:p>
    <w:p w:rsidR="00000000" w:rsidDel="00000000" w:rsidP="00000000" w:rsidRDefault="00000000" w:rsidRPr="00000000" w14:paraId="0000000C">
      <w:pPr>
        <w:spacing w:after="240" w:before="240" w:line="266.4" w:lineRule="auto"/>
        <w:ind w:left="1080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 Continue its efforts to achieve an equitable representation of women in the public and political spheres, including in legislative and executive bodies;</w:t>
      </w:r>
    </w:p>
    <w:p w:rsidR="00000000" w:rsidDel="00000000" w:rsidP="00000000" w:rsidRDefault="00000000" w:rsidRPr="00000000" w14:paraId="0000000D">
      <w:pPr>
        <w:spacing w:after="240" w:before="240" w:line="266.4" w:lineRule="auto"/>
        <w:ind w:left="1080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Further strengthen support to caregivers of children with disabilities.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ind w:firstLine="72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Greece wishes the Delegation of Lebanon every success in implementing the recommendations received today.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30"/>
          <w:szCs w:val="30"/>
          <w:rtl w:val="0"/>
        </w:rPr>
        <w:t xml:space="preserve"> I thank you.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F42F3-E179-4836-8010-78C056D6C202}"/>
</file>

<file path=customXml/itemProps2.xml><?xml version="1.0" encoding="utf-8"?>
<ds:datastoreItem xmlns:ds="http://schemas.openxmlformats.org/officeDocument/2006/customXml" ds:itemID="{FDFE00AB-CFDC-482A-9F91-8E6E517B886A}"/>
</file>

<file path=customXml/itemProps3.xml><?xml version="1.0" encoding="utf-8"?>
<ds:datastoreItem xmlns:ds="http://schemas.openxmlformats.org/officeDocument/2006/customXml" ds:itemID="{B2A8A32D-CE60-4705-8E2B-D280EA7C0E1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