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EFEF2" w14:textId="77777777" w:rsidR="00E822A4" w:rsidRDefault="00E822A4">
      <w:pPr>
        <w:rPr>
          <w:lang w:val="en-GB"/>
        </w:rPr>
      </w:pPr>
    </w:p>
    <w:tbl>
      <w:tblPr>
        <w:tblW w:w="10710" w:type="dxa"/>
        <w:tblInd w:w="-612" w:type="dxa"/>
        <w:tblLook w:val="04A0" w:firstRow="1" w:lastRow="0" w:firstColumn="1" w:lastColumn="0" w:noHBand="0" w:noVBand="1"/>
      </w:tblPr>
      <w:tblGrid>
        <w:gridCol w:w="4320"/>
        <w:gridCol w:w="2070"/>
        <w:gridCol w:w="4320"/>
      </w:tblGrid>
      <w:tr w:rsidR="00E822A4" w:rsidRPr="00D47E30" w14:paraId="43452F67" w14:textId="77777777" w:rsidTr="001551A5">
        <w:tc>
          <w:tcPr>
            <w:tcW w:w="4320" w:type="dxa"/>
            <w:shd w:val="clear" w:color="auto" w:fill="auto"/>
          </w:tcPr>
          <w:p w14:paraId="3EEA269C" w14:textId="77777777" w:rsidR="00E822A4" w:rsidRPr="00D47E30" w:rsidRDefault="00E822A4" w:rsidP="001551A5">
            <w:pPr>
              <w:pStyle w:val="Header"/>
              <w:jc w:val="center"/>
              <w:rPr>
                <w:rFonts w:ascii="GS GeezMahtemUnicode" w:hAnsi="GS GeezMahtemUnicode" w:cs="GS GeezMahtemUnicode"/>
                <w:b/>
                <w:bCs/>
                <w:sz w:val="28"/>
                <w:szCs w:val="28"/>
                <w:lang w:val="en-US"/>
              </w:rPr>
            </w:pPr>
            <w:r w:rsidRPr="00D47E30">
              <w:rPr>
                <w:rFonts w:ascii="Ebrima" w:hAnsi="Ebrima" w:cs="Ebrima"/>
                <w:b/>
                <w:bCs/>
                <w:sz w:val="28"/>
                <w:szCs w:val="28"/>
                <w:lang w:val="ti-ET"/>
              </w:rPr>
              <w:t>ቀዋሚ</w:t>
            </w:r>
            <w:r w:rsidRPr="00D47E30">
              <w:rPr>
                <w:rFonts w:ascii="GS GeezMahtemUnicode" w:hAnsi="GS GeezMahtemUnicode" w:cs="GS GeezMahtemUnicode"/>
                <w:b/>
                <w:bCs/>
                <w:sz w:val="28"/>
                <w:szCs w:val="28"/>
                <w:lang w:val="ti-ET"/>
              </w:rPr>
              <w:t xml:space="preserve"> </w:t>
            </w:r>
            <w:r w:rsidRPr="00D47E30">
              <w:rPr>
                <w:rFonts w:ascii="Ebrima" w:hAnsi="Ebrima" w:cs="Ebrima"/>
                <w:b/>
                <w:bCs/>
                <w:sz w:val="28"/>
                <w:szCs w:val="28"/>
                <w:lang w:val="ti-ET"/>
              </w:rPr>
              <w:t>ሚሽን</w:t>
            </w:r>
            <w:r w:rsidRPr="00D47E30">
              <w:rPr>
                <w:rFonts w:ascii="GS GeezMahtemUnicode" w:hAnsi="GS GeezMahtemUnicode" w:cs="GS GeezMahtemUnicode"/>
                <w:b/>
                <w:bCs/>
                <w:sz w:val="28"/>
                <w:szCs w:val="28"/>
                <w:lang w:val="ti-ET"/>
              </w:rPr>
              <w:t xml:space="preserve"> </w:t>
            </w:r>
            <w:r w:rsidRPr="00D47E30">
              <w:rPr>
                <w:rFonts w:ascii="Ebrima" w:hAnsi="Ebrima" w:cs="Ebrima"/>
                <w:b/>
                <w:bCs/>
                <w:sz w:val="28"/>
                <w:szCs w:val="28"/>
                <w:lang w:val="ti-ET"/>
              </w:rPr>
              <w:t>ሃገረ</w:t>
            </w:r>
            <w:r w:rsidRPr="00D47E30">
              <w:rPr>
                <w:rFonts w:ascii="GS GeezMahtemUnicode" w:hAnsi="GS GeezMahtemUnicode" w:cs="GS GeezMahtemUnicode"/>
                <w:b/>
                <w:bCs/>
                <w:sz w:val="28"/>
                <w:szCs w:val="28"/>
                <w:lang w:val="ti-ET"/>
              </w:rPr>
              <w:t xml:space="preserve"> </w:t>
            </w:r>
            <w:r w:rsidRPr="00D47E30">
              <w:rPr>
                <w:rFonts w:ascii="Ebrima" w:hAnsi="Ebrima" w:cs="Ebrima"/>
                <w:b/>
                <w:bCs/>
                <w:sz w:val="28"/>
                <w:szCs w:val="28"/>
                <w:lang w:val="ti-ET"/>
              </w:rPr>
              <w:t>ኤርትራ</w:t>
            </w:r>
            <w:r w:rsidRPr="00D47E30">
              <w:rPr>
                <w:rFonts w:ascii="GS GeezMahtemUnicode" w:hAnsi="GS GeezMahtemUnicode" w:cs="GS GeezMahtemUnicode"/>
                <w:b/>
                <w:bCs/>
                <w:sz w:val="28"/>
                <w:szCs w:val="28"/>
                <w:lang w:val="ti-ET"/>
              </w:rPr>
              <w:t xml:space="preserve"> </w:t>
            </w:r>
            <w:r w:rsidRPr="00D47E30">
              <w:rPr>
                <w:rFonts w:ascii="Ebrima" w:hAnsi="Ebrima" w:cs="Ebrima"/>
                <w:b/>
                <w:bCs/>
                <w:sz w:val="28"/>
                <w:szCs w:val="28"/>
                <w:lang w:val="ti-ET"/>
              </w:rPr>
              <w:t>ናብ</w:t>
            </w:r>
            <w:r w:rsidRPr="00D47E30">
              <w:rPr>
                <w:rFonts w:ascii="GS GeezMahtemUnicode" w:hAnsi="GS GeezMahtemUnicode" w:cs="GS GeezMahtemUnicode"/>
                <w:b/>
                <w:bCs/>
                <w:sz w:val="28"/>
                <w:szCs w:val="28"/>
                <w:lang w:val="ti-ET"/>
              </w:rPr>
              <w:t xml:space="preserve"> </w:t>
            </w:r>
            <w:r w:rsidRPr="00D47E30">
              <w:rPr>
                <w:rFonts w:ascii="Ebrima" w:hAnsi="Ebrima" w:cs="Ebrima"/>
                <w:b/>
                <w:bCs/>
                <w:sz w:val="28"/>
                <w:szCs w:val="28"/>
                <w:lang w:val="ti-ET"/>
              </w:rPr>
              <w:t>ውድብ</w:t>
            </w:r>
            <w:r w:rsidRPr="00D47E30">
              <w:rPr>
                <w:rFonts w:ascii="GS GeezMahtemUnicode" w:hAnsi="GS GeezMahtemUnicode" w:cs="GS GeezMahtemUnicode"/>
                <w:b/>
                <w:bCs/>
                <w:sz w:val="28"/>
                <w:szCs w:val="28"/>
                <w:lang w:val="ti-ET"/>
              </w:rPr>
              <w:t xml:space="preserve"> </w:t>
            </w:r>
            <w:r w:rsidRPr="00D47E30">
              <w:rPr>
                <w:rFonts w:ascii="Ebrima" w:hAnsi="Ebrima" w:cs="Ebrima"/>
                <w:b/>
                <w:bCs/>
                <w:sz w:val="28"/>
                <w:szCs w:val="28"/>
                <w:lang w:val="ti-ET"/>
              </w:rPr>
              <w:t>ሕቡራት</w:t>
            </w:r>
            <w:r w:rsidRPr="00D47E30">
              <w:rPr>
                <w:rFonts w:ascii="GS GeezMahtemUnicode" w:hAnsi="GS GeezMahtemUnicode" w:cs="GS GeezMahtemUnicode"/>
                <w:b/>
                <w:bCs/>
                <w:sz w:val="28"/>
                <w:szCs w:val="28"/>
                <w:lang w:val="ti-ET"/>
              </w:rPr>
              <w:t xml:space="preserve"> </w:t>
            </w:r>
            <w:r w:rsidRPr="00D47E30">
              <w:rPr>
                <w:rFonts w:ascii="Ebrima" w:hAnsi="Ebrima" w:cs="Ebrima"/>
                <w:b/>
                <w:bCs/>
                <w:sz w:val="28"/>
                <w:szCs w:val="28"/>
                <w:lang w:val="ti-ET"/>
              </w:rPr>
              <w:t>ሃገራት</w:t>
            </w:r>
          </w:p>
          <w:p w14:paraId="37D80211" w14:textId="77777777" w:rsidR="00E822A4" w:rsidRPr="00D47E30" w:rsidRDefault="00E822A4" w:rsidP="001551A5">
            <w:pPr>
              <w:pStyle w:val="Header"/>
              <w:jc w:val="center"/>
              <w:rPr>
                <w:rFonts w:ascii="GS GeezMahtemUnicode" w:hAnsi="GS GeezMahtemUnicode" w:cs="GS GeezMahtemUnicode"/>
                <w:sz w:val="14"/>
                <w:szCs w:val="14"/>
                <w:lang w:val="en-US"/>
              </w:rPr>
            </w:pPr>
          </w:p>
          <w:p w14:paraId="74D42661" w14:textId="77777777" w:rsidR="00E822A4" w:rsidRPr="00D47E30" w:rsidRDefault="00E822A4" w:rsidP="001551A5">
            <w:pPr>
              <w:pStyle w:val="Header"/>
              <w:jc w:val="center"/>
              <w:rPr>
                <w:rFonts w:ascii="GS GeezMahtem Tight" w:hAnsi="GS GeezMahtem Tight"/>
                <w:sz w:val="28"/>
                <w:szCs w:val="28"/>
                <w:lang w:val="ti-ER"/>
              </w:rPr>
            </w:pPr>
            <w:r w:rsidRPr="00D47E30">
              <w:rPr>
                <w:rFonts w:ascii="Ebrima" w:hAnsi="Ebrima" w:cs="Ebrima"/>
                <w:sz w:val="28"/>
                <w:szCs w:val="28"/>
                <w:lang w:val="ti-ER"/>
              </w:rPr>
              <w:t>ጀኔቫ</w:t>
            </w:r>
          </w:p>
        </w:tc>
        <w:tc>
          <w:tcPr>
            <w:tcW w:w="2070" w:type="dxa"/>
            <w:shd w:val="clear" w:color="auto" w:fill="auto"/>
          </w:tcPr>
          <w:p w14:paraId="09D16023" w14:textId="77777777" w:rsidR="00E822A4" w:rsidRPr="00D47E30" w:rsidRDefault="00E822A4" w:rsidP="001551A5">
            <w:pPr>
              <w:pStyle w:val="Header"/>
              <w:jc w:val="center"/>
              <w:rPr>
                <w:rFonts w:ascii="Nyala" w:hAnsi="Nyala"/>
                <w:lang w:val="am-ET"/>
              </w:rPr>
            </w:pPr>
            <w:r w:rsidRPr="00D47E30">
              <w:rPr>
                <w:rFonts w:ascii="GS GeezMahtem Tight" w:hAnsi="GS GeezMahtem Tight"/>
                <w:noProof/>
                <w:color w:val="0070C0"/>
                <w:lang w:val="en-US"/>
              </w:rPr>
              <w:drawing>
                <wp:inline distT="0" distB="0" distL="0" distR="0" wp14:anchorId="232D94FF" wp14:editId="26B9C951">
                  <wp:extent cx="990600" cy="971550"/>
                  <wp:effectExtent l="0" t="0" r="0" b="0"/>
                  <wp:docPr id="1" name="Picture 1" descr="ERITRE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RITRE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shd w:val="clear" w:color="auto" w:fill="auto"/>
          </w:tcPr>
          <w:p w14:paraId="4061CCCC" w14:textId="77777777" w:rsidR="00E822A4" w:rsidRPr="00D47E30" w:rsidRDefault="00E822A4" w:rsidP="001551A5">
            <w:pPr>
              <w:bidi/>
              <w:spacing w:after="0" w:line="120" w:lineRule="auto"/>
              <w:ind w:right="702"/>
              <w:rPr>
                <w:rFonts w:ascii="Simplified Arabic" w:hAnsi="Simplified Arabic" w:cs="Simplified Arabic"/>
                <w:b/>
                <w:color w:val="0070C0"/>
                <w:sz w:val="32"/>
                <w:szCs w:val="3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6CDCC3" wp14:editId="2B5E0D1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64770</wp:posOffset>
                      </wp:positionV>
                      <wp:extent cx="2331720" cy="571500"/>
                      <wp:effectExtent l="0" t="254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233172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6EE1DF" w14:textId="77777777" w:rsidR="00E822A4" w:rsidRPr="00D47E30" w:rsidRDefault="00E822A4" w:rsidP="00E822A4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  <w:sz w:val="34"/>
                                      <w:szCs w:val="34"/>
                                    </w:rPr>
                                  </w:pPr>
                                  <w:r w:rsidRPr="00D47E30">
                                    <w:rPr>
                                      <w:rFonts w:ascii="Simplified Arabic"/>
                                      <w:b/>
                                      <w:bCs/>
                                      <w:color w:val="000000"/>
                                      <w:sz w:val="34"/>
                                      <w:szCs w:val="34"/>
                                      <w:rtl/>
                                      <w:lang w:bidi="ar-AE"/>
                                    </w:rPr>
                                    <w:t>البعثة الدائمة لدولة إريتريا</w:t>
                                  </w:r>
                                </w:p>
                                <w:p w14:paraId="68DC1ABA" w14:textId="77777777" w:rsidR="00E822A4" w:rsidRPr="00D47E30" w:rsidRDefault="00E822A4" w:rsidP="00E822A4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color w:val="000000"/>
                                      <w:sz w:val="34"/>
                                      <w:szCs w:val="34"/>
                                    </w:rPr>
                                  </w:pPr>
                                  <w:r w:rsidRPr="00D47E30">
                                    <w:rPr>
                                      <w:rFonts w:ascii="Simplified Arabic"/>
                                      <w:b/>
                                      <w:bCs/>
                                      <w:color w:val="000000"/>
                                      <w:sz w:val="34"/>
                                      <w:szCs w:val="34"/>
                                      <w:rtl/>
                                      <w:lang w:bidi="ar-AE"/>
                                    </w:rPr>
                                    <w:t>لدى الأمم المتحدة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CDC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pt;margin-top:5.1pt;width:183.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o2C+wEAANwDAAAOAAAAZHJzL2Uyb0RvYy54bWysU9uO0zAQfUfiHyy/0zTZloWo6WrZ1SKk&#10;5SJt+YCp4zQWiceM3Sbl6xk73VLgDfFi2TOTM+ecmaxuxr4TB03eoK1kPptLoa3C2thdJb9uHl69&#10;kcIHsDV0aHUlj9rLm/XLF6vBlbrAFrtak2AQ68vBVbINwZVZ5lWre/AzdNpyskHqIfCTdllNMDB6&#10;32XFfP46G5BqR6i09xy9n5JynfCbRqvwuWm8DqKrJHML6aR0buOZrVdQ7ghca9SJBvwDix6M5aZn&#10;qHsIIPZk/oLqjSL02ISZwj7DpjFKJw2sJp//oeapBaeTFjbHu7NN/v/Bqk+HLyRMXclCCgs9j2ij&#10;xyDe4SiK6M7gfMlFT47LwshhnnJS6t0jqm9eWLxrwe70LREOrYaa2eWMdQonDZujY+A84mUXgBO6&#10;j9Db4SPWXAP7gAl+bKiPhrJFgnvy7I7neUWCioPF1VV+XXBKcW55nS/naaAZlM9fO/LhvcZexEsl&#10;ifchocPh0YfIBsrnktjM4oPpurQTnf0twIUxkthHwhP1MG7Hk0dbrI+sg3BaMf4l+NIi/ZBi4PWq&#10;pP++B9JSdB8sO/Q2XyziPqbHYplU0GVme5kBqxiqkkGK6XoXph3eOzK7ljtNM7F4y/41JkmLRk+s&#10;Trx5hZLi07rHHb18p6pfP+X6JwAAAP//AwBQSwMEFAAGAAgAAAAhAD0JquTbAAAACQEAAA8AAABk&#10;cnMvZG93bnJldi54bWxMj0FPwzAMhe9I/IfISNyYs6lDo2s6IRBXEBsg7ZY1XlvROFWTreXf453g&#10;Zr9nPX+v2Ey+U2caYhvYwHymQRFXwbVcG/jYvdytQMVk2dkuMBn4oQib8vqqsLkLI7/TeZtqJSEc&#10;c2ugSanPEWPVkLdxFnpi8Y5h8DbJOtToBjtKuO9wofU9etuyfGhsT08NVd/bkzfw+Xrcf2X6rX72&#10;y34Mk0b2D2jM7c30uAaVaEp/x3DBF3QohekQTuyi6gxkK6mSRNcLUOJn86UMh4sgCpYF/m9Q/gIA&#10;AP//AwBQSwECLQAUAAYACAAAACEAtoM4kv4AAADhAQAAEwAAAAAAAAAAAAAAAAAAAAAAW0NvbnRl&#10;bnRfVHlwZXNdLnhtbFBLAQItABQABgAIAAAAIQA4/SH/1gAAAJQBAAALAAAAAAAAAAAAAAAAAC8B&#10;AABfcmVscy8ucmVsc1BLAQItABQABgAIAAAAIQDjmo2C+wEAANwDAAAOAAAAAAAAAAAAAAAAAC4C&#10;AABkcnMvZTJvRG9jLnhtbFBLAQItABQABgAIAAAAIQA9Cark2wAAAAkBAAAPAAAAAAAAAAAAAAAA&#10;AFUEAABkcnMvZG93bnJldi54bWxQSwUGAAAAAAQABADzAAAAXQUAAAAA&#10;" filled="f" stroked="f">
                      <o:lock v:ext="edit" shapetype="t"/>
                      <v:textbox>
                        <w:txbxContent>
                          <w:p w14:paraId="706EE1DF" w14:textId="77777777" w:rsidR="00E822A4" w:rsidRPr="00D47E30" w:rsidRDefault="00E822A4" w:rsidP="00E822A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D47E30">
                              <w:rPr>
                                <w:rFonts w:ascii="Simplified Arabic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rtl/>
                                <w:lang w:bidi="ar-AE"/>
                              </w:rPr>
                              <w:t>البعثة الدائمة لدولة إريتريا</w:t>
                            </w:r>
                          </w:p>
                          <w:p w14:paraId="68DC1ABA" w14:textId="77777777" w:rsidR="00E822A4" w:rsidRPr="00D47E30" w:rsidRDefault="00E822A4" w:rsidP="00E822A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D47E30">
                              <w:rPr>
                                <w:rFonts w:ascii="Simplified Arabic"/>
                                <w:b/>
                                <w:bCs/>
                                <w:color w:val="000000"/>
                                <w:sz w:val="34"/>
                                <w:szCs w:val="34"/>
                                <w:rtl/>
                                <w:lang w:bidi="ar-AE"/>
                              </w:rPr>
                              <w:t>لدى الأمم المتحدة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FA7CCA" w14:textId="77777777" w:rsidR="00E822A4" w:rsidRPr="00D47E30" w:rsidRDefault="00E822A4" w:rsidP="001551A5">
            <w:pPr>
              <w:bidi/>
              <w:spacing w:after="0" w:line="120" w:lineRule="auto"/>
              <w:rPr>
                <w:rStyle w:val="hps"/>
                <w:rFonts w:ascii="Simplified Arabic" w:hAnsi="Simplified Arabic" w:cs="Simplified Arabic"/>
                <w:sz w:val="24"/>
                <w:szCs w:val="24"/>
                <w:lang w:val="en-US"/>
              </w:rPr>
            </w:pPr>
          </w:p>
          <w:p w14:paraId="5E91FA38" w14:textId="77777777" w:rsidR="00E822A4" w:rsidRPr="00D47E30" w:rsidRDefault="00E822A4" w:rsidP="001551A5">
            <w:pPr>
              <w:pStyle w:val="Header"/>
              <w:bidi/>
              <w:jc w:val="center"/>
              <w:rPr>
                <w:rFonts w:ascii="Nyala" w:hAnsi="Nyala" w:cs="Sakkal Majalla"/>
                <w:sz w:val="2"/>
                <w:szCs w:val="2"/>
                <w:lang w:val="am-ET"/>
              </w:rPr>
            </w:pPr>
          </w:p>
          <w:p w14:paraId="21390FF6" w14:textId="77777777" w:rsidR="00E822A4" w:rsidRPr="00D47E30" w:rsidRDefault="00E822A4" w:rsidP="001551A5">
            <w:pPr>
              <w:pStyle w:val="Header"/>
              <w:tabs>
                <w:tab w:val="left" w:pos="1398"/>
                <w:tab w:val="center" w:pos="2052"/>
              </w:tabs>
              <w:bidi/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/>
              </w:rPr>
            </w:pPr>
            <w:r w:rsidRPr="00D47E30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/>
              </w:rPr>
              <w:tab/>
            </w:r>
          </w:p>
          <w:p w14:paraId="25262424" w14:textId="77777777" w:rsidR="00E822A4" w:rsidRPr="00D47E30" w:rsidRDefault="00E822A4" w:rsidP="001551A5">
            <w:pPr>
              <w:pStyle w:val="Header"/>
              <w:bidi/>
              <w:jc w:val="center"/>
              <w:rPr>
                <w:b/>
                <w:bCs/>
                <w:lang w:val="en-US"/>
              </w:rPr>
            </w:pPr>
            <w:r w:rsidRPr="00D47E30">
              <w:rPr>
                <w:rFonts w:ascii="Sakkal Majalla" w:hAnsi="Sakkal Majalla" w:cs="Sakkal Majalla"/>
                <w:b/>
                <w:bCs/>
                <w:sz w:val="36"/>
                <w:szCs w:val="36"/>
                <w:rtl/>
                <w:lang w:val="en-US"/>
              </w:rPr>
              <w:t>جنيف</w:t>
            </w:r>
          </w:p>
        </w:tc>
      </w:tr>
      <w:tr w:rsidR="00E822A4" w:rsidRPr="00D47E30" w14:paraId="055AC8A7" w14:textId="77777777" w:rsidTr="001551A5">
        <w:tc>
          <w:tcPr>
            <w:tcW w:w="10710" w:type="dxa"/>
            <w:gridSpan w:val="3"/>
            <w:shd w:val="clear" w:color="auto" w:fill="auto"/>
          </w:tcPr>
          <w:p w14:paraId="50385058" w14:textId="77777777" w:rsidR="00E822A4" w:rsidRPr="00D47E30" w:rsidRDefault="00E822A4" w:rsidP="001551A5">
            <w:pPr>
              <w:pStyle w:val="Header"/>
              <w:jc w:val="center"/>
              <w:rPr>
                <w:rFonts w:ascii="Nyala" w:hAnsi="Nyala" w:cs="Times New Roman"/>
                <w:b/>
                <w:bCs/>
                <w:smallCaps/>
                <w:sz w:val="32"/>
                <w:szCs w:val="32"/>
                <w:lang w:val="am-ET"/>
              </w:rPr>
            </w:pPr>
            <w:r w:rsidRPr="00D47E30">
              <w:rPr>
                <w:rFonts w:ascii="Times New Roman" w:hAnsi="Times New Roman" w:cs="Times New Roman"/>
                <w:b/>
                <w:bCs/>
                <w:smallCaps/>
                <w:sz w:val="32"/>
                <w:szCs w:val="32"/>
                <w:lang w:val="en-US"/>
              </w:rPr>
              <w:t xml:space="preserve">Permanent Mission of the State of Eritrea </w:t>
            </w:r>
            <w:r w:rsidRPr="00D47E30">
              <w:rPr>
                <w:rFonts w:ascii="Nyala" w:hAnsi="Nyala" w:cs="Nyala"/>
                <w:b/>
                <w:bCs/>
                <w:smallCaps/>
                <w:sz w:val="32"/>
                <w:szCs w:val="32"/>
                <w:lang w:val="en-US"/>
              </w:rPr>
              <w:t>to</w:t>
            </w:r>
            <w:r w:rsidRPr="00D47E30">
              <w:rPr>
                <w:rFonts w:ascii="Times New Roman" w:hAnsi="Times New Roman" w:cs="Times New Roman"/>
                <w:b/>
                <w:bCs/>
                <w:smallCaps/>
                <w:sz w:val="32"/>
                <w:szCs w:val="32"/>
                <w:lang w:val="en-US"/>
              </w:rPr>
              <w:t xml:space="preserve"> the United Nations</w:t>
            </w:r>
          </w:p>
          <w:p w14:paraId="1B6F1637" w14:textId="77777777" w:rsidR="00E822A4" w:rsidRPr="00D47E30" w:rsidRDefault="00E822A4" w:rsidP="001551A5">
            <w:pPr>
              <w:pStyle w:val="Header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47E3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GENEVA</w:t>
            </w:r>
          </w:p>
          <w:p w14:paraId="0FB3F215" w14:textId="77777777" w:rsidR="00E822A4" w:rsidRPr="00D47E30" w:rsidRDefault="00E822A4" w:rsidP="001551A5">
            <w:pPr>
              <w:pStyle w:val="Header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04A247FC" w14:textId="77777777" w:rsidR="00E822A4" w:rsidRPr="00D47E30" w:rsidRDefault="00E822A4" w:rsidP="00E822A4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u w:val="single"/>
        </w:rPr>
      </w:pPr>
    </w:p>
    <w:p w14:paraId="1279B4D0" w14:textId="77777777" w:rsidR="00E1545D" w:rsidRDefault="00E822A4" w:rsidP="00E822A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D3CD7">
        <w:rPr>
          <w:rFonts w:ascii="Times New Roman" w:hAnsi="Times New Roman" w:cs="Times New Roman"/>
          <w:sz w:val="28"/>
          <w:szCs w:val="28"/>
          <w:lang w:val="en-US"/>
        </w:rPr>
        <w:t>37</w:t>
      </w:r>
      <w:r w:rsidRPr="00DD3CD7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Pr="00DD3CD7">
        <w:rPr>
          <w:rFonts w:ascii="Times New Roman" w:hAnsi="Times New Roman" w:cs="Times New Roman"/>
          <w:sz w:val="28"/>
          <w:szCs w:val="28"/>
          <w:lang w:val="en-US"/>
        </w:rPr>
        <w:t xml:space="preserve"> Session of UPR Working Group</w:t>
      </w:r>
      <w:r w:rsidR="00E154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14:paraId="1A83B693" w14:textId="7C5B9845" w:rsidR="00E822A4" w:rsidRDefault="00E822A4" w:rsidP="00E822A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D3CD7">
        <w:rPr>
          <w:rFonts w:ascii="Times New Roman" w:hAnsi="Times New Roman" w:cs="Times New Roman"/>
          <w:sz w:val="28"/>
          <w:szCs w:val="28"/>
          <w:lang w:val="en-US"/>
        </w:rPr>
        <w:t xml:space="preserve">Statement of the State of Eritrea </w:t>
      </w:r>
      <w:r w:rsidR="00E1545D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784456">
        <w:rPr>
          <w:rFonts w:ascii="Times New Roman" w:hAnsi="Times New Roman" w:cs="Times New Roman"/>
          <w:sz w:val="28"/>
          <w:szCs w:val="28"/>
          <w:lang w:val="en-US"/>
        </w:rPr>
        <w:t xml:space="preserve"> Sultanate of </w:t>
      </w:r>
      <w:r w:rsidR="00E1545D">
        <w:rPr>
          <w:rFonts w:ascii="Times New Roman" w:hAnsi="Times New Roman" w:cs="Times New Roman"/>
          <w:sz w:val="28"/>
          <w:szCs w:val="28"/>
          <w:lang w:val="en-US"/>
        </w:rPr>
        <w:t>Oman</w:t>
      </w:r>
      <w:r w:rsidRPr="00DD3C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FF8A424" w14:textId="722BCB13" w:rsidR="00C7783E" w:rsidRPr="00DD3CD7" w:rsidRDefault="00C7783E" w:rsidP="00E822A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21 January 2021</w:t>
      </w:r>
    </w:p>
    <w:p w14:paraId="007EFFF2" w14:textId="77777777" w:rsidR="00E822A4" w:rsidRPr="00DD3CD7" w:rsidRDefault="00E822A4" w:rsidP="00E822A4">
      <w:pPr>
        <w:rPr>
          <w:rFonts w:ascii="Times New Roman" w:hAnsi="Times New Roman" w:cs="Times New Roman"/>
          <w:sz w:val="28"/>
          <w:szCs w:val="28"/>
        </w:rPr>
      </w:pPr>
    </w:p>
    <w:p w14:paraId="55664481" w14:textId="646F5ADF" w:rsidR="008E027E" w:rsidRPr="00DD3CD7" w:rsidRDefault="008E027E" w:rsidP="00DD3CD7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D3CD7">
        <w:rPr>
          <w:rFonts w:ascii="Times New Roman" w:hAnsi="Times New Roman" w:cs="Times New Roman"/>
          <w:sz w:val="28"/>
          <w:szCs w:val="28"/>
          <w:lang w:val="en-GB"/>
        </w:rPr>
        <w:t>Madame</w:t>
      </w:r>
      <w:r w:rsidR="008A0E08">
        <w:rPr>
          <w:rFonts w:ascii="Times New Roman" w:hAnsi="Times New Roman" w:cs="Times New Roman"/>
          <w:sz w:val="28"/>
          <w:szCs w:val="28"/>
          <w:lang w:val="en-GB"/>
        </w:rPr>
        <w:t xml:space="preserve"> Vice</w:t>
      </w:r>
      <w:r w:rsidRPr="00DD3CD7">
        <w:rPr>
          <w:rFonts w:ascii="Times New Roman" w:hAnsi="Times New Roman" w:cs="Times New Roman"/>
          <w:sz w:val="28"/>
          <w:szCs w:val="28"/>
          <w:lang w:val="en-GB"/>
        </w:rPr>
        <w:t xml:space="preserve"> President,</w:t>
      </w:r>
    </w:p>
    <w:p w14:paraId="25EB17D6" w14:textId="2ABAA1DE" w:rsidR="00467510" w:rsidRPr="00DD3CD7" w:rsidRDefault="00177C2D" w:rsidP="00DD3CD7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D3CD7">
        <w:rPr>
          <w:rFonts w:ascii="Times New Roman" w:hAnsi="Times New Roman" w:cs="Times New Roman"/>
          <w:sz w:val="28"/>
          <w:szCs w:val="28"/>
          <w:lang w:val="en-GB"/>
        </w:rPr>
        <w:t>Eritrea warmly welcomes the delegation</w:t>
      </w:r>
      <w:r w:rsidR="00F04D0B">
        <w:rPr>
          <w:rFonts w:ascii="Times New Roman" w:hAnsi="Times New Roman" w:cs="Times New Roman"/>
          <w:sz w:val="28"/>
          <w:szCs w:val="28"/>
          <w:lang w:val="en-GB"/>
        </w:rPr>
        <w:t xml:space="preserve"> of </w:t>
      </w:r>
      <w:r w:rsidRPr="00DD3CD7">
        <w:rPr>
          <w:rFonts w:ascii="Times New Roman" w:hAnsi="Times New Roman" w:cs="Times New Roman"/>
          <w:sz w:val="28"/>
          <w:szCs w:val="28"/>
          <w:lang w:val="en-GB"/>
        </w:rPr>
        <w:t>Oman and congratulates them for presenting their national report</w:t>
      </w:r>
      <w:r w:rsidR="00F04D0B">
        <w:rPr>
          <w:rFonts w:ascii="Times New Roman" w:hAnsi="Times New Roman" w:cs="Times New Roman"/>
          <w:sz w:val="28"/>
          <w:szCs w:val="28"/>
          <w:lang w:val="en-GB"/>
        </w:rPr>
        <w:t xml:space="preserve"> at </w:t>
      </w:r>
      <w:r w:rsidR="00691CEE">
        <w:rPr>
          <w:rFonts w:ascii="Times New Roman" w:hAnsi="Times New Roman" w:cs="Times New Roman"/>
          <w:sz w:val="28"/>
          <w:szCs w:val="28"/>
          <w:lang w:val="en-GB"/>
        </w:rPr>
        <w:t>this challenging time</w:t>
      </w:r>
      <w:r w:rsidRPr="00DD3CD7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14:paraId="7FD29A2B" w14:textId="77777777" w:rsidR="000639C6" w:rsidRDefault="008E027E" w:rsidP="00923B4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3CD7">
        <w:rPr>
          <w:rFonts w:ascii="Times New Roman" w:hAnsi="Times New Roman" w:cs="Times New Roman"/>
          <w:sz w:val="28"/>
          <w:szCs w:val="28"/>
          <w:lang w:val="en-GB"/>
        </w:rPr>
        <w:t xml:space="preserve">We </w:t>
      </w:r>
      <w:r w:rsidR="00C5085A">
        <w:rPr>
          <w:rFonts w:ascii="Times New Roman" w:hAnsi="Times New Roman" w:cs="Times New Roman"/>
          <w:sz w:val="28"/>
          <w:szCs w:val="28"/>
          <w:lang w:val="en-GB"/>
        </w:rPr>
        <w:t xml:space="preserve">commend </w:t>
      </w:r>
      <w:r w:rsidR="0029588D" w:rsidRPr="00DD3CD7">
        <w:rPr>
          <w:rFonts w:ascii="Times New Roman" w:hAnsi="Times New Roman" w:cs="Times New Roman"/>
          <w:sz w:val="28"/>
          <w:szCs w:val="28"/>
          <w:lang w:val="en-GB"/>
        </w:rPr>
        <w:t>positive developments  in  the area</w:t>
      </w:r>
      <w:r w:rsidR="00E1545D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29588D" w:rsidRPr="00DD3CD7">
        <w:rPr>
          <w:rFonts w:ascii="Times New Roman" w:hAnsi="Times New Roman" w:cs="Times New Roman"/>
          <w:sz w:val="28"/>
          <w:szCs w:val="28"/>
          <w:lang w:val="en-GB"/>
        </w:rPr>
        <w:t xml:space="preserve"> of </w:t>
      </w:r>
      <w:r w:rsidRPr="00DD3CD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B4C14" w:rsidRPr="00DD3CD7">
        <w:rPr>
          <w:rFonts w:ascii="Times New Roman" w:hAnsi="Times New Roman" w:cs="Times New Roman"/>
          <w:sz w:val="28"/>
          <w:szCs w:val="28"/>
          <w:lang w:val="en-GB"/>
        </w:rPr>
        <w:t>gender equality</w:t>
      </w:r>
      <w:r w:rsidR="00E1545D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DB4C14" w:rsidRPr="00DD3CD7">
        <w:rPr>
          <w:rFonts w:ascii="Times New Roman" w:hAnsi="Times New Roman" w:cs="Times New Roman"/>
          <w:sz w:val="28"/>
          <w:szCs w:val="28"/>
          <w:lang w:val="en-GB"/>
        </w:rPr>
        <w:t xml:space="preserve"> rights of </w:t>
      </w:r>
      <w:r w:rsidR="004764A1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="00DB4C14" w:rsidRPr="00DD3CD7">
        <w:rPr>
          <w:rFonts w:ascii="Times New Roman" w:hAnsi="Times New Roman" w:cs="Times New Roman"/>
          <w:sz w:val="28"/>
          <w:szCs w:val="28"/>
          <w:lang w:val="en-GB"/>
        </w:rPr>
        <w:t>child</w:t>
      </w:r>
      <w:r w:rsidR="00E1545D">
        <w:rPr>
          <w:rFonts w:ascii="Times New Roman" w:hAnsi="Times New Roman" w:cs="Times New Roman"/>
          <w:sz w:val="28"/>
          <w:szCs w:val="28"/>
          <w:lang w:val="en-GB"/>
        </w:rPr>
        <w:t xml:space="preserve"> and the wider efforts </w:t>
      </w:r>
      <w:r w:rsidR="003E2216">
        <w:rPr>
          <w:rFonts w:ascii="Times New Roman" w:hAnsi="Times New Roman" w:cs="Times New Roman"/>
          <w:sz w:val="28"/>
          <w:szCs w:val="28"/>
          <w:lang w:val="en-GB"/>
        </w:rPr>
        <w:t>to</w:t>
      </w:r>
      <w:r w:rsidR="00E1545D">
        <w:rPr>
          <w:rFonts w:ascii="Times New Roman" w:hAnsi="Times New Roman" w:cs="Times New Roman"/>
          <w:sz w:val="28"/>
          <w:szCs w:val="28"/>
          <w:lang w:val="en-GB"/>
        </w:rPr>
        <w:t xml:space="preserve"> provi</w:t>
      </w:r>
      <w:r w:rsidR="003E2216">
        <w:rPr>
          <w:rFonts w:ascii="Times New Roman" w:hAnsi="Times New Roman" w:cs="Times New Roman"/>
          <w:sz w:val="28"/>
          <w:szCs w:val="28"/>
          <w:lang w:val="en-GB"/>
        </w:rPr>
        <w:t>de</w:t>
      </w:r>
      <w:r w:rsidR="00E1545D">
        <w:rPr>
          <w:rFonts w:ascii="Times New Roman" w:hAnsi="Times New Roman" w:cs="Times New Roman"/>
          <w:sz w:val="28"/>
          <w:szCs w:val="28"/>
          <w:lang w:val="en-GB"/>
        </w:rPr>
        <w:t xml:space="preserve"> basic social services</w:t>
      </w:r>
      <w:r w:rsidR="00DD3CD7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923B4D" w:rsidRPr="00923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5C7F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923B4D" w:rsidRPr="00DD3C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5C7F">
        <w:rPr>
          <w:rFonts w:ascii="Times New Roman" w:hAnsi="Times New Roman" w:cs="Times New Roman"/>
          <w:sz w:val="28"/>
          <w:szCs w:val="28"/>
          <w:lang w:val="en-US"/>
        </w:rPr>
        <w:t xml:space="preserve">welcome </w:t>
      </w:r>
      <w:r w:rsidR="00923B4D" w:rsidRPr="00DD3CD7">
        <w:rPr>
          <w:rFonts w:ascii="Times New Roman" w:hAnsi="Times New Roman" w:cs="Times New Roman"/>
          <w:sz w:val="28"/>
          <w:szCs w:val="28"/>
          <w:lang w:val="en-US"/>
        </w:rPr>
        <w:t>efforts</w:t>
      </w:r>
      <w:r w:rsidR="00923B4D">
        <w:rPr>
          <w:rFonts w:ascii="Times New Roman" w:hAnsi="Times New Roman" w:cs="Times New Roman"/>
          <w:sz w:val="28"/>
          <w:szCs w:val="28"/>
          <w:lang w:val="en-US"/>
        </w:rPr>
        <w:t xml:space="preserve"> underway</w:t>
      </w:r>
      <w:r w:rsidR="00923B4D" w:rsidRPr="00DD3CD7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="00923B4D" w:rsidRPr="00DD3CD7">
        <w:rPr>
          <w:rFonts w:ascii="Times New Roman" w:hAnsi="Times New Roman" w:cs="Times New Roman"/>
          <w:sz w:val="28"/>
          <w:szCs w:val="28"/>
          <w:lang w:val="en-US"/>
        </w:rPr>
        <w:t>combat</w:t>
      </w:r>
      <w:r w:rsidR="00923B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3B4D">
        <w:rPr>
          <w:rFonts w:ascii="Times New Roman" w:hAnsi="Times New Roman" w:cs="Times New Roman"/>
          <w:sz w:val="28"/>
          <w:szCs w:val="28"/>
          <w:lang w:val="en-US"/>
        </w:rPr>
        <w:t xml:space="preserve">human trafficking and </w:t>
      </w:r>
      <w:r w:rsidR="00923B4D" w:rsidRPr="00DD3CD7">
        <w:rPr>
          <w:rFonts w:ascii="Times New Roman" w:hAnsi="Times New Roman" w:cs="Times New Roman"/>
          <w:sz w:val="28"/>
          <w:szCs w:val="28"/>
          <w:lang w:val="en-US"/>
        </w:rPr>
        <w:t>discrimination</w:t>
      </w:r>
      <w:r w:rsidR="00D92916">
        <w:rPr>
          <w:rFonts w:ascii="Times New Roman" w:hAnsi="Times New Roman" w:cs="Times New Roman"/>
          <w:sz w:val="28"/>
          <w:szCs w:val="28"/>
          <w:lang w:val="en-US"/>
        </w:rPr>
        <w:t xml:space="preserve"> of all types</w:t>
      </w:r>
      <w:r w:rsidR="00923B4D" w:rsidRPr="00DD3CD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1E75C8CB" w14:textId="1EB5707A" w:rsidR="00923B4D" w:rsidRPr="002310AD" w:rsidRDefault="00923B4D" w:rsidP="00923B4D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D3CD7">
        <w:rPr>
          <w:rFonts w:ascii="Times New Roman" w:hAnsi="Times New Roman" w:cs="Times New Roman"/>
          <w:sz w:val="28"/>
          <w:szCs w:val="28"/>
          <w:lang w:val="en-US"/>
        </w:rPr>
        <w:t>The establishment of different committees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improve </w:t>
      </w:r>
      <w:r w:rsidRPr="00DD3CD7">
        <w:rPr>
          <w:rFonts w:ascii="Times New Roman" w:hAnsi="Times New Roman" w:cs="Times New Roman"/>
          <w:sz w:val="28"/>
          <w:szCs w:val="28"/>
          <w:lang w:val="en-US"/>
        </w:rPr>
        <w:t xml:space="preserve">health, education, </w:t>
      </w:r>
      <w:r w:rsidR="00696A49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Pr="00DD3CD7">
        <w:rPr>
          <w:rFonts w:ascii="Times New Roman" w:hAnsi="Times New Roman" w:cs="Times New Roman"/>
          <w:sz w:val="28"/>
          <w:szCs w:val="28"/>
          <w:lang w:val="en-US"/>
        </w:rPr>
        <w:t>social security</w:t>
      </w:r>
      <w:r w:rsidR="00696A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sectors </w:t>
      </w:r>
      <w:r w:rsidR="00150A6C">
        <w:rPr>
          <w:rFonts w:ascii="Times New Roman" w:hAnsi="Times New Roman" w:cs="Times New Roman"/>
          <w:sz w:val="28"/>
          <w:szCs w:val="28"/>
          <w:lang w:val="en-US"/>
        </w:rPr>
        <w:t xml:space="preserve">are key to </w:t>
      </w:r>
      <w:r w:rsidRPr="00DD3CD7">
        <w:rPr>
          <w:rFonts w:ascii="Times New Roman" w:hAnsi="Times New Roman" w:cs="Times New Roman"/>
          <w:sz w:val="28"/>
          <w:szCs w:val="28"/>
          <w:lang w:val="en-US"/>
        </w:rPr>
        <w:t xml:space="preserve">development </w:t>
      </w:r>
      <w:r w:rsidR="00661A7A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E73EEF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DD3CD7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="00E73EEF">
        <w:rPr>
          <w:rFonts w:ascii="Times New Roman" w:hAnsi="Times New Roman" w:cs="Times New Roman"/>
          <w:sz w:val="28"/>
          <w:szCs w:val="28"/>
          <w:lang w:val="en-US"/>
        </w:rPr>
        <w:t xml:space="preserve">ment of </w:t>
      </w:r>
      <w:r w:rsidRPr="00DD3CD7">
        <w:rPr>
          <w:rFonts w:ascii="Times New Roman" w:hAnsi="Times New Roman" w:cs="Times New Roman"/>
          <w:sz w:val="28"/>
          <w:szCs w:val="28"/>
          <w:lang w:val="en-US"/>
        </w:rPr>
        <w:t xml:space="preserve">human rights and fundamental freedoms.  </w:t>
      </w:r>
    </w:p>
    <w:p w14:paraId="15162CAD" w14:textId="09551317" w:rsidR="009F26DA" w:rsidRPr="00DD3CD7" w:rsidRDefault="008E027E" w:rsidP="00DD3C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3CD7">
        <w:rPr>
          <w:rFonts w:ascii="Times New Roman" w:hAnsi="Times New Roman" w:cs="Times New Roman"/>
          <w:sz w:val="28"/>
          <w:szCs w:val="28"/>
          <w:lang w:val="en-GB"/>
        </w:rPr>
        <w:t xml:space="preserve">Eritrea </w:t>
      </w:r>
      <w:r w:rsidR="0037230B">
        <w:rPr>
          <w:rFonts w:ascii="Times New Roman" w:hAnsi="Times New Roman" w:cs="Times New Roman"/>
          <w:sz w:val="28"/>
          <w:szCs w:val="28"/>
          <w:lang w:val="en-GB"/>
        </w:rPr>
        <w:t xml:space="preserve">further </w:t>
      </w:r>
      <w:r w:rsidR="008D6F2B" w:rsidRPr="00DD3CD7">
        <w:rPr>
          <w:rFonts w:ascii="Times New Roman" w:hAnsi="Times New Roman" w:cs="Times New Roman"/>
          <w:sz w:val="28"/>
          <w:szCs w:val="28"/>
          <w:lang w:val="en-GB"/>
        </w:rPr>
        <w:t>ap</w:t>
      </w:r>
      <w:r w:rsidR="008D6F2B">
        <w:rPr>
          <w:rFonts w:ascii="Times New Roman" w:hAnsi="Times New Roman" w:cs="Times New Roman"/>
          <w:sz w:val="28"/>
          <w:szCs w:val="28"/>
          <w:lang w:val="en-GB"/>
        </w:rPr>
        <w:t>p</w:t>
      </w:r>
      <w:r w:rsidR="008D6F2B" w:rsidRPr="00DD3CD7">
        <w:rPr>
          <w:rFonts w:ascii="Times New Roman" w:hAnsi="Times New Roman" w:cs="Times New Roman"/>
          <w:sz w:val="28"/>
          <w:szCs w:val="28"/>
          <w:lang w:val="en-GB"/>
        </w:rPr>
        <w:t>reci</w:t>
      </w:r>
      <w:r w:rsidR="008D6F2B">
        <w:rPr>
          <w:rFonts w:ascii="Times New Roman" w:hAnsi="Times New Roman" w:cs="Times New Roman"/>
          <w:sz w:val="28"/>
          <w:szCs w:val="28"/>
          <w:lang w:val="en-GB"/>
        </w:rPr>
        <w:t>a</w:t>
      </w:r>
      <w:r w:rsidR="008D6F2B" w:rsidRPr="00DD3CD7">
        <w:rPr>
          <w:rFonts w:ascii="Times New Roman" w:hAnsi="Times New Roman" w:cs="Times New Roman"/>
          <w:sz w:val="28"/>
          <w:szCs w:val="28"/>
          <w:lang w:val="en-GB"/>
        </w:rPr>
        <w:t>te</w:t>
      </w:r>
      <w:r w:rsidR="008D6F2B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DB4C14" w:rsidRPr="00DD3CD7">
        <w:rPr>
          <w:rFonts w:ascii="Times New Roman" w:hAnsi="Times New Roman" w:cs="Times New Roman"/>
          <w:sz w:val="28"/>
          <w:szCs w:val="28"/>
          <w:lang w:val="en-GB"/>
        </w:rPr>
        <w:t xml:space="preserve"> the withdrawal of certain reservations mentioned in paragraph 11 of the National Report</w:t>
      </w:r>
      <w:r w:rsidR="00E040D8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9F26DA" w:rsidRPr="00DD3CD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07428DF9" w14:textId="28AFDDA9" w:rsidR="009F05B7" w:rsidRPr="00DD3CD7" w:rsidRDefault="009F05B7" w:rsidP="00DD3CD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3CD7">
        <w:rPr>
          <w:rFonts w:ascii="Times New Roman" w:hAnsi="Times New Roman" w:cs="Times New Roman"/>
          <w:sz w:val="28"/>
          <w:szCs w:val="28"/>
          <w:lang w:val="en-US"/>
        </w:rPr>
        <w:t>In a constructive spirit</w:t>
      </w:r>
      <w:r w:rsidR="005A659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D3CD7">
        <w:rPr>
          <w:rFonts w:ascii="Times New Roman" w:hAnsi="Times New Roman" w:cs="Times New Roman"/>
          <w:sz w:val="28"/>
          <w:szCs w:val="28"/>
          <w:lang w:val="en-US"/>
        </w:rPr>
        <w:t xml:space="preserve"> Eritrea recommend</w:t>
      </w:r>
      <w:r w:rsidR="00661A7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369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1CC8">
        <w:rPr>
          <w:rFonts w:ascii="Times New Roman" w:hAnsi="Times New Roman" w:cs="Times New Roman"/>
          <w:sz w:val="28"/>
          <w:szCs w:val="28"/>
          <w:lang w:val="en-US"/>
        </w:rPr>
        <w:t>the following</w:t>
      </w:r>
      <w:r w:rsidRPr="00DD3CD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2B5BF789" w14:textId="2080AE5C" w:rsidR="009F05B7" w:rsidRPr="00DD3CD7" w:rsidRDefault="00CE012C" w:rsidP="00DD3CD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3CD7">
        <w:rPr>
          <w:rFonts w:ascii="Times New Roman" w:hAnsi="Times New Roman" w:cs="Times New Roman"/>
          <w:sz w:val="28"/>
          <w:szCs w:val="28"/>
          <w:lang w:val="en-US"/>
        </w:rPr>
        <w:t xml:space="preserve">Step up efforts </w:t>
      </w:r>
      <w:r w:rsidR="0004390B" w:rsidRPr="00DD3CD7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3E3ADC">
        <w:rPr>
          <w:rFonts w:ascii="Times New Roman" w:hAnsi="Times New Roman" w:cs="Times New Roman"/>
          <w:sz w:val="28"/>
          <w:szCs w:val="28"/>
          <w:lang w:val="en-US"/>
        </w:rPr>
        <w:t xml:space="preserve">promote </w:t>
      </w:r>
      <w:r w:rsidR="0004390B" w:rsidRPr="00DD3CD7">
        <w:rPr>
          <w:rFonts w:ascii="Times New Roman" w:hAnsi="Times New Roman" w:cs="Times New Roman"/>
          <w:sz w:val="28"/>
          <w:szCs w:val="28"/>
          <w:lang w:val="en-US"/>
        </w:rPr>
        <w:t xml:space="preserve">equal rights to </w:t>
      </w:r>
      <w:r w:rsidR="00C86D1E">
        <w:rPr>
          <w:rFonts w:ascii="Times New Roman" w:hAnsi="Times New Roman" w:cs="Times New Roman"/>
          <w:sz w:val="28"/>
          <w:szCs w:val="28"/>
          <w:lang w:val="en-US"/>
        </w:rPr>
        <w:t xml:space="preserve">different </w:t>
      </w:r>
      <w:r w:rsidR="0004390B" w:rsidRPr="00DD3CD7">
        <w:rPr>
          <w:rFonts w:ascii="Times New Roman" w:hAnsi="Times New Roman" w:cs="Times New Roman"/>
          <w:sz w:val="28"/>
          <w:szCs w:val="28"/>
          <w:lang w:val="en-US"/>
        </w:rPr>
        <w:t xml:space="preserve">social groups.  </w:t>
      </w:r>
    </w:p>
    <w:p w14:paraId="3405A695" w14:textId="72B03DB1" w:rsidR="009F05B7" w:rsidRPr="00DD3CD7" w:rsidRDefault="00AB4F96" w:rsidP="00DD3CD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D3CD7">
        <w:rPr>
          <w:rFonts w:ascii="Times New Roman" w:hAnsi="Times New Roman" w:cs="Times New Roman"/>
          <w:sz w:val="28"/>
          <w:szCs w:val="28"/>
          <w:lang w:val="en-US"/>
        </w:rPr>
        <w:t>Take further measures to</w:t>
      </w:r>
      <w:r w:rsidR="00622E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D6F2B">
        <w:rPr>
          <w:rFonts w:ascii="Times New Roman" w:hAnsi="Times New Roman" w:cs="Times New Roman"/>
          <w:sz w:val="28"/>
          <w:szCs w:val="28"/>
          <w:lang w:val="en-US"/>
        </w:rPr>
        <w:t xml:space="preserve">guarantee </w:t>
      </w:r>
      <w:r w:rsidR="003E3ADC">
        <w:rPr>
          <w:rFonts w:ascii="Times New Roman" w:hAnsi="Times New Roman" w:cs="Times New Roman"/>
          <w:sz w:val="28"/>
          <w:szCs w:val="28"/>
          <w:lang w:val="en-US"/>
        </w:rPr>
        <w:t xml:space="preserve">foreign </w:t>
      </w:r>
      <w:r w:rsidR="00695C7F">
        <w:rPr>
          <w:rFonts w:ascii="Times New Roman" w:hAnsi="Times New Roman" w:cs="Times New Roman"/>
          <w:sz w:val="28"/>
          <w:szCs w:val="28"/>
          <w:lang w:val="en-US"/>
        </w:rPr>
        <w:t>nationals</w:t>
      </w:r>
      <w:r w:rsidR="000C1C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121AB">
        <w:rPr>
          <w:rFonts w:ascii="Times New Roman" w:hAnsi="Times New Roman" w:cs="Times New Roman"/>
          <w:sz w:val="28"/>
          <w:szCs w:val="28"/>
          <w:lang w:val="en-US"/>
        </w:rPr>
        <w:t xml:space="preserve">a choice of their job and employer </w:t>
      </w:r>
      <w:r w:rsidR="00696A49">
        <w:rPr>
          <w:rFonts w:ascii="Times New Roman" w:hAnsi="Times New Roman" w:cs="Times New Roman"/>
          <w:sz w:val="28"/>
          <w:szCs w:val="28"/>
          <w:lang w:val="en-US"/>
        </w:rPr>
        <w:t xml:space="preserve">through the no objection </w:t>
      </w:r>
      <w:r w:rsidR="004713C8">
        <w:rPr>
          <w:rFonts w:ascii="Times New Roman" w:hAnsi="Times New Roman" w:cs="Times New Roman"/>
          <w:sz w:val="28"/>
          <w:szCs w:val="28"/>
          <w:lang w:val="en-US"/>
        </w:rPr>
        <w:t xml:space="preserve">condition </w:t>
      </w:r>
      <w:r w:rsidR="00696A49">
        <w:rPr>
          <w:rFonts w:ascii="Times New Roman" w:hAnsi="Times New Roman" w:cs="Times New Roman"/>
          <w:sz w:val="28"/>
          <w:szCs w:val="28"/>
          <w:lang w:val="en-US"/>
        </w:rPr>
        <w:t>introduced recently</w:t>
      </w:r>
      <w:r w:rsidR="0083103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D3C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A8DB9D4" w14:textId="77777777" w:rsidR="004764A1" w:rsidRDefault="006956F7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My delegation</w:t>
      </w:r>
      <w:r w:rsidR="00177C2D" w:rsidRPr="00DD3CD7">
        <w:rPr>
          <w:rFonts w:ascii="Times New Roman" w:hAnsi="Times New Roman" w:cs="Times New Roman"/>
          <w:sz w:val="28"/>
          <w:szCs w:val="28"/>
          <w:lang w:val="en-GB"/>
        </w:rPr>
        <w:t xml:space="preserve"> wishes Oman a successful review. </w:t>
      </w:r>
    </w:p>
    <w:p w14:paraId="76D5E355" w14:textId="70988E84" w:rsidR="008D6777" w:rsidRDefault="00636919">
      <w:pPr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</w:t>
      </w:r>
      <w:r w:rsidR="008E027E" w:rsidRPr="00DD3CD7">
        <w:rPr>
          <w:rFonts w:ascii="Times New Roman" w:hAnsi="Times New Roman" w:cs="Times New Roman"/>
          <w:sz w:val="28"/>
          <w:szCs w:val="28"/>
          <w:lang w:val="en-GB"/>
        </w:rPr>
        <w:t>hank you</w:t>
      </w:r>
      <w:r w:rsidR="00E747F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Madame Vice President </w:t>
      </w:r>
    </w:p>
    <w:p w14:paraId="5911FA8B" w14:textId="21C59757" w:rsidR="008D6777" w:rsidRDefault="008D6777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344BAD36" w14:textId="77777777" w:rsidR="008D6777" w:rsidRPr="00DD3CD7" w:rsidRDefault="008D6777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8D6777" w:rsidRPr="00DD3CD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811AC" w14:textId="77777777" w:rsidR="00BD16BB" w:rsidRDefault="00BD16BB" w:rsidP="008D6777">
      <w:pPr>
        <w:spacing w:after="0" w:line="240" w:lineRule="auto"/>
      </w:pPr>
      <w:r>
        <w:separator/>
      </w:r>
    </w:p>
  </w:endnote>
  <w:endnote w:type="continuationSeparator" w:id="0">
    <w:p w14:paraId="1B67BEF7" w14:textId="77777777" w:rsidR="00BD16BB" w:rsidRDefault="00BD16BB" w:rsidP="008D6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GS GeezMahtemUnicode">
    <w:altName w:val="Microsoft Himalaya"/>
    <w:charset w:val="00"/>
    <w:family w:val="auto"/>
    <w:pitch w:val="variable"/>
    <w:sig w:usb0="80000003" w:usb1="00000000" w:usb2="00000040" w:usb3="00000000" w:csb0="00000001" w:csb1="00000000"/>
  </w:font>
  <w:font w:name="GS GeezMahtem Tight">
    <w:altName w:val="Nyala"/>
    <w:charset w:val="00"/>
    <w:family w:val="auto"/>
    <w:pitch w:val="variable"/>
    <w:sig w:usb0="0000000B" w:usb1="00000000" w:usb2="00000800" w:usb3="00000000" w:csb0="00000001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2BE56" w14:textId="77777777" w:rsidR="008D6777" w:rsidRPr="00EF0AC5" w:rsidRDefault="008D6777" w:rsidP="008D6777">
    <w:pPr>
      <w:tabs>
        <w:tab w:val="center" w:pos="4680"/>
        <w:tab w:val="right" w:pos="9360"/>
      </w:tabs>
      <w:spacing w:after="0" w:line="240" w:lineRule="auto"/>
      <w:rPr>
        <w:rFonts w:ascii="Ebrima" w:eastAsia="Calibri" w:hAnsi="Ebrima" w:cs="Times New Roman"/>
        <w:b/>
        <w:bCs/>
        <w:i/>
        <w:iCs/>
        <w:lang w:val="en-US"/>
      </w:rPr>
    </w:pPr>
    <w:r w:rsidRPr="00EF0AC5">
      <w:rPr>
        <w:rFonts w:ascii="Ebrima" w:eastAsia="Calibri" w:hAnsi="Ebrima" w:cs="Times New Roman"/>
        <w:b/>
        <w:bCs/>
        <w:i/>
        <w:iCs/>
        <w:lang w:val="en-US"/>
      </w:rPr>
      <w:t>_________________________________________________________________________________________</w:t>
    </w:r>
  </w:p>
  <w:p w14:paraId="575CC7A7" w14:textId="77777777" w:rsidR="008D6777" w:rsidRPr="00EF0AC5" w:rsidRDefault="008D6777" w:rsidP="008D6777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b/>
        <w:bCs/>
        <w:i/>
        <w:iCs/>
        <w:lang w:val="en-US"/>
      </w:rPr>
    </w:pPr>
    <w:r w:rsidRPr="00EF0AC5">
      <w:rPr>
        <w:rFonts w:ascii="Times New Roman" w:eastAsia="Calibri" w:hAnsi="Times New Roman" w:cs="Times New Roman"/>
        <w:b/>
        <w:bCs/>
        <w:i/>
        <w:iCs/>
        <w:lang w:val="en-US"/>
      </w:rPr>
      <w:t xml:space="preserve">Rue du Lausanne 80, P.o. Box 85, CH- 1211 Geneva 20, Switzerland, </w:t>
    </w:r>
  </w:p>
  <w:p w14:paraId="1D64266A" w14:textId="0282059D" w:rsidR="008D6777" w:rsidRPr="00E50B99" w:rsidRDefault="008D6777" w:rsidP="008D6777">
    <w:pPr>
      <w:tabs>
        <w:tab w:val="center" w:pos="4680"/>
        <w:tab w:val="right" w:pos="9360"/>
      </w:tabs>
      <w:spacing w:after="0" w:line="240" w:lineRule="auto"/>
      <w:rPr>
        <w:rFonts w:ascii="Times New Roman" w:eastAsia="Calibri" w:hAnsi="Times New Roman" w:cs="Times New Roman"/>
        <w:b/>
        <w:bCs/>
        <w:i/>
        <w:iCs/>
        <w:lang w:val="en-US"/>
      </w:rPr>
    </w:pPr>
    <w:r w:rsidRPr="00E50B99">
      <w:rPr>
        <w:rFonts w:ascii="Times New Roman" w:eastAsia="Calibri" w:hAnsi="Times New Roman" w:cs="Times New Roman"/>
        <w:b/>
        <w:bCs/>
        <w:i/>
        <w:iCs/>
        <w:lang w:val="en-US"/>
      </w:rPr>
      <w:t xml:space="preserve">Tel:+41225704730/31 Fax:+41225704732 Email:  </w:t>
    </w:r>
    <w:hyperlink r:id="rId1" w:history="1">
      <w:r w:rsidRPr="00AC71C5">
        <w:rPr>
          <w:rStyle w:val="Hyperlink"/>
          <w:rFonts w:ascii="Times New Roman" w:eastAsia="Calibri" w:hAnsi="Times New Roman" w:cs="Times New Roman"/>
          <w:b/>
          <w:bCs/>
          <w:i/>
          <w:iCs/>
          <w:lang w:val="en-US"/>
        </w:rPr>
        <w:t>permanentmission</w:t>
      </w:r>
      <w:r w:rsidRPr="00AC71C5">
        <w:rPr>
          <w:rStyle w:val="Hyperlink"/>
          <w:rFonts w:ascii="Times New Roman" w:eastAsia="Calibri" w:hAnsi="Times New Roman" w:cs="Times New Roman"/>
          <w:b/>
          <w:bCs/>
          <w:i/>
          <w:iCs/>
          <w:lang w:val="en-US"/>
        </w:rPr>
        <w:t>@eritreaembassy.ch</w:t>
      </w:r>
    </w:hyperlink>
    <w:r w:rsidRPr="00E50B99">
      <w:rPr>
        <w:rFonts w:ascii="Times New Roman" w:eastAsia="Calibri" w:hAnsi="Times New Roman" w:cs="Times New Roman"/>
        <w:b/>
        <w:bCs/>
        <w:i/>
        <w:iCs/>
        <w:lang w:val="en-US"/>
      </w:rPr>
      <w:t xml:space="preserve">  </w:t>
    </w:r>
    <w:hyperlink r:id="rId2" w:history="1">
      <w:r w:rsidRPr="003E4659">
        <w:rPr>
          <w:rStyle w:val="Hyperlink"/>
          <w:rFonts w:ascii="Times New Roman" w:eastAsia="Calibri" w:hAnsi="Times New Roman" w:cs="Times New Roman"/>
          <w:b/>
          <w:bCs/>
          <w:i/>
          <w:iCs/>
          <w:lang w:val="en-US"/>
        </w:rPr>
        <w:t>WWW.eritreaembassy.ch</w:t>
      </w:r>
    </w:hyperlink>
    <w:r>
      <w:rPr>
        <w:rFonts w:ascii="Times New Roman" w:eastAsia="Calibri" w:hAnsi="Times New Roman" w:cs="Times New Roman"/>
        <w:b/>
        <w:bCs/>
        <w:i/>
        <w:iCs/>
        <w:lang w:val="en-US"/>
      </w:rPr>
      <w:t xml:space="preserve"> </w:t>
    </w:r>
  </w:p>
  <w:p w14:paraId="602B9E7A" w14:textId="77777777" w:rsidR="008D6777" w:rsidRPr="008D6777" w:rsidRDefault="008D677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1986C" w14:textId="77777777" w:rsidR="00BD16BB" w:rsidRDefault="00BD16BB" w:rsidP="008D6777">
      <w:pPr>
        <w:spacing w:after="0" w:line="240" w:lineRule="auto"/>
      </w:pPr>
      <w:r>
        <w:separator/>
      </w:r>
    </w:p>
  </w:footnote>
  <w:footnote w:type="continuationSeparator" w:id="0">
    <w:p w14:paraId="1752CC3C" w14:textId="77777777" w:rsidR="00BD16BB" w:rsidRDefault="00BD16BB" w:rsidP="008D6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F37DA"/>
    <w:multiLevelType w:val="hybridMultilevel"/>
    <w:tmpl w:val="97A8AEF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B767D"/>
    <w:multiLevelType w:val="hybridMultilevel"/>
    <w:tmpl w:val="522247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93408"/>
    <w:multiLevelType w:val="hybridMultilevel"/>
    <w:tmpl w:val="E78C91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10"/>
    <w:rsid w:val="0004390B"/>
    <w:rsid w:val="000639C6"/>
    <w:rsid w:val="00091BF3"/>
    <w:rsid w:val="000C1CC8"/>
    <w:rsid w:val="0011712B"/>
    <w:rsid w:val="00150A6C"/>
    <w:rsid w:val="0017214E"/>
    <w:rsid w:val="00177C2D"/>
    <w:rsid w:val="001D56C0"/>
    <w:rsid w:val="002310AD"/>
    <w:rsid w:val="00232AE3"/>
    <w:rsid w:val="0029588D"/>
    <w:rsid w:val="0037230B"/>
    <w:rsid w:val="003E2216"/>
    <w:rsid w:val="003E3ADC"/>
    <w:rsid w:val="00442007"/>
    <w:rsid w:val="00467510"/>
    <w:rsid w:val="004713C8"/>
    <w:rsid w:val="004764A1"/>
    <w:rsid w:val="005A6594"/>
    <w:rsid w:val="00622E35"/>
    <w:rsid w:val="00636919"/>
    <w:rsid w:val="00661A7A"/>
    <w:rsid w:val="00691CEE"/>
    <w:rsid w:val="006956F7"/>
    <w:rsid w:val="00695C7F"/>
    <w:rsid w:val="00696A49"/>
    <w:rsid w:val="00722532"/>
    <w:rsid w:val="00774CC7"/>
    <w:rsid w:val="00784456"/>
    <w:rsid w:val="007A49AF"/>
    <w:rsid w:val="007F50A5"/>
    <w:rsid w:val="008028C7"/>
    <w:rsid w:val="00831030"/>
    <w:rsid w:val="008A0E08"/>
    <w:rsid w:val="008D6777"/>
    <w:rsid w:val="008D6F2B"/>
    <w:rsid w:val="008E027E"/>
    <w:rsid w:val="00923B4D"/>
    <w:rsid w:val="009651E5"/>
    <w:rsid w:val="00995240"/>
    <w:rsid w:val="009F05B7"/>
    <w:rsid w:val="009F26DA"/>
    <w:rsid w:val="00A121AB"/>
    <w:rsid w:val="00A64562"/>
    <w:rsid w:val="00AA18D1"/>
    <w:rsid w:val="00AB4F96"/>
    <w:rsid w:val="00AC1EA6"/>
    <w:rsid w:val="00BD16BB"/>
    <w:rsid w:val="00C26E81"/>
    <w:rsid w:val="00C5085A"/>
    <w:rsid w:val="00C62ED1"/>
    <w:rsid w:val="00C7783E"/>
    <w:rsid w:val="00C86D1E"/>
    <w:rsid w:val="00CE012C"/>
    <w:rsid w:val="00D46AF5"/>
    <w:rsid w:val="00D92916"/>
    <w:rsid w:val="00DA00EC"/>
    <w:rsid w:val="00DB4C14"/>
    <w:rsid w:val="00DD3CD7"/>
    <w:rsid w:val="00E040D8"/>
    <w:rsid w:val="00E1545D"/>
    <w:rsid w:val="00E466F2"/>
    <w:rsid w:val="00E57A58"/>
    <w:rsid w:val="00E73EEF"/>
    <w:rsid w:val="00E747F6"/>
    <w:rsid w:val="00E822A4"/>
    <w:rsid w:val="00F04D0B"/>
    <w:rsid w:val="00F1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D6157F"/>
  <w15:chartTrackingRefBased/>
  <w15:docId w15:val="{F2EC4F94-A019-4C4C-B2FF-57294B80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5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5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05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2A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  <w:lang w:val="fr-CH"/>
    </w:rPr>
  </w:style>
  <w:style w:type="character" w:customStyle="1" w:styleId="HeaderChar">
    <w:name w:val="Header Char"/>
    <w:basedOn w:val="DefaultParagraphFont"/>
    <w:link w:val="Header"/>
    <w:uiPriority w:val="99"/>
    <w:rsid w:val="00E822A4"/>
    <w:rPr>
      <w:rFonts w:ascii="Calibri" w:eastAsia="Calibri" w:hAnsi="Calibri" w:cs="Arial"/>
      <w:lang w:val="fr-CH"/>
    </w:rPr>
  </w:style>
  <w:style w:type="character" w:customStyle="1" w:styleId="hps">
    <w:name w:val="hps"/>
    <w:rsid w:val="00E822A4"/>
  </w:style>
  <w:style w:type="paragraph" w:styleId="NormalWeb">
    <w:name w:val="Normal (Web)"/>
    <w:basedOn w:val="Normal"/>
    <w:uiPriority w:val="99"/>
    <w:semiHidden/>
    <w:unhideWhenUsed/>
    <w:rsid w:val="00E82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D6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itreaembassy.ch" TargetMode="External"/><Relationship Id="rId1" Type="http://schemas.openxmlformats.org/officeDocument/2006/relationships/hyperlink" Target="mailto:permanentmission@eritreaembassy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04C5B9-2100-4ACA-A7A4-B9533CCF7382}"/>
</file>

<file path=customXml/itemProps2.xml><?xml version="1.0" encoding="utf-8"?>
<ds:datastoreItem xmlns:ds="http://schemas.openxmlformats.org/officeDocument/2006/customXml" ds:itemID="{3B383A2D-A5A7-4866-A0B0-BC787E18B780}"/>
</file>

<file path=customXml/itemProps3.xml><?xml version="1.0" encoding="utf-8"?>
<ds:datastoreItem xmlns:ds="http://schemas.openxmlformats.org/officeDocument/2006/customXml" ds:itemID="{568D1B41-BEBD-45F3-981E-9257A70C7F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emhm001</dc:creator>
  <cp:keywords/>
  <dc:description/>
  <cp:lastModifiedBy>emhm001</cp:lastModifiedBy>
  <cp:revision>32</cp:revision>
  <cp:lastPrinted>2021-01-21T15:44:00Z</cp:lastPrinted>
  <dcterms:created xsi:type="dcterms:W3CDTF">2021-01-21T13:53:00Z</dcterms:created>
  <dcterms:modified xsi:type="dcterms:W3CDTF">2021-01-21T15:55:00Z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