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9A3E" w14:textId="438B6412" w:rsidR="006A37FE" w:rsidRPr="004E5A5C" w:rsidRDefault="006A37FE" w:rsidP="004E5A5C">
      <w:pPr>
        <w:bidi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      </w:t>
      </w:r>
      <w:r w:rsidR="004E5A5C" w:rsidRPr="004E5A5C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</w:t>
      </w:r>
      <w:r w:rsidR="004E5A5C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 </w:t>
      </w:r>
      <w:r w:rsidR="004E5A5C" w:rsidRPr="004E5A5C">
        <w:rPr>
          <w:rFonts w:asciiTheme="majorBidi" w:hAnsiTheme="majorBidi" w:cstheme="majorBidi"/>
          <w:b/>
          <w:bCs/>
          <w:sz w:val="28"/>
          <w:szCs w:val="28"/>
          <w:lang w:bidi="ar-LB"/>
        </w:rPr>
        <w:t xml:space="preserve">  </w:t>
      </w:r>
      <w:r w:rsidRPr="004E5A5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LB"/>
        </w:rPr>
        <w:t xml:space="preserve">بعثة لبنان الدائمة  </w:t>
      </w:r>
    </w:p>
    <w:p w14:paraId="6B771FA7" w14:textId="7078CA0D" w:rsidR="006A37FE" w:rsidRPr="004E5A5C" w:rsidRDefault="006A37FE" w:rsidP="004E5A5C">
      <w:pPr>
        <w:bidi/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</w:t>
      </w:r>
      <w:r w:rsidRPr="004E5A5C">
        <w:rPr>
          <w:rFonts w:asciiTheme="majorBidi" w:hAnsiTheme="majorBidi" w:cstheme="majorBidi"/>
          <w:b/>
          <w:bCs/>
          <w:i/>
          <w:iCs/>
          <w:sz w:val="28"/>
          <w:szCs w:val="28"/>
          <w:rtl/>
          <w:lang w:bidi="ar-LB"/>
        </w:rPr>
        <w:t xml:space="preserve">لدى الأمم المتحدة والمنظمات الدولية  </w:t>
      </w:r>
    </w:p>
    <w:p w14:paraId="67C9670E" w14:textId="77777777" w:rsidR="004E5A5C" w:rsidRPr="004E5A5C" w:rsidRDefault="006A37FE" w:rsidP="004E5A5C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>جنيف في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>21/1/2021</w:t>
      </w:r>
      <w:r w:rsidR="004E5A5C" w:rsidRPr="004E5A5C">
        <w:rPr>
          <w:rFonts w:asciiTheme="majorBidi" w:hAnsiTheme="majorBidi" w:cstheme="majorBidi"/>
          <w:sz w:val="28"/>
          <w:szCs w:val="28"/>
          <w:lang w:bidi="ar-LB"/>
        </w:rPr>
        <w:t xml:space="preserve"> </w:t>
      </w:r>
    </w:p>
    <w:p w14:paraId="54062F6B" w14:textId="011A44AE" w:rsidR="006A37FE" w:rsidRPr="004E5A5C" w:rsidRDefault="006A37FE" w:rsidP="004E5A5C">
      <w:pPr>
        <w:bidi/>
        <w:spacing w:after="0"/>
        <w:ind w:firstLine="708"/>
        <w:rPr>
          <w:rFonts w:asciiTheme="majorBidi" w:hAnsiTheme="majorBidi" w:cstheme="majorBidi"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</w:t>
      </w:r>
    </w:p>
    <w:p w14:paraId="0C560F7D" w14:textId="77777777" w:rsidR="006A37FE" w:rsidRPr="004E5A5C" w:rsidRDefault="006A37FE" w:rsidP="004E5A5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كلمة مندوب لبنان</w:t>
      </w:r>
      <w:r w:rsidR="000039C1"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الدائم السفير سليم بدورة</w:t>
      </w:r>
    </w:p>
    <w:p w14:paraId="5C9CEC4D" w14:textId="77777777" w:rsidR="006A37FE" w:rsidRPr="004E5A5C" w:rsidRDefault="006A37FE" w:rsidP="004E5A5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في مناقشة تقرير الإستعراض الدوري الشامل</w:t>
      </w:r>
      <w:r w:rsidR="000039C1"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 (</w:t>
      </w:r>
      <w:r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 xml:space="preserve">الدورة </w:t>
      </w:r>
      <w:r w:rsidR="000039C1"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3</w:t>
      </w:r>
      <w:r w:rsidR="00784DDC"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7</w:t>
      </w:r>
      <w:r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)</w:t>
      </w:r>
    </w:p>
    <w:p w14:paraId="0B22212A" w14:textId="77777777" w:rsidR="006A37FE" w:rsidRPr="004E5A5C" w:rsidRDefault="00784DDC" w:rsidP="004E5A5C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سلطنة عُمان</w:t>
      </w:r>
    </w:p>
    <w:p w14:paraId="495EF6F9" w14:textId="77777777" w:rsidR="004E5A5C" w:rsidRDefault="004E5A5C" w:rsidP="006A37FE">
      <w:pPr>
        <w:bidi/>
        <w:ind w:firstLine="708"/>
        <w:rPr>
          <w:rFonts w:asciiTheme="majorBidi" w:hAnsiTheme="majorBidi" w:cstheme="majorBidi"/>
          <w:sz w:val="28"/>
          <w:szCs w:val="28"/>
          <w:lang w:bidi="ar-LB"/>
        </w:rPr>
      </w:pPr>
    </w:p>
    <w:p w14:paraId="375EFDE8" w14:textId="167664F3" w:rsidR="006A37FE" w:rsidRPr="004E5A5C" w:rsidRDefault="000039C1" w:rsidP="004E5A5C">
      <w:pPr>
        <w:bidi/>
        <w:ind w:firstLine="708"/>
        <w:rPr>
          <w:rFonts w:asciiTheme="majorBidi" w:hAnsiTheme="majorBidi" w:cstheme="majorBidi"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>حضرة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الرئيس</w:t>
      </w:r>
      <w:r w:rsid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ة</w:t>
      </w:r>
    </w:p>
    <w:p w14:paraId="523F8938" w14:textId="7A9960F5" w:rsidR="00A138F6" w:rsidRPr="004E5A5C" w:rsidRDefault="006A37FE" w:rsidP="00BF69D1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يرحب وفد لبنان بوفد </w:t>
      </w:r>
      <w:r w:rsid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سلطنة عمان</w:t>
      </w:r>
      <w:r w:rsidR="00A138F6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الشقيقة برئا</w:t>
      </w:r>
      <w:r w:rsidR="000039C1" w:rsidRPr="004E5A5C">
        <w:rPr>
          <w:rFonts w:asciiTheme="majorBidi" w:hAnsiTheme="majorBidi" w:cstheme="majorBidi"/>
          <w:sz w:val="28"/>
          <w:szCs w:val="28"/>
          <w:rtl/>
          <w:lang w:bidi="ar-LB"/>
        </w:rPr>
        <w:t>سة مع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>الي وزير العدل والشؤون القانونية</w:t>
      </w:r>
      <w:r w:rsidR="00552CEC" w:rsidRPr="004E5A5C">
        <w:rPr>
          <w:rFonts w:asciiTheme="majorBidi" w:hAnsiTheme="majorBidi" w:cstheme="majorBidi"/>
          <w:sz w:val="28"/>
          <w:szCs w:val="28"/>
          <w:rtl/>
          <w:lang w:bidi="ar-LB"/>
        </w:rPr>
        <w:t>،</w:t>
      </w:r>
      <w:r w:rsidR="0003068B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ويثني على تقريرها الدوري.</w:t>
      </w:r>
      <w:r w:rsidR="00552CEC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و</w:t>
      </w:r>
      <w:r w:rsidR="00A138F6" w:rsidRPr="004E5A5C">
        <w:rPr>
          <w:rFonts w:asciiTheme="majorBidi" w:hAnsiTheme="majorBidi" w:cstheme="majorBidi"/>
          <w:sz w:val="28"/>
          <w:szCs w:val="28"/>
          <w:rtl/>
          <w:lang w:bidi="ar-LB"/>
        </w:rPr>
        <w:t>ينوه لبنان بجه</w:t>
      </w:r>
      <w:r w:rsidR="00BF69D1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ود </w:t>
      </w:r>
      <w:r w:rsid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ال</w:t>
      </w:r>
      <w:r w:rsidR="00BF69D1" w:rsidRPr="004E5A5C">
        <w:rPr>
          <w:rFonts w:asciiTheme="majorBidi" w:hAnsiTheme="majorBidi" w:cstheme="majorBidi"/>
          <w:sz w:val="28"/>
          <w:szCs w:val="28"/>
          <w:rtl/>
          <w:lang w:bidi="ar-LB"/>
        </w:rPr>
        <w:t>سلطنة</w:t>
      </w:r>
      <w:r w:rsidR="00A138F6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من أجل </w:t>
      </w:r>
      <w:r w:rsidR="00855B09" w:rsidRPr="004E5A5C">
        <w:rPr>
          <w:rFonts w:asciiTheme="majorBidi" w:hAnsiTheme="majorBidi" w:cstheme="majorBidi"/>
          <w:sz w:val="28"/>
          <w:szCs w:val="28"/>
          <w:rtl/>
          <w:lang w:bidi="ar-LB"/>
        </w:rPr>
        <w:t>تعزيز حالة حقوق الإنسان والحريات الأساسية</w:t>
      </w:r>
      <w:r w:rsidR="0003068B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في البلاد</w:t>
      </w:r>
      <w:r w:rsidR="00BF69D1" w:rsidRPr="004E5A5C">
        <w:rPr>
          <w:rFonts w:asciiTheme="majorBidi" w:hAnsiTheme="majorBidi" w:cstheme="majorBidi"/>
          <w:sz w:val="28"/>
          <w:szCs w:val="28"/>
          <w:rtl/>
          <w:lang w:bidi="ar-LB"/>
        </w:rPr>
        <w:t>، وانضمامها الى العهد الدولي الخاص بالحقوق الإقتصادية والإجتماعية والثقافية والإتفاقية الدولية لحماية جميع الأشخاص من الإختفاء القسري</w:t>
      </w:r>
      <w:r w:rsidR="00587872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واتفاقية الأمم المتحدة لمناهضة التعذيب.</w:t>
      </w:r>
      <w:r w:rsidR="00BF69D1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  <w:r w:rsidR="00A138F6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</w:t>
      </w:r>
    </w:p>
    <w:p w14:paraId="6A7FFE4F" w14:textId="13FCAEA0" w:rsidR="006A37FE" w:rsidRPr="004E5A5C" w:rsidRDefault="006A37FE" w:rsidP="00A138F6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>ويوصي لبنان بما يلي:</w:t>
      </w:r>
    </w:p>
    <w:p w14:paraId="4B4C1C27" w14:textId="77777777" w:rsidR="006A37FE" w:rsidRPr="004E5A5C" w:rsidRDefault="00587872" w:rsidP="00587872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>مواصلة الجهود من أجل إنجاز قانون عمال المنازل وقانون الجمعيات الأهلية وقانون الأشخاص ذوي الإحتياجات الخاصة.</w:t>
      </w:r>
    </w:p>
    <w:p w14:paraId="6A86A656" w14:textId="77777777" w:rsidR="006A37FE" w:rsidRPr="004E5A5C" w:rsidRDefault="00587872" w:rsidP="00F07E9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sz w:val="28"/>
          <w:szCs w:val="28"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>المضي قدما في تعديل أحكام اللائحة التنفيذية لقانون المطبوعات والنشر</w:t>
      </w:r>
      <w:r w:rsidR="00410B7B" w:rsidRPr="004E5A5C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14:paraId="4AA82215" w14:textId="77777777" w:rsidR="00F07E9A" w:rsidRPr="004E5A5C" w:rsidRDefault="00F07E9A" w:rsidP="00F07E9A">
      <w:pPr>
        <w:pStyle w:val="ListParagraph"/>
        <w:bidi/>
        <w:ind w:left="1068"/>
        <w:jc w:val="both"/>
        <w:rPr>
          <w:rFonts w:asciiTheme="majorBidi" w:hAnsiTheme="majorBidi" w:cstheme="majorBidi"/>
          <w:sz w:val="28"/>
          <w:szCs w:val="28"/>
          <w:lang w:bidi="ar-LB"/>
        </w:rPr>
      </w:pPr>
    </w:p>
    <w:p w14:paraId="2F306E99" w14:textId="3F324082" w:rsidR="006A37FE" w:rsidRPr="004E5A5C" w:rsidRDefault="006A37FE" w:rsidP="002C3F92">
      <w:pPr>
        <w:pStyle w:val="ListParagraph"/>
        <w:bidi/>
        <w:ind w:left="106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ونتمنى 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>لسلطنة عمان</w:t>
      </w:r>
      <w:r w:rsidR="002C3F92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الشقيقة</w:t>
      </w: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كل التوفيق في هذا </w:t>
      </w:r>
      <w:r w:rsidR="004E5A5C" w:rsidRP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الاستعراض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>، مثمنين جد</w:t>
      </w:r>
      <w:r w:rsid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ّ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>ا</w:t>
      </w:r>
      <w:r w:rsidR="004E5A5C">
        <w:rPr>
          <w:rFonts w:asciiTheme="majorBidi" w:hAnsiTheme="majorBidi" w:cstheme="majorBidi" w:hint="cs"/>
          <w:sz w:val="28"/>
          <w:szCs w:val="28"/>
          <w:rtl/>
          <w:lang w:bidi="ar-LB"/>
        </w:rPr>
        <w:t>ً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دور بعثتها في جنيف</w:t>
      </w: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>.</w:t>
      </w:r>
    </w:p>
    <w:p w14:paraId="700FBDCB" w14:textId="05E19A04" w:rsidR="004C77CE" w:rsidRDefault="006A37FE" w:rsidP="00784DDC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  <w:r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    </w:t>
      </w:r>
      <w:r w:rsidR="0003068B" w:rsidRPr="004E5A5C">
        <w:rPr>
          <w:rFonts w:asciiTheme="majorBidi" w:hAnsiTheme="majorBidi" w:cstheme="majorBidi"/>
          <w:sz w:val="28"/>
          <w:szCs w:val="28"/>
          <w:rtl/>
          <w:lang w:bidi="ar-LB"/>
        </w:rPr>
        <w:t>شكراً حضرة</w:t>
      </w:r>
      <w:r w:rsidR="00784DDC" w:rsidRPr="004E5A5C">
        <w:rPr>
          <w:rFonts w:asciiTheme="majorBidi" w:hAnsiTheme="majorBidi" w:cstheme="majorBidi"/>
          <w:sz w:val="28"/>
          <w:szCs w:val="28"/>
          <w:rtl/>
          <w:lang w:bidi="ar-LB"/>
        </w:rPr>
        <w:t xml:space="preserve"> الرئيسة.</w:t>
      </w:r>
    </w:p>
    <w:p w14:paraId="3ADE3650" w14:textId="79D67101" w:rsidR="004E5A5C" w:rsidRDefault="004E5A5C" w:rsidP="004E5A5C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32BA1A51" w14:textId="28905F15" w:rsidR="004E5A5C" w:rsidRDefault="004E5A5C" w:rsidP="004E5A5C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459C714F" w14:textId="1DB3C4E2" w:rsidR="004E5A5C" w:rsidRDefault="004E5A5C" w:rsidP="004E5A5C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5C2C8244" w14:textId="70382978" w:rsidR="004E5A5C" w:rsidRDefault="004E5A5C" w:rsidP="004E5A5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359BE152" w14:textId="381FE307" w:rsidR="004E5A5C" w:rsidRDefault="004E5A5C" w:rsidP="004E5A5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3A554E06" w14:textId="759F04C8" w:rsidR="004E5A5C" w:rsidRDefault="004E5A5C" w:rsidP="004E5A5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66C4A2C7" w14:textId="21451781" w:rsidR="004E5A5C" w:rsidRPr="009A4580" w:rsidRDefault="004E5A5C" w:rsidP="009A4580">
      <w:pPr>
        <w:bidi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B"/>
        </w:rPr>
      </w:pPr>
      <w:r w:rsidRPr="004E5A5C">
        <w:rPr>
          <w:rFonts w:asciiTheme="majorBidi" w:hAnsiTheme="majorBidi" w:cstheme="majorBidi" w:hint="cs"/>
          <w:b/>
          <w:bCs/>
          <w:sz w:val="24"/>
          <w:szCs w:val="24"/>
          <w:rtl/>
          <w:lang w:bidi="ar-LB"/>
        </w:rPr>
        <w:t>(105 كلمة، الوقت الاقصى المخصص للبيان دقيقة و5 ثواني)</w:t>
      </w:r>
    </w:p>
    <w:p w14:paraId="0B875BF7" w14:textId="62DFB9D7" w:rsidR="004E5A5C" w:rsidRDefault="004E5A5C" w:rsidP="004E5A5C">
      <w:pPr>
        <w:bidi/>
        <w:ind w:firstLine="708"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p w14:paraId="50E4D12E" w14:textId="77777777" w:rsidR="004E5A5C" w:rsidRPr="004E5A5C" w:rsidRDefault="004E5A5C" w:rsidP="004E5A5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LB"/>
        </w:rPr>
      </w:pPr>
    </w:p>
    <w:sectPr w:rsidR="004E5A5C" w:rsidRPr="004E5A5C" w:rsidSect="004C7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92CB9"/>
    <w:multiLevelType w:val="hybridMultilevel"/>
    <w:tmpl w:val="39F85C30"/>
    <w:lvl w:ilvl="0" w:tplc="B478CED4">
      <w:start w:val="1"/>
      <w:numFmt w:val="decimal"/>
      <w:lvlText w:val="%1-"/>
      <w:lvlJc w:val="left"/>
      <w:pPr>
        <w:ind w:left="1068" w:hanging="360"/>
      </w:pPr>
    </w:lvl>
    <w:lvl w:ilvl="1" w:tplc="10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FE"/>
    <w:rsid w:val="000039C1"/>
    <w:rsid w:val="0003068B"/>
    <w:rsid w:val="0015429E"/>
    <w:rsid w:val="00170096"/>
    <w:rsid w:val="001D42D1"/>
    <w:rsid w:val="002B50B3"/>
    <w:rsid w:val="002C3F92"/>
    <w:rsid w:val="002F7FA4"/>
    <w:rsid w:val="0033245F"/>
    <w:rsid w:val="003A609B"/>
    <w:rsid w:val="003B25C3"/>
    <w:rsid w:val="00410B7B"/>
    <w:rsid w:val="00490FE8"/>
    <w:rsid w:val="004A4072"/>
    <w:rsid w:val="004C77CE"/>
    <w:rsid w:val="004E5A5C"/>
    <w:rsid w:val="00552CEC"/>
    <w:rsid w:val="00587872"/>
    <w:rsid w:val="006A37FE"/>
    <w:rsid w:val="006E0DF2"/>
    <w:rsid w:val="00784DDC"/>
    <w:rsid w:val="00855B09"/>
    <w:rsid w:val="009A4580"/>
    <w:rsid w:val="00A138F6"/>
    <w:rsid w:val="00BF69D1"/>
    <w:rsid w:val="00C75C5B"/>
    <w:rsid w:val="00DF57E7"/>
    <w:rsid w:val="00F07E9A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FD1434"/>
  <w15:docId w15:val="{735C368D-1718-A844-BA0A-D2093877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9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79072-2238-453F-AAA6-74FBC5C38639}"/>
</file>

<file path=customXml/itemProps2.xml><?xml version="1.0" encoding="utf-8"?>
<ds:datastoreItem xmlns:ds="http://schemas.openxmlformats.org/officeDocument/2006/customXml" ds:itemID="{88D9573F-C4CF-4B20-A31F-05165F33F6F3}"/>
</file>

<file path=customXml/itemProps3.xml><?xml version="1.0" encoding="utf-8"?>
<ds:datastoreItem xmlns:ds="http://schemas.openxmlformats.org/officeDocument/2006/customXml" ds:itemID="{D8DD84A0-4CF1-4CA2-9D77-42028CE6B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 said</dc:creator>
  <cp:lastModifiedBy>Nabil Ferzli</cp:lastModifiedBy>
  <cp:revision>4</cp:revision>
  <cp:lastPrinted>2020-01-20T12:45:00Z</cp:lastPrinted>
  <dcterms:created xsi:type="dcterms:W3CDTF">2021-01-21T10:51:00Z</dcterms:created>
  <dcterms:modified xsi:type="dcterms:W3CDTF">2021-01-21T10:52:00Z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