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CB99" w14:textId="77777777" w:rsidR="00B27976" w:rsidRPr="000561F2" w:rsidRDefault="00E20CC4" w:rsidP="000561F2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</w:pPr>
      <w:r w:rsidRPr="000561F2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  <w:t>بيان دولة فلسطين</w:t>
      </w:r>
      <w:r w:rsidR="003C7EDB" w:rsidRPr="000561F2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  <w:t>-الاستعر</w:t>
      </w:r>
      <w:r w:rsidR="00151926" w:rsidRPr="000561F2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  <w:t>ا</w:t>
      </w:r>
      <w:r w:rsidR="003C7EDB" w:rsidRPr="000561F2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  <w:t>ض الدوري الشامل ل</w:t>
      </w:r>
      <w:r w:rsidR="00EA1865" w:rsidRPr="000561F2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  <w:t>جمهورية لبنان</w:t>
      </w:r>
    </w:p>
    <w:p w14:paraId="30FFB567" w14:textId="77777777" w:rsidR="00EA1865" w:rsidRPr="000561F2" w:rsidRDefault="0043548D" w:rsidP="000561F2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</w:pPr>
      <w:r w:rsidRPr="000561F2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  <w:t>18 يناير 2021</w:t>
      </w:r>
    </w:p>
    <w:p w14:paraId="5CDEFDF8" w14:textId="77777777" w:rsidR="00806244" w:rsidRPr="000561F2" w:rsidRDefault="009763CE" w:rsidP="000561F2">
      <w:pPr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 xml:space="preserve">شكرا </w:t>
      </w:r>
      <w:r w:rsidR="007C0447" w:rsidRPr="000561F2">
        <w:rPr>
          <w:rFonts w:asciiTheme="majorBidi" w:hAnsiTheme="majorBidi" w:cstheme="majorBidi"/>
          <w:rtl/>
          <w:lang w:val="en-US"/>
        </w:rPr>
        <w:t>السيدة الرئيس</w:t>
      </w:r>
    </w:p>
    <w:p w14:paraId="71C1ECDB" w14:textId="77777777" w:rsidR="007C0447" w:rsidRPr="000561F2" w:rsidRDefault="007C0447" w:rsidP="000561F2">
      <w:pPr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</w:p>
    <w:p w14:paraId="37A87EA0" w14:textId="77777777" w:rsidR="007C0447" w:rsidRPr="000561F2" w:rsidRDefault="007C0447" w:rsidP="000561F2">
      <w:pPr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>يرحب وفد بلادي</w:t>
      </w:r>
      <w:r w:rsidR="007B17DF" w:rsidRPr="000561F2">
        <w:rPr>
          <w:rFonts w:asciiTheme="majorBidi" w:hAnsiTheme="majorBidi" w:cstheme="majorBidi"/>
          <w:rtl/>
          <w:lang w:val="en-US"/>
        </w:rPr>
        <w:t xml:space="preserve"> بوفد </w:t>
      </w:r>
      <w:r w:rsidR="00ED18DA" w:rsidRPr="000561F2">
        <w:rPr>
          <w:rFonts w:asciiTheme="majorBidi" w:hAnsiTheme="majorBidi" w:cstheme="majorBidi"/>
          <w:rtl/>
          <w:lang w:val="en-US"/>
        </w:rPr>
        <w:t xml:space="preserve"> </w:t>
      </w:r>
      <w:r w:rsidR="002E0F68" w:rsidRPr="000561F2">
        <w:rPr>
          <w:rFonts w:asciiTheme="majorBidi" w:hAnsiTheme="majorBidi" w:cstheme="majorBidi"/>
          <w:rtl/>
          <w:lang w:val="en-US"/>
        </w:rPr>
        <w:t xml:space="preserve"> جمهورية لبنان</w:t>
      </w:r>
      <w:r w:rsidR="007B17DF" w:rsidRPr="000561F2">
        <w:rPr>
          <w:rFonts w:asciiTheme="majorBidi" w:hAnsiTheme="majorBidi" w:cstheme="majorBidi"/>
          <w:rtl/>
          <w:lang w:val="en-US"/>
        </w:rPr>
        <w:t xml:space="preserve"> الشقيق </w:t>
      </w:r>
      <w:r w:rsidR="002E0F68" w:rsidRPr="000561F2">
        <w:rPr>
          <w:rFonts w:asciiTheme="majorBidi" w:hAnsiTheme="majorBidi" w:cstheme="majorBidi"/>
          <w:rtl/>
          <w:lang w:val="en-US"/>
        </w:rPr>
        <w:t xml:space="preserve"> ونشكره على </w:t>
      </w:r>
      <w:r w:rsidR="005C751C" w:rsidRPr="000561F2">
        <w:rPr>
          <w:rFonts w:asciiTheme="majorBidi" w:hAnsiTheme="majorBidi" w:cstheme="majorBidi"/>
          <w:rtl/>
          <w:lang w:val="en-US"/>
        </w:rPr>
        <w:t xml:space="preserve">العرض الذي تقدم به لحالة </w:t>
      </w:r>
      <w:r w:rsidR="00340CAE" w:rsidRPr="000561F2">
        <w:rPr>
          <w:rFonts w:asciiTheme="majorBidi" w:hAnsiTheme="majorBidi" w:cstheme="majorBidi"/>
          <w:rtl/>
          <w:lang w:val="en-US"/>
        </w:rPr>
        <w:t xml:space="preserve">حقوق الانسان في البلاد بالرغم من التحديات التي </w:t>
      </w:r>
      <w:r w:rsidR="004E6277" w:rsidRPr="000561F2">
        <w:rPr>
          <w:rFonts w:asciiTheme="majorBidi" w:hAnsiTheme="majorBidi" w:cstheme="majorBidi"/>
          <w:rtl/>
          <w:lang w:val="en-US"/>
        </w:rPr>
        <w:t xml:space="preserve">يواجهها وخاصة التحديات </w:t>
      </w:r>
      <w:r w:rsidR="009711F4" w:rsidRPr="000561F2">
        <w:rPr>
          <w:rFonts w:asciiTheme="majorBidi" w:hAnsiTheme="majorBidi" w:cstheme="majorBidi"/>
          <w:rtl/>
          <w:lang w:val="en-US"/>
        </w:rPr>
        <w:t xml:space="preserve">الناجمة </w:t>
      </w:r>
      <w:r w:rsidR="004E6277" w:rsidRPr="000561F2">
        <w:rPr>
          <w:rFonts w:asciiTheme="majorBidi" w:hAnsiTheme="majorBidi" w:cstheme="majorBidi"/>
          <w:rtl/>
          <w:lang w:val="en-US"/>
        </w:rPr>
        <w:t xml:space="preserve">عن </w:t>
      </w:r>
      <w:r w:rsidR="00D65472" w:rsidRPr="000561F2">
        <w:rPr>
          <w:rFonts w:asciiTheme="majorBidi" w:hAnsiTheme="majorBidi" w:cstheme="majorBidi"/>
          <w:rtl/>
          <w:lang w:val="en-US"/>
        </w:rPr>
        <w:t>جائحة فيروس ك</w:t>
      </w:r>
      <w:r w:rsidR="00ED18DA" w:rsidRPr="000561F2">
        <w:rPr>
          <w:rFonts w:asciiTheme="majorBidi" w:hAnsiTheme="majorBidi" w:cstheme="majorBidi"/>
          <w:rtl/>
          <w:lang w:val="en-US"/>
        </w:rPr>
        <w:t>و</w:t>
      </w:r>
      <w:r w:rsidR="00D65472" w:rsidRPr="000561F2">
        <w:rPr>
          <w:rFonts w:asciiTheme="majorBidi" w:hAnsiTheme="majorBidi" w:cstheme="majorBidi"/>
          <w:rtl/>
          <w:lang w:val="en-US"/>
        </w:rPr>
        <w:t>رونا</w:t>
      </w:r>
      <w:r w:rsidR="00CA73AB" w:rsidRPr="000561F2">
        <w:rPr>
          <w:rFonts w:asciiTheme="majorBidi" w:hAnsiTheme="majorBidi" w:cstheme="majorBidi"/>
          <w:rtl/>
          <w:lang w:val="en-US"/>
        </w:rPr>
        <w:t xml:space="preserve"> المستجد </w:t>
      </w:r>
      <w:r w:rsidR="00C51170" w:rsidRPr="000561F2">
        <w:rPr>
          <w:rFonts w:asciiTheme="majorBidi" w:hAnsiTheme="majorBidi" w:cstheme="majorBidi"/>
          <w:rtl/>
          <w:lang w:val="en-US"/>
        </w:rPr>
        <w:t xml:space="preserve"> </w:t>
      </w:r>
      <w:r w:rsidR="00D65472" w:rsidRPr="000561F2">
        <w:rPr>
          <w:rFonts w:asciiTheme="majorBidi" w:hAnsiTheme="majorBidi" w:cstheme="majorBidi"/>
          <w:rtl/>
          <w:lang w:val="en-US"/>
        </w:rPr>
        <w:t>و</w:t>
      </w:r>
      <w:r w:rsidR="0067659F" w:rsidRPr="000561F2">
        <w:rPr>
          <w:rFonts w:asciiTheme="majorBidi" w:hAnsiTheme="majorBidi" w:cstheme="majorBidi"/>
          <w:rtl/>
          <w:lang w:val="en-US"/>
        </w:rPr>
        <w:t xml:space="preserve">انفجار مرفأ بيروت </w:t>
      </w:r>
      <w:r w:rsidR="00857E2C" w:rsidRPr="000561F2">
        <w:rPr>
          <w:rFonts w:asciiTheme="majorBidi" w:hAnsiTheme="majorBidi" w:cstheme="majorBidi"/>
          <w:rtl/>
          <w:lang w:val="en-US"/>
        </w:rPr>
        <w:t xml:space="preserve">الذي </w:t>
      </w:r>
      <w:r w:rsidR="00E67BFF" w:rsidRPr="000561F2">
        <w:rPr>
          <w:rFonts w:asciiTheme="majorBidi" w:hAnsiTheme="majorBidi" w:cstheme="majorBidi"/>
          <w:rtl/>
          <w:lang w:val="en-US"/>
        </w:rPr>
        <w:t>لا تزال البلاد تعاني من عواقبه</w:t>
      </w:r>
      <w:r w:rsidR="00A01D11" w:rsidRPr="000561F2">
        <w:rPr>
          <w:rFonts w:asciiTheme="majorBidi" w:hAnsiTheme="majorBidi" w:cstheme="majorBidi"/>
          <w:rtl/>
          <w:lang w:val="en-US"/>
        </w:rPr>
        <w:t xml:space="preserve">. </w:t>
      </w:r>
    </w:p>
    <w:p w14:paraId="560E9DB6" w14:textId="77777777" w:rsidR="00A01D11" w:rsidRPr="000561F2" w:rsidRDefault="00A01D11" w:rsidP="000561F2">
      <w:pPr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</w:p>
    <w:p w14:paraId="09C523F1" w14:textId="77777777" w:rsidR="00D717A7" w:rsidRDefault="00A01D11" w:rsidP="000561F2">
      <w:pPr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 xml:space="preserve">لاحظنا الجهود المبذولة  من قبل لبنان لتعزيز حالة حقوق الانسان في البلاد من خلال </w:t>
      </w:r>
      <w:r w:rsidR="00E66724" w:rsidRPr="000561F2">
        <w:rPr>
          <w:rFonts w:asciiTheme="majorBidi" w:hAnsiTheme="majorBidi" w:cstheme="majorBidi"/>
          <w:rtl/>
          <w:lang w:val="en-US"/>
        </w:rPr>
        <w:t>تعديل عدد من القوانين</w:t>
      </w:r>
      <w:r w:rsidR="00A61251" w:rsidRPr="000561F2">
        <w:rPr>
          <w:rFonts w:asciiTheme="majorBidi" w:hAnsiTheme="majorBidi" w:cstheme="majorBidi"/>
          <w:rtl/>
          <w:lang w:val="en-US"/>
        </w:rPr>
        <w:t xml:space="preserve"> لتنسجم مع التزاماتها </w:t>
      </w:r>
      <w:r w:rsidR="005A0D04" w:rsidRPr="000561F2">
        <w:rPr>
          <w:rFonts w:asciiTheme="majorBidi" w:hAnsiTheme="majorBidi" w:cstheme="majorBidi"/>
          <w:rtl/>
          <w:lang w:val="en-US"/>
        </w:rPr>
        <w:t xml:space="preserve">الدولية للقانون الدولي لحقوق الانسان ونحث لبنان </w:t>
      </w:r>
      <w:r w:rsidR="007B17DF" w:rsidRPr="000561F2">
        <w:rPr>
          <w:rFonts w:asciiTheme="majorBidi" w:hAnsiTheme="majorBidi" w:cstheme="majorBidi"/>
          <w:rtl/>
          <w:lang w:val="en-US"/>
        </w:rPr>
        <w:t xml:space="preserve">على </w:t>
      </w:r>
      <w:r w:rsidR="00621686" w:rsidRPr="000561F2">
        <w:rPr>
          <w:rFonts w:asciiTheme="majorBidi" w:hAnsiTheme="majorBidi" w:cstheme="majorBidi"/>
          <w:rtl/>
          <w:lang w:val="en-US"/>
        </w:rPr>
        <w:t>ال</w:t>
      </w:r>
      <w:r w:rsidR="00DD002A" w:rsidRPr="000561F2">
        <w:rPr>
          <w:rFonts w:asciiTheme="majorBidi" w:hAnsiTheme="majorBidi" w:cstheme="majorBidi"/>
          <w:rtl/>
          <w:lang w:val="en-US"/>
        </w:rPr>
        <w:t>ا</w:t>
      </w:r>
      <w:r w:rsidR="00897E26" w:rsidRPr="000561F2">
        <w:rPr>
          <w:rFonts w:asciiTheme="majorBidi" w:hAnsiTheme="majorBidi" w:cstheme="majorBidi"/>
          <w:rtl/>
          <w:lang w:val="en-US"/>
        </w:rPr>
        <w:t>ستمرار في جهود</w:t>
      </w:r>
      <w:r w:rsidR="000561F2" w:rsidRPr="000561F2">
        <w:rPr>
          <w:rFonts w:asciiTheme="majorBidi" w:hAnsiTheme="majorBidi" w:cstheme="majorBidi"/>
          <w:rtl/>
          <w:lang w:val="en-US"/>
        </w:rPr>
        <w:t xml:space="preserve">ها </w:t>
      </w:r>
      <w:r w:rsidR="00E127E3" w:rsidRPr="000561F2">
        <w:rPr>
          <w:rFonts w:asciiTheme="majorBidi" w:hAnsiTheme="majorBidi" w:cstheme="majorBidi"/>
          <w:lang w:val="en-US"/>
        </w:rPr>
        <w:t xml:space="preserve"> </w:t>
      </w:r>
      <w:r w:rsidR="00897E26" w:rsidRPr="000561F2">
        <w:rPr>
          <w:rFonts w:asciiTheme="majorBidi" w:hAnsiTheme="majorBidi" w:cstheme="majorBidi"/>
          <w:rtl/>
          <w:lang w:val="en-US"/>
        </w:rPr>
        <w:t xml:space="preserve">لوضع آليات عملية </w:t>
      </w:r>
      <w:r w:rsidR="00134CB0" w:rsidRPr="000561F2">
        <w:rPr>
          <w:rFonts w:asciiTheme="majorBidi" w:hAnsiTheme="majorBidi" w:cstheme="majorBidi"/>
          <w:rtl/>
          <w:lang w:val="en-US"/>
        </w:rPr>
        <w:t xml:space="preserve">لضمان تعزيز حالة حقوق الانسان في البلاد. </w:t>
      </w:r>
      <w:r w:rsidR="00D717A7" w:rsidRPr="000561F2">
        <w:rPr>
          <w:rFonts w:asciiTheme="majorBidi" w:hAnsiTheme="majorBidi" w:cstheme="majorBidi"/>
          <w:rtl/>
          <w:lang w:val="en-US"/>
        </w:rPr>
        <w:t xml:space="preserve">وهنا نود ان نتقدم بالتوصيات التالية: </w:t>
      </w:r>
    </w:p>
    <w:p w14:paraId="6B007957" w14:textId="77777777" w:rsidR="004F6330" w:rsidRPr="000561F2" w:rsidRDefault="004F6330" w:rsidP="004F6330">
      <w:pPr>
        <w:bidi/>
        <w:spacing w:line="276" w:lineRule="auto"/>
        <w:jc w:val="both"/>
        <w:rPr>
          <w:rFonts w:asciiTheme="majorBidi" w:hAnsiTheme="majorBidi" w:cstheme="majorBidi"/>
          <w:lang w:val="en-US"/>
        </w:rPr>
      </w:pPr>
    </w:p>
    <w:p w14:paraId="0C3BDF91" w14:textId="77777777" w:rsidR="00151926" w:rsidRPr="000561F2" w:rsidRDefault="00E22393" w:rsidP="000561F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 xml:space="preserve">تزويد </w:t>
      </w:r>
      <w:r w:rsidR="000D599F" w:rsidRPr="000561F2">
        <w:rPr>
          <w:rFonts w:asciiTheme="majorBidi" w:hAnsiTheme="majorBidi" w:cstheme="majorBidi"/>
          <w:rtl/>
          <w:lang w:val="en-US"/>
        </w:rPr>
        <w:t>اللجنة الوطنية لحقوق الانسان بالموارد ال</w:t>
      </w:r>
      <w:r w:rsidR="00211FB3" w:rsidRPr="000561F2">
        <w:rPr>
          <w:rFonts w:asciiTheme="majorBidi" w:hAnsiTheme="majorBidi" w:cstheme="majorBidi"/>
          <w:rtl/>
          <w:lang w:val="en-US"/>
        </w:rPr>
        <w:t>لازمة ل</w:t>
      </w:r>
      <w:r w:rsidR="00190B15" w:rsidRPr="000561F2">
        <w:rPr>
          <w:rFonts w:asciiTheme="majorBidi" w:hAnsiTheme="majorBidi" w:cstheme="majorBidi"/>
          <w:rtl/>
          <w:lang w:val="en-US"/>
        </w:rPr>
        <w:t xml:space="preserve">ضمان استقلاليتها بما </w:t>
      </w:r>
      <w:r w:rsidR="00B7056D" w:rsidRPr="000561F2">
        <w:rPr>
          <w:rFonts w:asciiTheme="majorBidi" w:hAnsiTheme="majorBidi" w:cstheme="majorBidi"/>
          <w:rtl/>
          <w:lang w:val="en-US"/>
        </w:rPr>
        <w:t xml:space="preserve">يتماشى والمبادئ المتعلقة </w:t>
      </w:r>
      <w:r w:rsidR="00C01676" w:rsidRPr="000561F2">
        <w:rPr>
          <w:rFonts w:asciiTheme="majorBidi" w:hAnsiTheme="majorBidi" w:cstheme="majorBidi"/>
          <w:rtl/>
          <w:lang w:val="en-US"/>
        </w:rPr>
        <w:t xml:space="preserve">بمركز المؤسسات الوطنية لتعزيز وحماية حقوق الانسان </w:t>
      </w:r>
    </w:p>
    <w:p w14:paraId="6FFC72F2" w14:textId="77777777" w:rsidR="00C01676" w:rsidRPr="000561F2" w:rsidRDefault="00506A7F" w:rsidP="000561F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>الاستمرار بالجهود المبذولة لضمان استقلالية القضا</w:t>
      </w:r>
      <w:r w:rsidR="00F4662F" w:rsidRPr="000561F2">
        <w:rPr>
          <w:rFonts w:asciiTheme="majorBidi" w:hAnsiTheme="majorBidi" w:cstheme="majorBidi"/>
          <w:rtl/>
          <w:lang w:val="en-US"/>
        </w:rPr>
        <w:t xml:space="preserve">ء بما يتماشى </w:t>
      </w:r>
      <w:r w:rsidR="00686F8F" w:rsidRPr="000561F2">
        <w:rPr>
          <w:rFonts w:asciiTheme="majorBidi" w:hAnsiTheme="majorBidi" w:cstheme="majorBidi"/>
          <w:rtl/>
          <w:lang w:val="en-US"/>
        </w:rPr>
        <w:t xml:space="preserve">مع العهد الدولي للحقوق المدنية والسياسية </w:t>
      </w:r>
    </w:p>
    <w:p w14:paraId="28461D06" w14:textId="642A5405" w:rsidR="007E2C1D" w:rsidRPr="00CC2A34" w:rsidRDefault="00F426AF" w:rsidP="00CC2A34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 xml:space="preserve">الاستمرار بالجهود المبذولة </w:t>
      </w:r>
      <w:r w:rsidR="008045CC" w:rsidRPr="000561F2">
        <w:rPr>
          <w:rFonts w:asciiTheme="majorBidi" w:hAnsiTheme="majorBidi" w:cstheme="majorBidi"/>
          <w:rtl/>
          <w:lang w:val="en-US"/>
        </w:rPr>
        <w:t>لتحسين التعليم ف</w:t>
      </w:r>
      <w:r w:rsidR="00FF54B8" w:rsidRPr="000561F2">
        <w:rPr>
          <w:rFonts w:asciiTheme="majorBidi" w:hAnsiTheme="majorBidi" w:cstheme="majorBidi"/>
          <w:rtl/>
          <w:lang w:val="en-US"/>
        </w:rPr>
        <w:t>ي</w:t>
      </w:r>
      <w:r w:rsidR="008045CC" w:rsidRPr="000561F2">
        <w:rPr>
          <w:rFonts w:asciiTheme="majorBidi" w:hAnsiTheme="majorBidi" w:cstheme="majorBidi"/>
          <w:rtl/>
          <w:lang w:val="en-US"/>
        </w:rPr>
        <w:t xml:space="preserve"> المدارس و</w:t>
      </w:r>
      <w:r w:rsidR="002F5476" w:rsidRPr="000561F2">
        <w:rPr>
          <w:rFonts w:asciiTheme="majorBidi" w:hAnsiTheme="majorBidi" w:cstheme="majorBidi"/>
          <w:rtl/>
          <w:lang w:val="en-US"/>
        </w:rPr>
        <w:t>عدم تقييد إمكانية ا</w:t>
      </w:r>
      <w:r w:rsidR="00711DA7" w:rsidRPr="000561F2">
        <w:rPr>
          <w:rFonts w:asciiTheme="majorBidi" w:hAnsiTheme="majorBidi" w:cstheme="majorBidi"/>
          <w:rtl/>
          <w:lang w:val="en-US"/>
        </w:rPr>
        <w:t xml:space="preserve">لحصول على التعليم </w:t>
      </w:r>
      <w:r w:rsidR="002162A7" w:rsidRPr="000561F2">
        <w:rPr>
          <w:rFonts w:asciiTheme="majorBidi" w:hAnsiTheme="majorBidi" w:cstheme="majorBidi"/>
          <w:rtl/>
          <w:lang w:val="en-US"/>
        </w:rPr>
        <w:t>على أساس الجنسية او وضع الهجرة</w:t>
      </w:r>
      <w:r w:rsidR="00EC754E" w:rsidRPr="00CC2A34">
        <w:rPr>
          <w:rFonts w:asciiTheme="majorBidi" w:hAnsiTheme="majorBidi" w:cstheme="majorBidi"/>
          <w:rtl/>
          <w:lang w:val="en-US"/>
        </w:rPr>
        <w:t xml:space="preserve"> </w:t>
      </w:r>
    </w:p>
    <w:p w14:paraId="24D42DF9" w14:textId="77777777" w:rsidR="004723A0" w:rsidRPr="000561F2" w:rsidRDefault="004723A0" w:rsidP="000561F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 xml:space="preserve">بذل المزيذ من الجهود لتعزيز حالة حقوق الانسان للاجئين الفلسظينيين </w:t>
      </w:r>
    </w:p>
    <w:p w14:paraId="7AF4652C" w14:textId="77777777" w:rsidR="004F6330" w:rsidRDefault="004F6330" w:rsidP="000561F2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</w:p>
    <w:p w14:paraId="0CDA4046" w14:textId="77777777" w:rsidR="00EC754E" w:rsidRDefault="00EC754E" w:rsidP="004F6330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>و</w:t>
      </w:r>
      <w:r w:rsidR="00FA142C" w:rsidRPr="000561F2">
        <w:rPr>
          <w:rFonts w:asciiTheme="majorBidi" w:hAnsiTheme="majorBidi" w:cstheme="majorBidi"/>
          <w:rtl/>
          <w:lang w:val="en-US"/>
        </w:rPr>
        <w:t xml:space="preserve">في الختام </w:t>
      </w:r>
      <w:r w:rsidR="00287855" w:rsidRPr="000561F2">
        <w:rPr>
          <w:rFonts w:asciiTheme="majorBidi" w:hAnsiTheme="majorBidi" w:cstheme="majorBidi"/>
          <w:rtl/>
          <w:lang w:val="en-US"/>
        </w:rPr>
        <w:t>نتمنى كل التوفيق لج</w:t>
      </w:r>
      <w:r w:rsidR="00FF54B8" w:rsidRPr="000561F2">
        <w:rPr>
          <w:rFonts w:asciiTheme="majorBidi" w:hAnsiTheme="majorBidi" w:cstheme="majorBidi"/>
          <w:rtl/>
          <w:lang w:val="en-US"/>
        </w:rPr>
        <w:t xml:space="preserve">مهورية لبنان </w:t>
      </w:r>
    </w:p>
    <w:p w14:paraId="2BE07780" w14:textId="77777777" w:rsidR="004F6330" w:rsidRPr="000561F2" w:rsidRDefault="004F6330" w:rsidP="004F6330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</w:p>
    <w:p w14:paraId="5D553A92" w14:textId="77777777" w:rsidR="00FF54B8" w:rsidRPr="000561F2" w:rsidRDefault="00FF54B8" w:rsidP="000561F2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 xml:space="preserve"> </w:t>
      </w:r>
    </w:p>
    <w:p w14:paraId="29B4E169" w14:textId="77777777" w:rsidR="00FF54B8" w:rsidRPr="000561F2" w:rsidRDefault="00FF54B8" w:rsidP="000561F2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 xml:space="preserve">وشكرا </w:t>
      </w:r>
    </w:p>
    <w:p w14:paraId="1B3841FA" w14:textId="77777777" w:rsidR="00A01D11" w:rsidRPr="000561F2" w:rsidRDefault="00A01D11" w:rsidP="000561F2">
      <w:pPr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  <w:r w:rsidRPr="000561F2">
        <w:rPr>
          <w:rFonts w:asciiTheme="majorBidi" w:hAnsiTheme="majorBidi" w:cstheme="majorBidi"/>
          <w:rtl/>
          <w:lang w:val="en-US"/>
        </w:rPr>
        <w:t xml:space="preserve">  </w:t>
      </w:r>
    </w:p>
    <w:sectPr w:rsidR="00A01D11" w:rsidRPr="000561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D75D4" w14:textId="77777777" w:rsidR="006D44F7" w:rsidRDefault="006D44F7" w:rsidP="00CC2A34">
      <w:r>
        <w:separator/>
      </w:r>
    </w:p>
  </w:endnote>
  <w:endnote w:type="continuationSeparator" w:id="0">
    <w:p w14:paraId="756CAA0D" w14:textId="77777777" w:rsidR="006D44F7" w:rsidRDefault="006D44F7" w:rsidP="00CC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64CA" w14:textId="77777777" w:rsidR="006D44F7" w:rsidRDefault="006D44F7" w:rsidP="00CC2A34">
      <w:r>
        <w:separator/>
      </w:r>
    </w:p>
  </w:footnote>
  <w:footnote w:type="continuationSeparator" w:id="0">
    <w:p w14:paraId="4EBDA0FB" w14:textId="77777777" w:rsidR="006D44F7" w:rsidRDefault="006D44F7" w:rsidP="00CC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FD29" w14:textId="77777777" w:rsidR="00CC2A34" w:rsidRPr="00CC2A34" w:rsidRDefault="00CC2A34" w:rsidP="00CC2A34">
    <w:pPr>
      <w:tabs>
        <w:tab w:val="center" w:pos="4513"/>
        <w:tab w:val="right" w:pos="9026"/>
      </w:tabs>
      <w:rPr>
        <w:rFonts w:eastAsiaTheme="minorHAnsi"/>
        <w:lang w:val="en-US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CC2A34" w:rsidRPr="00CC2A34" w14:paraId="6633715B" w14:textId="77777777" w:rsidTr="00894FD9">
      <w:trPr>
        <w:trHeight w:val="714"/>
        <w:jc w:val="center"/>
      </w:trPr>
      <w:tc>
        <w:tcPr>
          <w:tcW w:w="3841" w:type="dxa"/>
        </w:tcPr>
        <w:p w14:paraId="16BECF03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14:paraId="311853A6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14:paraId="0D4DCB91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C2A34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14:paraId="7C873F5B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14:paraId="6B968369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C2A34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C2A34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C2A34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14:paraId="083C4F01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C2A34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C2A34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14:paraId="0CAF9695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14:paraId="473094F7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C2A34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6C0F56D1" wp14:editId="23827EAC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CFA278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14:paraId="1198AE2A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spacing w:line="360" w:lineRule="auto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14:paraId="295E2932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C2A34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14:paraId="1C5F35E3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14:paraId="0BA30D53" w14:textId="77777777" w:rsidR="00CC2A34" w:rsidRPr="00CC2A34" w:rsidRDefault="00CC2A34" w:rsidP="00CC2A34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C2A34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14:paraId="0942E40D" w14:textId="77777777" w:rsidR="00CC2A34" w:rsidRPr="00CC2A34" w:rsidRDefault="00CC2A34" w:rsidP="00CC2A34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C2A34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14:paraId="5E909775" w14:textId="77777777" w:rsidR="00CC2A34" w:rsidRPr="00CC2A34" w:rsidRDefault="00CC2A34" w:rsidP="00CC2A34">
    <w:pPr>
      <w:tabs>
        <w:tab w:val="center" w:pos="4680"/>
        <w:tab w:val="right" w:pos="9360"/>
      </w:tabs>
      <w:rPr>
        <w:rFonts w:eastAsiaTheme="minorHAnsi"/>
        <w:lang w:val="en-US" w:eastAsia="en-US"/>
      </w:rPr>
    </w:pPr>
  </w:p>
  <w:p w14:paraId="3A3409FB" w14:textId="77777777" w:rsidR="00CC2A34" w:rsidRDefault="00CC2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108EC"/>
    <w:multiLevelType w:val="hybridMultilevel"/>
    <w:tmpl w:val="E780AA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44"/>
    <w:rsid w:val="000561F2"/>
    <w:rsid w:val="000D599F"/>
    <w:rsid w:val="000F1F42"/>
    <w:rsid w:val="00134CB0"/>
    <w:rsid w:val="00151926"/>
    <w:rsid w:val="00190B15"/>
    <w:rsid w:val="001D6201"/>
    <w:rsid w:val="00211FB3"/>
    <w:rsid w:val="002162A7"/>
    <w:rsid w:val="00244FF0"/>
    <w:rsid w:val="00287855"/>
    <w:rsid w:val="002E0F68"/>
    <w:rsid w:val="002F5476"/>
    <w:rsid w:val="00340CAE"/>
    <w:rsid w:val="003C7EDB"/>
    <w:rsid w:val="0043548D"/>
    <w:rsid w:val="004723A0"/>
    <w:rsid w:val="004E6277"/>
    <w:rsid w:val="004F6330"/>
    <w:rsid w:val="00506A7F"/>
    <w:rsid w:val="005A0D04"/>
    <w:rsid w:val="005C751C"/>
    <w:rsid w:val="00621686"/>
    <w:rsid w:val="0067659F"/>
    <w:rsid w:val="00686F8F"/>
    <w:rsid w:val="00691FBB"/>
    <w:rsid w:val="006925F0"/>
    <w:rsid w:val="006D44F7"/>
    <w:rsid w:val="00711DA7"/>
    <w:rsid w:val="007B17DF"/>
    <w:rsid w:val="007C0447"/>
    <w:rsid w:val="007E2C1D"/>
    <w:rsid w:val="008045CC"/>
    <w:rsid w:val="00806244"/>
    <w:rsid w:val="0080633F"/>
    <w:rsid w:val="00857E2C"/>
    <w:rsid w:val="00897E26"/>
    <w:rsid w:val="009711F4"/>
    <w:rsid w:val="009763CE"/>
    <w:rsid w:val="00A01D11"/>
    <w:rsid w:val="00A61251"/>
    <w:rsid w:val="00B27976"/>
    <w:rsid w:val="00B7056D"/>
    <w:rsid w:val="00C01676"/>
    <w:rsid w:val="00C51170"/>
    <w:rsid w:val="00CA73AB"/>
    <w:rsid w:val="00CC2A34"/>
    <w:rsid w:val="00D65472"/>
    <w:rsid w:val="00D717A7"/>
    <w:rsid w:val="00DD002A"/>
    <w:rsid w:val="00E127E3"/>
    <w:rsid w:val="00E20CC4"/>
    <w:rsid w:val="00E22393"/>
    <w:rsid w:val="00E66724"/>
    <w:rsid w:val="00E67BFF"/>
    <w:rsid w:val="00EA1865"/>
    <w:rsid w:val="00EC754E"/>
    <w:rsid w:val="00ED18DA"/>
    <w:rsid w:val="00F426AF"/>
    <w:rsid w:val="00F4662F"/>
    <w:rsid w:val="00FA142C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6BD93"/>
  <w15:chartTrackingRefBased/>
  <w15:docId w15:val="{C8134824-8654-CB44-A1E2-0584CEC2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34"/>
  </w:style>
  <w:style w:type="paragraph" w:styleId="Footer">
    <w:name w:val="footer"/>
    <w:basedOn w:val="Normal"/>
    <w:link w:val="FooterChar"/>
    <w:uiPriority w:val="99"/>
    <w:unhideWhenUsed/>
    <w:rsid w:val="00CC2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CA478-CB70-4F71-BB15-3AFE98FA5181}"/>
</file>

<file path=customXml/itemProps2.xml><?xml version="1.0" encoding="utf-8"?>
<ds:datastoreItem xmlns:ds="http://schemas.openxmlformats.org/officeDocument/2006/customXml" ds:itemID="{1DDFE2E4-031E-4F85-8EA7-50E42C3FF881}"/>
</file>

<file path=customXml/itemProps3.xml><?xml version="1.0" encoding="utf-8"?>
<ds:datastoreItem xmlns:ds="http://schemas.openxmlformats.org/officeDocument/2006/customXml" ds:itemID="{EAF7B9A8-D09C-4DAD-AE39-2C6256295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3</cp:revision>
  <dcterms:created xsi:type="dcterms:W3CDTF">2021-01-13T15:57:00Z</dcterms:created>
  <dcterms:modified xsi:type="dcterms:W3CDTF">2021-01-14T12:12:00Z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