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sdutexte21"/>
        <w:shd w:val="clear" w:color="auto" w:fill="auto"/>
        <w:spacing w:lineRule="auto" w:line="360" w:before="0" w:after="0"/>
        <w:jc w:val="left"/>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drawing>
          <wp:anchor behindDoc="0" distT="0" distB="0" distL="114300" distR="114300" simplePos="0" locked="0" layoutInCell="0" allowOverlap="1" relativeHeight="2">
            <wp:simplePos x="0" y="0"/>
            <wp:positionH relativeFrom="column">
              <wp:posOffset>1776730</wp:posOffset>
            </wp:positionH>
            <wp:positionV relativeFrom="paragraph">
              <wp:posOffset>2540</wp:posOffset>
            </wp:positionV>
            <wp:extent cx="2179320" cy="942975"/>
            <wp:effectExtent l="0" t="0" r="0" b="0"/>
            <wp:wrapTight wrapText="bothSides">
              <wp:wrapPolygon edited="0">
                <wp:start x="-5" y="0"/>
                <wp:lineTo x="-5" y="21374"/>
                <wp:lineTo x="21333" y="21374"/>
                <wp:lineTo x="21333" y="0"/>
                <wp:lineTo x="-5" y="0"/>
              </wp:wrapPolygon>
            </wp:wrapTight>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lvfil13\CommonUD$\99 - Diverse\UD felles\Logoer\3-Delegasjonslogoer\Norges_faste_delegasjon_Niva2_FN_Engelsk.jpg"/>
                    <pic:cNvPicPr>
                      <a:picLocks noChangeAspect="1" noChangeArrowheads="1"/>
                    </pic:cNvPicPr>
                  </pic:nvPicPr>
                  <pic:blipFill>
                    <a:blip r:embed="rId2"/>
                    <a:stretch>
                      <a:fillRect/>
                    </a:stretch>
                  </pic:blipFill>
                  <pic:spPr bwMode="auto">
                    <a:xfrm>
                      <a:off x="0" y="0"/>
                      <a:ext cx="2179320" cy="942975"/>
                    </a:xfrm>
                    <a:prstGeom prst="rect">
                      <a:avLst/>
                    </a:prstGeom>
                  </pic:spPr>
                </pic:pic>
              </a:graphicData>
            </a:graphic>
          </wp:anchor>
        </w:drawing>
      </w:r>
    </w:p>
    <w:p>
      <w:pPr>
        <w:pStyle w:val="Corpsdutexte21"/>
        <w:shd w:val="clear" w:color="auto" w:fill="auto"/>
        <w:spacing w:lineRule="auto" w:line="360" w:before="0" w:after="0"/>
        <w:ind w:left="20" w:hanging="0"/>
        <w:jc w:val="left"/>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r>
    </w:p>
    <w:p>
      <w:pPr>
        <w:pStyle w:val="Corpsdutexte21"/>
        <w:shd w:val="clear" w:color="auto" w:fill="auto"/>
        <w:spacing w:lineRule="auto" w:line="360" w:before="0" w:after="0"/>
        <w:ind w:left="20" w:hanging="0"/>
        <w:jc w:val="center"/>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r>
    </w:p>
    <w:p>
      <w:pPr>
        <w:pStyle w:val="Corpsdutexte21"/>
        <w:shd w:val="clear" w:color="auto" w:fill="auto"/>
        <w:spacing w:lineRule="auto" w:line="360" w:before="0" w:after="0"/>
        <w:ind w:left="20" w:hanging="0"/>
        <w:jc w:val="left"/>
        <w:rPr>
          <w:rStyle w:val="Corpsdutexte2"/>
          <w:rFonts w:ascii="Calibri" w:hAnsi="Calibri" w:cs="Calibri" w:asciiTheme="minorHAnsi" w:cstheme="minorHAnsi" w:hAnsiTheme="minorHAnsi"/>
          <w:sz w:val="30"/>
          <w:szCs w:val="30"/>
          <w:lang w:val="en-GB"/>
        </w:rPr>
      </w:pPr>
      <w:r>
        <w:rPr>
          <w:rFonts w:cs="Calibri" w:cstheme="minorHAnsi" w:ascii="Calibri" w:hAnsi="Calibri"/>
          <w:sz w:val="30"/>
          <w:szCs w:val="30"/>
          <w:lang w:val="en-GB"/>
        </w:rPr>
      </w:r>
    </w:p>
    <w:p>
      <w:pPr>
        <w:pStyle w:val="Normal"/>
        <w:numPr>
          <w:ilvl w:val="0"/>
          <w:numId w:val="0"/>
        </w:numPr>
        <w:spacing w:lineRule="auto" w:line="360"/>
        <w:ind w:right="-285" w:hanging="0"/>
        <w:outlineLvl w:val="0"/>
        <w:rPr>
          <w:rFonts w:ascii="Calibri" w:hAnsi="Calibri" w:cs="Calibri" w:asciiTheme="minorHAnsi" w:cstheme="minorHAnsi" w:hAnsiTheme="minorHAnsi"/>
          <w:sz w:val="30"/>
          <w:szCs w:val="30"/>
          <w:lang w:val="en-GB" w:eastAsia="zh-CN" w:bidi="my-MM"/>
        </w:rPr>
      </w:pPr>
      <w:r>
        <w:rPr>
          <w:rFonts w:cs="Calibri" w:cstheme="minorHAnsi"/>
          <w:sz w:val="30"/>
          <w:szCs w:val="30"/>
          <w:lang w:val="en-GB" w:eastAsia="zh-CN" w:bidi="my-MM"/>
        </w:rPr>
      </w:r>
    </w:p>
    <w:p>
      <w:pPr>
        <w:pStyle w:val="Normal"/>
        <w:numPr>
          <w:ilvl w:val="0"/>
          <w:numId w:val="0"/>
        </w:numPr>
        <w:spacing w:lineRule="auto" w:line="360"/>
        <w:ind w:left="-567" w:right="-285" w:hanging="0"/>
        <w:jc w:val="center"/>
        <w:outlineLvl w:val="0"/>
        <w:rPr>
          <w:rFonts w:ascii="Calibri" w:hAnsi="Calibri" w:cs="Calibri" w:asciiTheme="minorHAnsi" w:cstheme="minorHAnsi" w:hAnsiTheme="minorHAnsi"/>
          <w:b/>
          <w:b/>
          <w:sz w:val="30"/>
          <w:szCs w:val="30"/>
          <w:lang w:val="en-GB" w:eastAsia="zh-CN" w:bidi="my-MM"/>
        </w:rPr>
      </w:pPr>
      <w:r>
        <w:rPr>
          <w:rFonts w:cs="Calibri" w:cstheme="minorHAnsi"/>
          <w:b/>
          <w:sz w:val="30"/>
          <w:szCs w:val="30"/>
          <w:lang w:val="en-GB" w:eastAsia="zh-CN" w:bidi="my-MM"/>
        </w:rPr>
        <w:t xml:space="preserve">                             </w:t>
      </w:r>
    </w:p>
    <w:p>
      <w:pPr>
        <w:pStyle w:val="Normal"/>
        <w:numPr>
          <w:ilvl w:val="0"/>
          <w:numId w:val="0"/>
        </w:numPr>
        <w:spacing w:lineRule="auto" w:line="360"/>
        <w:ind w:left="-567" w:right="-285" w:hanging="0"/>
        <w:jc w:val="center"/>
        <w:outlineLvl w:val="0"/>
        <w:rPr>
          <w:rFonts w:ascii="Calibri" w:hAnsi="Calibri" w:cs="Calibri" w:asciiTheme="minorHAnsi" w:cstheme="minorHAnsi" w:hAnsiTheme="minorHAnsi"/>
          <w:b/>
          <w:b/>
          <w:sz w:val="30"/>
          <w:szCs w:val="30"/>
          <w:lang w:val="en-GB" w:eastAsia="zh-CN" w:bidi="my-MM"/>
        </w:rPr>
      </w:pPr>
      <w:r>
        <w:rPr>
          <w:rFonts w:cs="Calibri" w:cstheme="minorHAnsi"/>
          <w:b/>
          <w:sz w:val="30"/>
          <w:szCs w:val="30"/>
          <w:lang w:val="en-GB" w:eastAsia="zh-CN" w:bidi="my-MM"/>
        </w:rPr>
        <w:t>STATEMENT</w:t>
      </w:r>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bCs/>
          <w:sz w:val="30"/>
          <w:szCs w:val="30"/>
          <w:lang w:val="en-GB"/>
        </w:rPr>
      </w:pPr>
      <w:r>
        <w:rPr>
          <w:rFonts w:cs="Calibri" w:cstheme="minorHAnsi"/>
          <w:b/>
          <w:bCs/>
          <w:sz w:val="30"/>
          <w:szCs w:val="30"/>
          <w:lang w:val="en-GB"/>
        </w:rPr>
      </w:r>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bCs/>
          <w:color w:val="333333"/>
          <w:spacing w:val="-1"/>
          <w:sz w:val="30"/>
          <w:szCs w:val="30"/>
          <w:shd w:fill="FFFFFF" w:val="clear"/>
          <w:lang w:val="en-US"/>
        </w:rPr>
      </w:pPr>
      <w:r>
        <w:rPr>
          <w:rFonts w:cs="Calibri" w:cstheme="minorHAnsi"/>
          <w:b/>
          <w:bCs/>
          <w:sz w:val="30"/>
          <w:szCs w:val="30"/>
          <w:lang w:val="en-GB"/>
        </w:rPr>
        <w:t>Universal Periodic Review 37</w:t>
      </w:r>
      <w:r>
        <w:rPr>
          <w:rFonts w:cs="Calibri" w:cstheme="minorHAnsi"/>
          <w:b/>
          <w:bCs/>
          <w:sz w:val="30"/>
          <w:szCs w:val="30"/>
          <w:vertAlign w:val="superscript"/>
          <w:lang w:val="en-GB"/>
        </w:rPr>
        <w:t>th</w:t>
      </w:r>
      <w:r>
        <w:rPr>
          <w:rFonts w:cs="Calibri" w:cstheme="minorHAnsi"/>
          <w:b/>
          <w:bCs/>
          <w:sz w:val="30"/>
          <w:szCs w:val="30"/>
          <w:lang w:val="en-GB"/>
        </w:rPr>
        <w:t xml:space="preserve"> session</w:t>
        <w:br/>
      </w:r>
      <w:r>
        <w:rPr>
          <w:rStyle w:val="Strong"/>
          <w:rFonts w:cs="Calibri" w:cstheme="minorHAnsi"/>
          <w:color w:val="333333"/>
          <w:spacing w:val="-1"/>
          <w:sz w:val="30"/>
          <w:szCs w:val="30"/>
          <w:shd w:fill="FFFFFF" w:val="clear"/>
          <w:lang w:val="en-US"/>
        </w:rPr>
        <w:t>Norway's statement during the 37th UPR session of the Human Rights Council on the human rights situation in Rwanda</w:t>
        <w:br/>
        <w:t xml:space="preserve"> </w:t>
      </w:r>
      <w:r>
        <w:rPr>
          <w:rFonts w:cs="Calibri" w:cstheme="minorHAnsi"/>
          <w:b/>
          <w:color w:val="000000" w:themeColor="text1"/>
          <w:sz w:val="30"/>
          <w:szCs w:val="30"/>
          <w:lang w:val="en-GB"/>
        </w:rPr>
        <w:t xml:space="preserve">as delivered by Ambassador Tine Mørch Smith, </w:t>
        <w:br/>
        <w:t>Permanent Representative of Norway</w:t>
      </w:r>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color w:val="000000" w:themeColor="text1"/>
          <w:sz w:val="30"/>
          <w:szCs w:val="30"/>
        </w:rPr>
      </w:pPr>
      <w:r>
        <w:rPr>
          <w:rFonts w:cs="Calibri" w:cstheme="minorHAnsi"/>
          <w:b/>
          <w:color w:val="000000" w:themeColor="text1"/>
          <w:sz w:val="30"/>
          <w:szCs w:val="30"/>
        </w:rPr>
      </w:r>
      <w:bookmarkStart w:id="0" w:name="_GoBack"/>
      <w:bookmarkStart w:id="1" w:name="_GoBack"/>
      <w:bookmarkEnd w:id="1"/>
    </w:p>
    <w:p>
      <w:pPr>
        <w:pStyle w:val="Normal"/>
        <w:numPr>
          <w:ilvl w:val="0"/>
          <w:numId w:val="0"/>
        </w:numPr>
        <w:spacing w:lineRule="auto" w:line="360"/>
        <w:ind w:right="-285" w:hanging="0"/>
        <w:jc w:val="center"/>
        <w:outlineLvl w:val="0"/>
        <w:rPr>
          <w:rFonts w:ascii="Calibri" w:hAnsi="Calibri" w:cs="Calibri" w:asciiTheme="minorHAnsi" w:cstheme="minorHAnsi" w:hAnsiTheme="minorHAnsi"/>
          <w:b/>
          <w:b/>
          <w:color w:val="000000" w:themeColor="text1"/>
          <w:sz w:val="30"/>
          <w:szCs w:val="30"/>
        </w:rPr>
      </w:pPr>
      <w:r>
        <w:rPr>
          <w:rFonts w:cs="Calibri" w:cstheme="minorHAnsi"/>
          <w:b/>
          <w:color w:val="000000" w:themeColor="text1"/>
          <w:sz w:val="30"/>
          <w:szCs w:val="30"/>
        </w:rPr>
      </w:r>
    </w:p>
    <w:p>
      <w:pPr>
        <w:pStyle w:val="Normal"/>
        <w:spacing w:lineRule="auto" w:line="360"/>
        <w:rPr>
          <w:color w:val="000000" w:themeColor="text1"/>
          <w:sz w:val="30"/>
          <w:szCs w:val="30"/>
        </w:rPr>
      </w:pPr>
      <w:r>
        <w:rPr>
          <w:color w:val="000000" w:themeColor="text1"/>
          <w:sz w:val="30"/>
          <w:szCs w:val="30"/>
        </w:rPr>
      </w:r>
    </w:p>
    <w:p>
      <w:pPr>
        <w:pStyle w:val="Normal"/>
        <w:spacing w:lineRule="auto" w:line="360"/>
        <w:rPr>
          <w:color w:val="000000" w:themeColor="text1"/>
          <w:sz w:val="30"/>
          <w:szCs w:val="30"/>
          <w:lang w:val="en-GB"/>
        </w:rPr>
      </w:pPr>
      <w:r>
        <w:rPr>
          <w:color w:val="000000" w:themeColor="text1"/>
          <w:sz w:val="30"/>
          <w:szCs w:val="30"/>
          <w:lang w:val="en-GB"/>
        </w:rPr>
        <w:t>25 January 2021</w:t>
      </w:r>
    </w:p>
    <w:p>
      <w:pPr>
        <w:pStyle w:val="Normal"/>
        <w:numPr>
          <w:ilvl w:val="0"/>
          <w:numId w:val="0"/>
        </w:numPr>
        <w:spacing w:lineRule="auto" w:line="360" w:before="0" w:after="240"/>
        <w:ind w:left="-142" w:right="-144" w:hanging="0"/>
        <w:jc w:val="right"/>
        <w:outlineLvl w:val="0"/>
        <w:rPr>
          <w:rFonts w:ascii="Calibri" w:hAnsi="Calibri" w:cs="Calibri" w:asciiTheme="minorHAnsi" w:cstheme="minorHAnsi" w:hAnsiTheme="minorHAnsi"/>
          <w:i/>
          <w:i/>
          <w:iCs/>
          <w:sz w:val="30"/>
          <w:szCs w:val="30"/>
          <w:u w:val="single"/>
          <w:lang w:val="en-GB"/>
        </w:rPr>
      </w:pPr>
      <w:r>
        <w:rPr>
          <w:rFonts w:cs="Calibri" w:cstheme="minorHAnsi"/>
          <w:i/>
          <w:iCs/>
          <w:sz w:val="30"/>
          <w:szCs w:val="30"/>
          <w:u w:val="single"/>
          <w:lang w:val="en-GB"/>
        </w:rPr>
        <w:t>Check against delivery</w:t>
      </w:r>
    </w:p>
    <w:p>
      <w:pPr>
        <w:pStyle w:val="Normal"/>
        <w:numPr>
          <w:ilvl w:val="0"/>
          <w:numId w:val="0"/>
        </w:numPr>
        <w:spacing w:lineRule="auto" w:line="360" w:before="0" w:after="240"/>
        <w:ind w:left="-142" w:right="-144" w:hanging="0"/>
        <w:jc w:val="right"/>
        <w:outlineLvl w:val="0"/>
        <w:rPr>
          <w:rFonts w:ascii="Calibri" w:hAnsi="Calibri" w:cs="Calibri" w:asciiTheme="minorHAnsi" w:cstheme="minorHAnsi" w:hAnsiTheme="minorHAnsi"/>
          <w:i/>
          <w:i/>
          <w:iCs/>
          <w:sz w:val="30"/>
          <w:szCs w:val="30"/>
          <w:u w:val="single"/>
          <w:lang w:val="en-GB"/>
        </w:rPr>
      </w:pPr>
      <w:r>
        <w:rPr>
          <w:rFonts w:cs="Calibri" w:cstheme="minorHAnsi"/>
          <w:i/>
          <w:iCs/>
          <w:sz w:val="30"/>
          <w:szCs w:val="30"/>
          <w:u w:val="single"/>
          <w:lang w:val="en-GB"/>
        </w:rPr>
      </w:r>
    </w:p>
    <w:p>
      <w:pPr>
        <w:pStyle w:val="Normal"/>
        <w:spacing w:lineRule="auto" w:line="360"/>
        <w:rPr>
          <w:color w:val="000000" w:themeColor="text1"/>
          <w:sz w:val="30"/>
          <w:szCs w:val="30"/>
          <w:lang w:val="en-GB"/>
        </w:rPr>
      </w:pPr>
      <w:r>
        <w:rPr>
          <w:color w:val="000000" w:themeColor="text1"/>
          <w:sz w:val="30"/>
          <w:szCs w:val="30"/>
          <w:lang w:val="en-GB"/>
        </w:rPr>
        <w:t>Madam President,</w:t>
      </w:r>
    </w:p>
    <w:p>
      <w:pPr>
        <w:pStyle w:val="Normal"/>
        <w:spacing w:lineRule="auto" w:line="360"/>
        <w:rPr>
          <w:color w:val="000000" w:themeColor="text1"/>
          <w:sz w:val="30"/>
          <w:szCs w:val="30"/>
          <w:lang w:val="en-GB"/>
        </w:rPr>
      </w:pPr>
      <w:r>
        <w:rPr/>
      </w:r>
    </w:p>
    <w:p>
      <w:pPr>
        <w:pStyle w:val="Normal"/>
        <w:spacing w:lineRule="auto" w:line="360"/>
        <w:rPr>
          <w:color w:val="000000" w:themeColor="text1"/>
          <w:sz w:val="30"/>
          <w:szCs w:val="30"/>
          <w:lang w:val="en-GB"/>
        </w:rPr>
      </w:pPr>
      <w:r>
        <w:rPr>
          <w:color w:val="000000" w:themeColor="text1"/>
          <w:sz w:val="30"/>
          <w:szCs w:val="30"/>
          <w:lang w:val="en-GB"/>
        </w:rPr>
        <w:t xml:space="preserve">Norway welcomes the progress </w:t>
      </w:r>
      <w:r>
        <w:rPr>
          <w:color w:val="000000" w:themeColor="text1"/>
          <w:sz w:val="30"/>
          <w:szCs w:val="30"/>
          <w:lang w:val="en-GB"/>
        </w:rPr>
        <w:t xml:space="preserve">Rwanda has </w:t>
      </w:r>
      <w:r>
        <w:rPr>
          <w:color w:val="000000" w:themeColor="text1"/>
          <w:sz w:val="30"/>
          <w:szCs w:val="30"/>
          <w:lang w:val="en-GB"/>
        </w:rPr>
        <w:t xml:space="preserve">made in terms of policies and legislation in areas such as freedom of expression, freedom of assembly and association, and protection of human rights defenders, but we remain concerned about the interpretation and actual implementation of legislation in these fields. </w:t>
      </w:r>
    </w:p>
    <w:p>
      <w:pPr>
        <w:pStyle w:val="Normal"/>
        <w:spacing w:lineRule="auto" w:line="360"/>
        <w:rPr>
          <w:color w:val="000000" w:themeColor="text1"/>
          <w:sz w:val="30"/>
          <w:szCs w:val="30"/>
          <w:lang w:val="en-GB"/>
        </w:rPr>
      </w:pPr>
      <w:r>
        <w:rPr/>
      </w:r>
    </w:p>
    <w:p>
      <w:pPr>
        <w:pStyle w:val="Normal"/>
        <w:spacing w:lineRule="auto" w:line="360"/>
        <w:rPr>
          <w:color w:val="000000" w:themeColor="text1"/>
          <w:sz w:val="30"/>
          <w:szCs w:val="30"/>
          <w:lang w:val="en-GB"/>
        </w:rPr>
      </w:pPr>
      <w:r>
        <w:rPr>
          <w:color w:val="000000" w:themeColor="text1"/>
          <w:sz w:val="30"/>
          <w:szCs w:val="30"/>
          <w:lang w:val="en-GB"/>
        </w:rPr>
        <w:t>Norway recommends that Rwanda:</w:t>
      </w:r>
    </w:p>
    <w:p>
      <w:pPr>
        <w:pStyle w:val="Normal"/>
        <w:spacing w:lineRule="auto" w:line="360"/>
        <w:rPr>
          <w:color w:val="000000" w:themeColor="text1"/>
          <w:sz w:val="30"/>
          <w:szCs w:val="30"/>
          <w:lang w:val="en-GB"/>
        </w:rPr>
      </w:pPr>
      <w:r>
        <w:rPr>
          <w:color w:val="000000" w:themeColor="text1"/>
          <w:sz w:val="30"/>
          <w:szCs w:val="30"/>
          <w:lang w:val="en-GB"/>
        </w:rPr>
        <w:t>1)</w:t>
        <w:tab/>
        <w:t xml:space="preserve">strengthens its progress on democratisation, the broadening of political and civil space, and the protection of human rights defenders;  </w:t>
      </w:r>
    </w:p>
    <w:p>
      <w:pPr>
        <w:pStyle w:val="Normal"/>
        <w:spacing w:lineRule="auto" w:line="360"/>
        <w:rPr>
          <w:color w:val="000000" w:themeColor="text1"/>
          <w:sz w:val="30"/>
          <w:szCs w:val="30"/>
          <w:lang w:val="en-GB"/>
        </w:rPr>
      </w:pPr>
      <w:r>
        <w:rPr>
          <w:color w:val="000000" w:themeColor="text1"/>
          <w:sz w:val="30"/>
          <w:szCs w:val="30"/>
          <w:lang w:val="en-GB"/>
        </w:rPr>
        <w:t>2)</w:t>
        <w:tab/>
        <w:t xml:space="preserve">takes measures to protect freedom of expression and protect journalists from harassment and injustices; </w:t>
      </w:r>
    </w:p>
    <w:p>
      <w:pPr>
        <w:pStyle w:val="Normal"/>
        <w:spacing w:lineRule="auto" w:line="360"/>
        <w:rPr>
          <w:color w:val="000000" w:themeColor="text1"/>
          <w:sz w:val="30"/>
          <w:szCs w:val="30"/>
          <w:lang w:val="en-GB"/>
        </w:rPr>
      </w:pPr>
      <w:r>
        <w:rPr>
          <w:color w:val="000000" w:themeColor="text1"/>
          <w:sz w:val="30"/>
          <w:szCs w:val="30"/>
          <w:lang w:val="en-GB"/>
        </w:rPr>
        <w:t>3)</w:t>
        <w:tab/>
        <w:t xml:space="preserve">guarantees a vibrant civil society and the independence of NGOs by revising laws affecting their registration and operations; </w:t>
      </w:r>
    </w:p>
    <w:p>
      <w:pPr>
        <w:pStyle w:val="Normal"/>
        <w:spacing w:lineRule="auto" w:line="360"/>
        <w:rPr>
          <w:color w:val="000000" w:themeColor="text1"/>
          <w:sz w:val="30"/>
          <w:szCs w:val="30"/>
          <w:lang w:val="en-GB"/>
        </w:rPr>
      </w:pPr>
      <w:r>
        <w:rPr>
          <w:color w:val="000000" w:themeColor="text1"/>
          <w:sz w:val="30"/>
          <w:szCs w:val="30"/>
          <w:lang w:val="en-GB"/>
        </w:rPr>
        <w:t>4)</w:t>
        <w:tab/>
        <w:t xml:space="preserve">allows independent investigations of allegations of torture and ill-treatment in detention facilities; </w:t>
      </w:r>
    </w:p>
    <w:p>
      <w:pPr>
        <w:pStyle w:val="Normal"/>
        <w:spacing w:lineRule="auto" w:line="360"/>
        <w:rPr>
          <w:color w:val="000000" w:themeColor="text1"/>
          <w:sz w:val="30"/>
          <w:szCs w:val="30"/>
          <w:lang w:val="en-GB"/>
        </w:rPr>
      </w:pPr>
      <w:r>
        <w:rPr>
          <w:color w:val="000000" w:themeColor="text1"/>
          <w:sz w:val="30"/>
          <w:szCs w:val="30"/>
          <w:lang w:val="en-GB"/>
        </w:rPr>
        <w:t>5)</w:t>
        <w:tab/>
        <w:t>ensures the effective application of its legislation against gender based violence, and investigates, prosecutes and condemns perpetrators of sexual and gender based violence.</w:t>
      </w:r>
    </w:p>
    <w:p>
      <w:pPr>
        <w:pStyle w:val="Normal"/>
        <w:spacing w:lineRule="auto" w:line="360"/>
        <w:rPr>
          <w:color w:val="000000" w:themeColor="text1"/>
          <w:sz w:val="30"/>
          <w:szCs w:val="30"/>
          <w:lang w:val="en-GB"/>
        </w:rPr>
      </w:pPr>
      <w:r>
        <w:rPr>
          <w:color w:val="000000" w:themeColor="text1"/>
          <w:sz w:val="30"/>
          <w:szCs w:val="30"/>
          <w:lang w:val="en-GB"/>
        </w:rPr>
      </w:r>
    </w:p>
    <w:p>
      <w:pPr>
        <w:pStyle w:val="Normal"/>
        <w:spacing w:lineRule="auto" w:line="360"/>
        <w:rPr>
          <w:color w:val="000000" w:themeColor="text1"/>
          <w:sz w:val="30"/>
          <w:szCs w:val="30"/>
          <w:lang w:val="en-GB"/>
        </w:rPr>
      </w:pPr>
      <w:r>
        <w:rPr>
          <w:color w:val="000000" w:themeColor="text1"/>
          <w:sz w:val="30"/>
          <w:szCs w:val="30"/>
          <w:lang w:val="en-GB"/>
        </w:rPr>
        <w:t>Thank you.</w:t>
      </w:r>
    </w:p>
    <w:p>
      <w:pPr>
        <w:pStyle w:val="Normal"/>
        <w:numPr>
          <w:ilvl w:val="0"/>
          <w:numId w:val="0"/>
        </w:numPr>
        <w:spacing w:lineRule="auto" w:line="360" w:before="0" w:after="240"/>
        <w:ind w:left="-142" w:right="-144" w:hanging="0"/>
        <w:jc w:val="right"/>
        <w:outlineLvl w:val="0"/>
        <w:rPr>
          <w:rFonts w:ascii="Calibri" w:hAnsi="Calibri" w:cs="Calibri" w:asciiTheme="minorHAnsi" w:cstheme="minorHAnsi" w:hAnsiTheme="minorHAnsi"/>
          <w:i/>
          <w:i/>
          <w:iCs/>
          <w:sz w:val="30"/>
          <w:szCs w:val="30"/>
          <w:u w:val="single"/>
          <w:lang w:val="en-GB"/>
        </w:rPr>
      </w:pPr>
      <w:r>
        <w:rPr/>
      </w:r>
    </w:p>
    <w:sectPr>
      <w:type w:val="nextPage"/>
      <w:pgSz w:w="11906" w:h="16838"/>
      <w:pgMar w:left="1417" w:right="1417"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DepCentury Old Styl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nb-N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b-NO"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e2232"/>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eastAsia="nb-NO" w:val="nb-NO" w:bidi="ar-SA"/>
    </w:rPr>
  </w:style>
  <w:style w:type="paragraph" w:styleId="Titre1">
    <w:name w:val="Heading 1"/>
    <w:basedOn w:val="Normal"/>
    <w:next w:val="Normal"/>
    <w:link w:val="Heading1Char"/>
    <w:uiPriority w:val="9"/>
    <w:qFormat/>
    <w:rsid w:val="00a4264c"/>
    <w:pPr>
      <w:keepNext w:val="true"/>
      <w:keepLines/>
      <w:spacing w:lineRule="auto" w:line="276" w:before="240" w:after="60"/>
      <w:outlineLvl w:val="0"/>
    </w:pPr>
    <w:rPr>
      <w:rFonts w:ascii="Calibri" w:hAnsi="Calibri" w:eastAsia="" w:cs="" w:asciiTheme="minorHAnsi" w:cstheme="majorBidi" w:eastAsiaTheme="majorEastAsia" w:hAnsiTheme="minorHAnsi"/>
      <w:b/>
      <w:sz w:val="30"/>
      <w:szCs w:val="32"/>
      <w:lang w:eastAsia="zh-CN"/>
    </w:rPr>
  </w:style>
  <w:style w:type="character" w:styleId="DefaultParagraphFont" w:default="1">
    <w:name w:val="Default Paragraph Font"/>
    <w:uiPriority w:val="1"/>
    <w:semiHidden/>
    <w:unhideWhenUsed/>
    <w:qFormat/>
    <w:rPr/>
  </w:style>
  <w:style w:type="character" w:styleId="Corpsdutexte2" w:customStyle="1">
    <w:name w:val="Corps du texte (2)_"/>
    <w:basedOn w:val="DefaultParagraphFont"/>
    <w:link w:val="Corpsdutexte20"/>
    <w:qFormat/>
    <w:rsid w:val="00294fcf"/>
    <w:rPr>
      <w:rFonts w:ascii="Arial" w:hAnsi="Arial" w:eastAsia="Arial" w:cs="Arial"/>
      <w:sz w:val="20"/>
      <w:szCs w:val="20"/>
      <w:shd w:fill="FFFFFF" w:val="clear"/>
      <w:lang w:val="it"/>
    </w:rPr>
  </w:style>
  <w:style w:type="character" w:styleId="Corpsdutexte" w:customStyle="1">
    <w:name w:val="Corps du texte_"/>
    <w:basedOn w:val="DefaultParagraphFont"/>
    <w:link w:val="Corpsdutexte0"/>
    <w:qFormat/>
    <w:rsid w:val="00294fcf"/>
    <w:rPr>
      <w:rFonts w:ascii="Arial" w:hAnsi="Arial" w:eastAsia="Arial" w:cs="Arial"/>
      <w:sz w:val="20"/>
      <w:szCs w:val="20"/>
      <w:shd w:fill="FFFFFF" w:val="clear"/>
    </w:rPr>
  </w:style>
  <w:style w:type="character" w:styleId="Annotationreference">
    <w:name w:val="annotation reference"/>
    <w:basedOn w:val="DefaultParagraphFont"/>
    <w:uiPriority w:val="99"/>
    <w:semiHidden/>
    <w:unhideWhenUsed/>
    <w:qFormat/>
    <w:rsid w:val="006f13ef"/>
    <w:rPr>
      <w:sz w:val="16"/>
      <w:szCs w:val="16"/>
    </w:rPr>
  </w:style>
  <w:style w:type="character" w:styleId="CommentTextChar" w:customStyle="1">
    <w:name w:val="Comment Text Char"/>
    <w:basedOn w:val="DefaultParagraphFont"/>
    <w:link w:val="CommentText"/>
    <w:uiPriority w:val="99"/>
    <w:semiHidden/>
    <w:qFormat/>
    <w:rsid w:val="006f13ef"/>
    <w:rPr>
      <w:sz w:val="20"/>
      <w:szCs w:val="20"/>
    </w:rPr>
  </w:style>
  <w:style w:type="character" w:styleId="BalloonTextChar" w:customStyle="1">
    <w:name w:val="Balloon Text Char"/>
    <w:basedOn w:val="DefaultParagraphFont"/>
    <w:link w:val="BalloonText"/>
    <w:uiPriority w:val="99"/>
    <w:semiHidden/>
    <w:qFormat/>
    <w:rsid w:val="006f13ef"/>
    <w:rPr>
      <w:rFonts w:ascii="Segoe UI" w:hAnsi="Segoe UI" w:cs="Segoe UI"/>
      <w:sz w:val="18"/>
      <w:szCs w:val="18"/>
      <w:lang w:eastAsia="nb-NO"/>
    </w:rPr>
  </w:style>
  <w:style w:type="character" w:styleId="Heading1Char" w:customStyle="1">
    <w:name w:val="Heading 1 Char"/>
    <w:basedOn w:val="DefaultParagraphFont"/>
    <w:link w:val="Heading1"/>
    <w:uiPriority w:val="9"/>
    <w:qFormat/>
    <w:rsid w:val="00a4264c"/>
    <w:rPr>
      <w:rFonts w:eastAsia="" w:cs="" w:cstheme="majorBidi" w:eastAsiaTheme="majorEastAsia"/>
      <w:b/>
      <w:sz w:val="30"/>
      <w:szCs w:val="32"/>
      <w:lang w:eastAsia="zh-CN"/>
    </w:rPr>
  </w:style>
  <w:style w:type="character" w:styleId="Kulepunkt1Char" w:customStyle="1">
    <w:name w:val="kulepunkt 1 Char"/>
    <w:basedOn w:val="DefaultParagraphFont"/>
    <w:link w:val="kulepunkt1"/>
    <w:qFormat/>
    <w:rsid w:val="00a4264c"/>
    <w:rPr>
      <w:rFonts w:ascii="DepCentury Old Style" w:hAnsi="DepCentury Old Style" w:eastAsia="" w:cs="Iskoola Pota" w:eastAsiaTheme="minorEastAsia"/>
      <w:sz w:val="32"/>
      <w:szCs w:val="32"/>
      <w:lang w:eastAsia="zh-CN"/>
    </w:rPr>
  </w:style>
  <w:style w:type="character" w:styleId="HeaderChar" w:customStyle="1">
    <w:name w:val="Header Char"/>
    <w:basedOn w:val="DefaultParagraphFont"/>
    <w:link w:val="Header"/>
    <w:uiPriority w:val="99"/>
    <w:qFormat/>
    <w:rsid w:val="00a4264c"/>
    <w:rPr>
      <w:rFonts w:ascii="Calibri" w:hAnsi="Calibri" w:cs="Calibri"/>
      <w:lang w:eastAsia="nb-NO"/>
    </w:rPr>
  </w:style>
  <w:style w:type="character" w:styleId="FooterChar" w:customStyle="1">
    <w:name w:val="Footer Char"/>
    <w:basedOn w:val="DefaultParagraphFont"/>
    <w:link w:val="Footer"/>
    <w:uiPriority w:val="99"/>
    <w:qFormat/>
    <w:rsid w:val="00a4264c"/>
    <w:rPr>
      <w:rFonts w:ascii="Calibri" w:hAnsi="Calibri" w:cs="Calibri"/>
      <w:lang w:eastAsia="nb-NO"/>
    </w:rPr>
  </w:style>
  <w:style w:type="character" w:styleId="SingleTxtGChar" w:customStyle="1">
    <w:name w:val="_ Single Txt_G Char"/>
    <w:link w:val="SingleTxtG"/>
    <w:qFormat/>
    <w:locked/>
    <w:rsid w:val="006a3b84"/>
    <w:rPr>
      <w:rFonts w:ascii="Times New Roman" w:hAnsi="Times New Roman" w:eastAsia="Times New Roman" w:cs="Times New Roman"/>
      <w:sz w:val="20"/>
      <w:szCs w:val="20"/>
      <w:lang w:val="en-GB"/>
    </w:rPr>
  </w:style>
  <w:style w:type="character" w:styleId="Strong">
    <w:name w:val="Strong"/>
    <w:basedOn w:val="DefaultParagraphFont"/>
    <w:uiPriority w:val="22"/>
    <w:qFormat/>
    <w:rsid w:val="00f4182c"/>
    <w:rPr>
      <w:b/>
      <w:bCs/>
    </w:rPr>
  </w:style>
  <w:style w:type="character" w:styleId="ListParagraphChar" w:customStyle="1">
    <w:name w:val="List Paragraph Char"/>
    <w:basedOn w:val="DefaultParagraphFont"/>
    <w:link w:val="ListParagraph"/>
    <w:uiPriority w:val="34"/>
    <w:qFormat/>
    <w:locked/>
    <w:rsid w:val="00f4182c"/>
    <w:rPr>
      <w:rFonts w:ascii="Calibri" w:hAnsi="Calibri" w:cs="Calibri"/>
      <w:lang w:eastAsia="nb-NO"/>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rpsdutexte21" w:customStyle="1">
    <w:name w:val="Corps du texte (2)"/>
    <w:basedOn w:val="Normal"/>
    <w:link w:val="Corpsdutexte2"/>
    <w:qFormat/>
    <w:rsid w:val="00294fcf"/>
    <w:pPr>
      <w:widowControl w:val="false"/>
      <w:shd w:val="clear" w:color="auto" w:fill="FFFFFF"/>
      <w:spacing w:lineRule="atLeast" w:line="0" w:before="0" w:after="60"/>
      <w:jc w:val="both"/>
    </w:pPr>
    <w:rPr>
      <w:rFonts w:ascii="Arial" w:hAnsi="Arial" w:eastAsia="Arial" w:cs="Arial"/>
      <w:sz w:val="20"/>
      <w:szCs w:val="20"/>
      <w:lang w:val="it" w:eastAsia="en-US"/>
    </w:rPr>
  </w:style>
  <w:style w:type="paragraph" w:styleId="Corpsdutexte1" w:customStyle="1">
    <w:name w:val="Corps du texte"/>
    <w:basedOn w:val="Normal"/>
    <w:link w:val="Corpsdutexte"/>
    <w:qFormat/>
    <w:rsid w:val="00294fcf"/>
    <w:pPr>
      <w:widowControl w:val="false"/>
      <w:shd w:val="clear" w:color="auto" w:fill="FFFFFF"/>
      <w:spacing w:lineRule="exact" w:line="504" w:before="60" w:after="0"/>
      <w:jc w:val="both"/>
    </w:pPr>
    <w:rPr>
      <w:rFonts w:ascii="Arial" w:hAnsi="Arial" w:eastAsia="Arial" w:cs="Arial"/>
      <w:sz w:val="20"/>
      <w:szCs w:val="20"/>
      <w:lang w:eastAsia="en-US"/>
    </w:rPr>
  </w:style>
  <w:style w:type="paragraph" w:styleId="Annotationtext">
    <w:name w:val="annotation text"/>
    <w:basedOn w:val="Normal"/>
    <w:link w:val="CommentTextChar"/>
    <w:uiPriority w:val="99"/>
    <w:semiHidden/>
    <w:unhideWhenUsed/>
    <w:qFormat/>
    <w:rsid w:val="006f13ef"/>
    <w:pPr>
      <w:spacing w:before="0" w:after="160"/>
    </w:pPr>
    <w:rPr>
      <w:rFonts w:ascii="Calibri" w:hAnsi="Calibri" w:cs="" w:asciiTheme="minorHAnsi" w:cstheme="minorBidi" w:hAnsiTheme="minorHAnsi"/>
      <w:sz w:val="20"/>
      <w:szCs w:val="20"/>
      <w:lang w:eastAsia="en-US"/>
    </w:rPr>
  </w:style>
  <w:style w:type="paragraph" w:styleId="BalloonText">
    <w:name w:val="Balloon Text"/>
    <w:basedOn w:val="Normal"/>
    <w:link w:val="BalloonTextChar"/>
    <w:uiPriority w:val="99"/>
    <w:semiHidden/>
    <w:unhideWhenUsed/>
    <w:qFormat/>
    <w:rsid w:val="006f13ef"/>
    <w:pPr/>
    <w:rPr>
      <w:rFonts w:ascii="Segoe UI" w:hAnsi="Segoe UI" w:cs="Segoe UI"/>
      <w:sz w:val="18"/>
      <w:szCs w:val="18"/>
    </w:rPr>
  </w:style>
  <w:style w:type="paragraph" w:styleId="Kulepunkt1" w:customStyle="1">
    <w:name w:val="kulepunkt 1"/>
    <w:basedOn w:val="ListParagraph"/>
    <w:link w:val="kulepunkt1Char"/>
    <w:qFormat/>
    <w:rsid w:val="00a4264c"/>
    <w:pPr>
      <w:keepLines/>
      <w:numPr>
        <w:ilvl w:val="0"/>
        <w:numId w:val="1"/>
      </w:numPr>
      <w:spacing w:before="0" w:after="120"/>
      <w:ind w:left="714" w:hanging="357"/>
    </w:pPr>
    <w:rPr>
      <w:rFonts w:ascii="DepCentury Old Style" w:hAnsi="DepCentury Old Style" w:eastAsia="" w:cs="Iskoola Pota" w:eastAsiaTheme="minorEastAsia"/>
      <w:sz w:val="32"/>
      <w:szCs w:val="32"/>
      <w:lang w:eastAsia="zh-CN"/>
    </w:rPr>
  </w:style>
  <w:style w:type="paragraph" w:styleId="Kulepunkt2" w:customStyle="1">
    <w:name w:val="kulepunkt 2"/>
    <w:basedOn w:val="Kulepunkt1"/>
    <w:qFormat/>
    <w:rsid w:val="00a4264c"/>
    <w:pPr>
      <w:tabs>
        <w:tab w:val="clear" w:pos="708"/>
        <w:tab w:val="left" w:pos="360" w:leader="none"/>
      </w:tabs>
    </w:pPr>
    <w:rPr/>
  </w:style>
  <w:style w:type="paragraph" w:styleId="ListParagraph">
    <w:name w:val="List Paragraph"/>
    <w:basedOn w:val="Normal"/>
    <w:link w:val="ListParagraphChar"/>
    <w:uiPriority w:val="34"/>
    <w:qFormat/>
    <w:rsid w:val="00a4264c"/>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a4264c"/>
    <w:pPr>
      <w:tabs>
        <w:tab w:val="clear" w:pos="708"/>
        <w:tab w:val="center" w:pos="4536" w:leader="none"/>
        <w:tab w:val="right" w:pos="9072" w:leader="none"/>
      </w:tabs>
    </w:pPr>
    <w:rPr/>
  </w:style>
  <w:style w:type="paragraph" w:styleId="Pieddepage">
    <w:name w:val="Footer"/>
    <w:basedOn w:val="Normal"/>
    <w:link w:val="FooterChar"/>
    <w:uiPriority w:val="99"/>
    <w:unhideWhenUsed/>
    <w:rsid w:val="00a4264c"/>
    <w:pPr>
      <w:tabs>
        <w:tab w:val="clear" w:pos="708"/>
        <w:tab w:val="center" w:pos="4536" w:leader="none"/>
        <w:tab w:val="right" w:pos="9072" w:leader="none"/>
      </w:tabs>
    </w:pPr>
    <w:rPr/>
  </w:style>
  <w:style w:type="paragraph" w:styleId="SingleTxtG" w:customStyle="1">
    <w:name w:val="_ Single Txt_G"/>
    <w:basedOn w:val="Normal"/>
    <w:link w:val="SingleTxtGChar"/>
    <w:qFormat/>
    <w:rsid w:val="006a3b84"/>
    <w:pPr>
      <w:suppressAutoHyphens w:val="true"/>
      <w:spacing w:lineRule="atLeast" w:line="240" w:before="0" w:after="120"/>
      <w:ind w:left="1134" w:right="1134" w:hanging="0"/>
      <w:jc w:val="both"/>
    </w:pPr>
    <w:rPr>
      <w:rFonts w:ascii="Times New Roman" w:hAnsi="Times New Roman" w:eastAsia="Times New Roman" w:cs="Times New Roman"/>
      <w:sz w:val="20"/>
      <w:szCs w:val="20"/>
      <w:lang w:val="en-GB"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f6f8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4BF2C-6584-4A96-8C9F-500D35A12BBC}"/>
</file>

<file path=customXml/itemProps2.xml><?xml version="1.0" encoding="utf-8"?>
<ds:datastoreItem xmlns:ds="http://schemas.openxmlformats.org/officeDocument/2006/customXml" ds:itemID="{21BF6B01-CB72-4CAC-A078-EEA58DB4A86D}"/>
</file>

<file path=customXml/itemProps3.xml><?xml version="1.0" encoding="utf-8"?>
<ds:datastoreItem xmlns:ds="http://schemas.openxmlformats.org/officeDocument/2006/customXml" ds:itemID="{D58C0A41-110A-4479-A153-3312E0864C9C}"/>
</file>

<file path=docProps/app.xml><?xml version="1.0" encoding="utf-8"?>
<Properties xmlns="http://schemas.openxmlformats.org/officeDocument/2006/extended-properties" xmlns:vt="http://schemas.openxmlformats.org/officeDocument/2006/docPropsVTypes">
  <Template>Normal.dotm</Template>
  <TotalTime>42</TotalTime>
  <Application>LibreOffice/7.0.0.3$Windows_X86_64 LibreOffice_project/8061b3e9204bef6b321a21033174034a5e2ea88e</Application>
  <Pages>2</Pages>
  <Words>187</Words>
  <Characters>1123</Characters>
  <CharactersWithSpaces>1334</CharactersWithSpaces>
  <Paragraphs>14</Paragraphs>
  <Company>MFA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Flæte, Jan</dc:creator>
  <dc:description/>
  <cp:lastModifiedBy/>
  <cp:revision>4</cp:revision>
  <cp:lastPrinted>2020-09-23T07:22:00Z</cp:lastPrinted>
  <dcterms:created xsi:type="dcterms:W3CDTF">2021-01-14T11:48:00Z</dcterms:created>
  <dcterms:modified xsi:type="dcterms:W3CDTF">2021-01-22T15:07:53Z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MFA</vt:lpwstr>
  </property>
  <property fmtid="{D5CDD505-2E9C-101B-9397-08002B2CF9AE}" pid="4" name="ContentTypeId">
    <vt:lpwstr>0x01010037C5AC3008AAB14799B0F32C039A8199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