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1FCDD" w14:textId="4C2AB8B0" w:rsidR="0022519B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Intervention by the Republic of Cyprus</w:t>
      </w:r>
    </w:p>
    <w:p w14:paraId="1DFC1FDE" w14:textId="45B3DB34" w:rsidR="00EB5996" w:rsidRPr="00EB5996" w:rsidRDefault="00EB5996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Christos Makriyiannis</w:t>
      </w:r>
    </w:p>
    <w:p w14:paraId="472E7F2E" w14:textId="0A8B6E65" w:rsidR="0022519B" w:rsidRPr="00566B3C" w:rsidRDefault="00E85311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Tuesday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 xml:space="preserve">, </w:t>
      </w:r>
      <w:r w:rsidR="00787188">
        <w:rPr>
          <w:rFonts w:ascii="Candara" w:hAnsi="Candara"/>
          <w:b/>
          <w:sz w:val="24"/>
          <w:szCs w:val="24"/>
          <w:lang w:val="en-US"/>
        </w:rPr>
        <w:t>2</w:t>
      </w:r>
      <w:r w:rsidR="00D66187">
        <w:rPr>
          <w:rFonts w:ascii="Candara" w:hAnsi="Candara"/>
          <w:b/>
          <w:sz w:val="24"/>
          <w:szCs w:val="24"/>
          <w:lang w:val="en-CH"/>
        </w:rPr>
        <w:t>5</w:t>
      </w:r>
      <w:r w:rsidR="008D1054">
        <w:rPr>
          <w:rFonts w:ascii="Candara" w:hAnsi="Candara"/>
          <w:b/>
          <w:sz w:val="24"/>
          <w:szCs w:val="24"/>
          <w:lang w:val="en-US"/>
        </w:rPr>
        <w:t xml:space="preserve"> </w:t>
      </w:r>
      <w:r w:rsidR="00787188">
        <w:rPr>
          <w:rFonts w:ascii="Candara" w:hAnsi="Candara"/>
          <w:b/>
          <w:sz w:val="24"/>
          <w:szCs w:val="24"/>
          <w:lang w:val="en-US"/>
        </w:rPr>
        <w:t>January</w:t>
      </w:r>
      <w:r w:rsidR="005670BA">
        <w:rPr>
          <w:rFonts w:ascii="Candara" w:hAnsi="Candara"/>
          <w:b/>
          <w:sz w:val="24"/>
          <w:szCs w:val="24"/>
          <w:lang w:val="en-US"/>
        </w:rPr>
        <w:t xml:space="preserve"> 20</w:t>
      </w:r>
      <w:r w:rsidR="00787188">
        <w:rPr>
          <w:rFonts w:ascii="Candara" w:hAnsi="Candara"/>
          <w:b/>
          <w:sz w:val="24"/>
          <w:szCs w:val="24"/>
          <w:lang w:val="en-US"/>
        </w:rPr>
        <w:t>2</w:t>
      </w:r>
      <w:r w:rsidR="00EB5996">
        <w:rPr>
          <w:rFonts w:ascii="Candara" w:hAnsi="Candara"/>
          <w:b/>
          <w:sz w:val="24"/>
          <w:szCs w:val="24"/>
        </w:rPr>
        <w:t>1</w:t>
      </w:r>
      <w:r w:rsidR="003B232B">
        <w:rPr>
          <w:rFonts w:ascii="Candara" w:hAnsi="Candara"/>
          <w:b/>
          <w:sz w:val="24"/>
          <w:szCs w:val="24"/>
          <w:lang w:val="en-US"/>
        </w:rPr>
        <w:t xml:space="preserve">, </w:t>
      </w:r>
      <w:r w:rsidR="00B45871">
        <w:rPr>
          <w:rFonts w:ascii="Candara" w:hAnsi="Candara"/>
          <w:b/>
          <w:sz w:val="24"/>
          <w:szCs w:val="24"/>
          <w:lang w:val="en-US"/>
        </w:rPr>
        <w:t>14</w:t>
      </w:r>
      <w:r w:rsidR="003B232B">
        <w:rPr>
          <w:rFonts w:ascii="Candara" w:hAnsi="Candara"/>
          <w:b/>
          <w:sz w:val="24"/>
          <w:szCs w:val="24"/>
          <w:lang w:val="en-US"/>
        </w:rPr>
        <w:t>.</w:t>
      </w:r>
      <w:r>
        <w:rPr>
          <w:rFonts w:ascii="Candara" w:hAnsi="Candara"/>
          <w:b/>
          <w:sz w:val="24"/>
          <w:szCs w:val="24"/>
          <w:lang w:val="en-US"/>
        </w:rPr>
        <w:t>30</w:t>
      </w:r>
      <w:r w:rsidR="003B232B">
        <w:rPr>
          <w:rFonts w:ascii="Candara" w:hAnsi="Candara"/>
          <w:b/>
          <w:sz w:val="24"/>
          <w:szCs w:val="24"/>
          <w:lang w:val="en-US"/>
        </w:rPr>
        <w:t>-1</w:t>
      </w:r>
      <w:r w:rsidR="00B45871">
        <w:rPr>
          <w:rFonts w:ascii="Candara" w:hAnsi="Candara"/>
          <w:b/>
          <w:sz w:val="24"/>
          <w:szCs w:val="24"/>
          <w:lang w:val="en-US"/>
        </w:rPr>
        <w:t>8</w:t>
      </w:r>
      <w:r w:rsidR="003B232B">
        <w:rPr>
          <w:rFonts w:ascii="Candara" w:hAnsi="Candara"/>
          <w:b/>
          <w:sz w:val="24"/>
          <w:szCs w:val="24"/>
          <w:lang w:val="en-US"/>
        </w:rPr>
        <w:t>.00</w:t>
      </w:r>
    </w:p>
    <w:p w14:paraId="5DD1D9D5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569E9D37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1E0222D8" w14:textId="77777777" w:rsidR="0022519B" w:rsidRPr="00566B3C" w:rsidRDefault="0022519B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UNIVERSAL PERIODIC REVIEW</w:t>
      </w:r>
    </w:p>
    <w:p w14:paraId="52FF8678" w14:textId="4E591FED" w:rsidR="0022519B" w:rsidRPr="00566B3C" w:rsidRDefault="00A06BEF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3</w:t>
      </w:r>
      <w:r w:rsidR="00EB5996">
        <w:rPr>
          <w:rFonts w:ascii="Candara" w:hAnsi="Candara"/>
          <w:b/>
          <w:sz w:val="24"/>
          <w:szCs w:val="24"/>
        </w:rPr>
        <w:t>7</w:t>
      </w:r>
      <w:r w:rsidR="004D4321" w:rsidRPr="004D4321">
        <w:rPr>
          <w:rFonts w:ascii="Candara" w:hAnsi="Candara"/>
          <w:b/>
          <w:sz w:val="24"/>
          <w:szCs w:val="24"/>
          <w:vertAlign w:val="superscript"/>
          <w:lang w:val="en-US"/>
        </w:rPr>
        <w:t>th</w:t>
      </w:r>
      <w:r w:rsidR="00E85311">
        <w:rPr>
          <w:rFonts w:ascii="Candara" w:hAnsi="Candara"/>
          <w:b/>
          <w:sz w:val="24"/>
          <w:szCs w:val="24"/>
          <w:lang w:val="en-US"/>
        </w:rPr>
        <w:t xml:space="preserve"> 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>Session</w:t>
      </w:r>
    </w:p>
    <w:p w14:paraId="2FD686CE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617C4F1B" w14:textId="437EB3F8" w:rsidR="0022519B" w:rsidRPr="00EB5996" w:rsidRDefault="00EB5996" w:rsidP="00371DD3">
      <w:pPr>
        <w:spacing w:after="0" w:line="276" w:lineRule="auto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  <w:u w:val="single"/>
        </w:rPr>
        <w:t>Rwanda</w:t>
      </w:r>
    </w:p>
    <w:p w14:paraId="34FD20ED" w14:textId="79FDD222" w:rsidR="0022519B" w:rsidRDefault="00D66187" w:rsidP="002B3A2C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D66187">
        <w:rPr>
          <w:rFonts w:ascii="Candara" w:hAnsi="Candara"/>
          <w:sz w:val="24"/>
          <w:szCs w:val="24"/>
        </w:rPr>
        <w:t>Madam</w:t>
      </w:r>
      <w:bookmarkStart w:id="0" w:name="_GoBack"/>
      <w:bookmarkEnd w:id="0"/>
      <w:r w:rsidRPr="00D66187">
        <w:rPr>
          <w:rFonts w:ascii="Candara" w:hAnsi="Candara"/>
          <w:sz w:val="24"/>
          <w:szCs w:val="24"/>
        </w:rPr>
        <w:t xml:space="preserve"> President,</w:t>
      </w:r>
    </w:p>
    <w:p w14:paraId="37AF9D35" w14:textId="77777777" w:rsidR="00D66187" w:rsidRPr="002B3A2C" w:rsidRDefault="00D66187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6DE4E98E" w14:textId="2F249A3B" w:rsidR="00FB3137" w:rsidRDefault="00D55EB5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2B3A2C">
        <w:rPr>
          <w:rFonts w:ascii="Candara" w:hAnsi="Candara"/>
          <w:sz w:val="24"/>
          <w:szCs w:val="24"/>
          <w:lang w:val="en-US"/>
        </w:rPr>
        <w:t xml:space="preserve">Cyprus welcomes </w:t>
      </w:r>
      <w:r w:rsidR="00B05E92">
        <w:rPr>
          <w:rFonts w:ascii="Candara" w:hAnsi="Candara"/>
          <w:sz w:val="24"/>
          <w:szCs w:val="24"/>
          <w:lang w:val="en-US"/>
        </w:rPr>
        <w:t xml:space="preserve">the participation of the </w:t>
      </w:r>
      <w:r w:rsidR="00C71297">
        <w:rPr>
          <w:rFonts w:ascii="Candara" w:hAnsi="Candara"/>
          <w:sz w:val="24"/>
          <w:szCs w:val="24"/>
          <w:lang w:val="en-US"/>
        </w:rPr>
        <w:t xml:space="preserve">Delegation from </w:t>
      </w:r>
      <w:r w:rsidR="00EB5996">
        <w:rPr>
          <w:rFonts w:ascii="Candara" w:hAnsi="Candara"/>
          <w:sz w:val="24"/>
          <w:szCs w:val="24"/>
        </w:rPr>
        <w:t>Rwanda</w:t>
      </w:r>
      <w:r w:rsidR="00C71297">
        <w:rPr>
          <w:rFonts w:ascii="Candara" w:hAnsi="Candara"/>
          <w:sz w:val="24"/>
          <w:szCs w:val="24"/>
          <w:lang w:val="en-US"/>
        </w:rPr>
        <w:t xml:space="preserve"> </w:t>
      </w:r>
      <w:r w:rsidR="00812EE0">
        <w:rPr>
          <w:rFonts w:ascii="Candara" w:hAnsi="Candara"/>
          <w:sz w:val="24"/>
          <w:szCs w:val="24"/>
          <w:lang w:val="en-US"/>
        </w:rPr>
        <w:t>at today’s UPR,</w:t>
      </w:r>
      <w:r w:rsidR="00726959">
        <w:rPr>
          <w:rFonts w:ascii="Candara" w:hAnsi="Candara"/>
          <w:sz w:val="24"/>
          <w:szCs w:val="24"/>
          <w:lang w:val="en-US"/>
        </w:rPr>
        <w:t xml:space="preserve"> as well as</w:t>
      </w:r>
      <w:r w:rsidR="002B3A2C">
        <w:rPr>
          <w:rFonts w:ascii="Candara" w:hAnsi="Candara"/>
          <w:sz w:val="24"/>
          <w:szCs w:val="24"/>
          <w:lang w:val="en-US"/>
        </w:rPr>
        <w:t xml:space="preserve"> the presentation of its Report.</w:t>
      </w:r>
    </w:p>
    <w:p w14:paraId="01E0D50A" w14:textId="77777777" w:rsidR="002B3A2C" w:rsidRPr="002B3A2C" w:rsidRDefault="002B3A2C" w:rsidP="002B3A2C">
      <w:pPr>
        <w:spacing w:after="0" w:line="276" w:lineRule="auto"/>
        <w:jc w:val="both"/>
        <w:rPr>
          <w:rFonts w:ascii="Candara" w:hAnsi="Candara" w:cs="Times New Roman"/>
          <w:b/>
          <w:bCs/>
          <w:sz w:val="24"/>
          <w:szCs w:val="24"/>
          <w:lang w:val="en-US"/>
        </w:rPr>
      </w:pPr>
    </w:p>
    <w:p w14:paraId="29599C34" w14:textId="52053753" w:rsidR="00286888" w:rsidRPr="001939FF" w:rsidRDefault="00BD1D8C" w:rsidP="002B3A2C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Cyprus </w:t>
      </w:r>
      <w:r w:rsidR="00C71297">
        <w:rPr>
          <w:rFonts w:ascii="Candara" w:hAnsi="Candara"/>
          <w:sz w:val="24"/>
          <w:szCs w:val="24"/>
        </w:rPr>
        <w:t xml:space="preserve">notes the progress made by </w:t>
      </w:r>
      <w:r w:rsidR="00EB5996">
        <w:rPr>
          <w:rFonts w:ascii="Candara" w:hAnsi="Candara"/>
          <w:sz w:val="24"/>
          <w:szCs w:val="24"/>
        </w:rPr>
        <w:t>Rwanda</w:t>
      </w:r>
      <w:r w:rsidR="00C71297">
        <w:rPr>
          <w:rFonts w:ascii="Candara" w:hAnsi="Candara"/>
          <w:sz w:val="24"/>
          <w:szCs w:val="24"/>
        </w:rPr>
        <w:t xml:space="preserve"> since its last </w:t>
      </w:r>
      <w:r w:rsidR="00B45871">
        <w:rPr>
          <w:rFonts w:ascii="Candara" w:hAnsi="Candara"/>
          <w:sz w:val="24"/>
          <w:szCs w:val="24"/>
        </w:rPr>
        <w:t>review, including</w:t>
      </w:r>
      <w:r w:rsidR="00C71297">
        <w:rPr>
          <w:rFonts w:ascii="Candara" w:hAnsi="Candara"/>
          <w:sz w:val="24"/>
          <w:szCs w:val="24"/>
        </w:rPr>
        <w:t xml:space="preserve"> the </w:t>
      </w:r>
      <w:r w:rsidR="00CB7264">
        <w:rPr>
          <w:rFonts w:ascii="Candara" w:hAnsi="Candara"/>
          <w:sz w:val="24"/>
          <w:szCs w:val="24"/>
        </w:rPr>
        <w:t xml:space="preserve">adoption of relevant </w:t>
      </w:r>
      <w:r w:rsidR="00CE0780">
        <w:rPr>
          <w:rFonts w:ascii="Candara" w:hAnsi="Candara"/>
          <w:sz w:val="24"/>
          <w:szCs w:val="24"/>
        </w:rPr>
        <w:t xml:space="preserve">legislation </w:t>
      </w:r>
      <w:r w:rsidR="00CB7264">
        <w:rPr>
          <w:rFonts w:ascii="Candara" w:hAnsi="Candara"/>
          <w:sz w:val="24"/>
          <w:szCs w:val="24"/>
        </w:rPr>
        <w:t>in order to improve gender equality and empower women</w:t>
      </w:r>
      <w:r w:rsidR="00E046EE">
        <w:rPr>
          <w:rFonts w:ascii="Candara" w:hAnsi="Candara"/>
          <w:sz w:val="24"/>
          <w:szCs w:val="24"/>
          <w:lang w:val="en-US"/>
        </w:rPr>
        <w:t>, as well as</w:t>
      </w:r>
      <w:r w:rsidR="00CE0780">
        <w:rPr>
          <w:rFonts w:ascii="Candara" w:hAnsi="Candara"/>
          <w:sz w:val="24"/>
          <w:szCs w:val="24"/>
        </w:rPr>
        <w:t xml:space="preserve"> strengthen</w:t>
      </w:r>
      <w:r w:rsidR="00E046EE">
        <w:rPr>
          <w:rFonts w:ascii="Candara" w:hAnsi="Candara"/>
          <w:sz w:val="24"/>
          <w:szCs w:val="24"/>
          <w:lang w:val="en-US"/>
        </w:rPr>
        <w:t>ing</w:t>
      </w:r>
      <w:r w:rsidR="00962118">
        <w:rPr>
          <w:rFonts w:ascii="Candara" w:hAnsi="Candara"/>
          <w:sz w:val="24"/>
          <w:szCs w:val="24"/>
        </w:rPr>
        <w:t xml:space="preserve"> </w:t>
      </w:r>
      <w:r w:rsidR="00CE0780">
        <w:rPr>
          <w:rFonts w:ascii="Candara" w:hAnsi="Candara"/>
          <w:sz w:val="24"/>
          <w:szCs w:val="24"/>
        </w:rPr>
        <w:t>the policy framework regarding the freedom of expression.</w:t>
      </w:r>
    </w:p>
    <w:p w14:paraId="6DCA39E0" w14:textId="77777777" w:rsidR="00BD1D8C" w:rsidRPr="00BD1D8C" w:rsidRDefault="00286888" w:rsidP="002B3A2C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286888">
        <w:rPr>
          <w:rFonts w:ascii="Candara" w:hAnsi="Candara"/>
          <w:sz w:val="24"/>
          <w:szCs w:val="24"/>
          <w:lang w:val="en-US"/>
        </w:rPr>
        <w:t xml:space="preserve">  </w:t>
      </w:r>
    </w:p>
    <w:p w14:paraId="021B460F" w14:textId="7545B76C" w:rsidR="00D55EB5" w:rsidRDefault="005F7058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2B3A2C">
        <w:rPr>
          <w:rFonts w:ascii="Candara" w:hAnsi="Candara"/>
          <w:sz w:val="24"/>
          <w:szCs w:val="24"/>
          <w:lang w:val="en-US"/>
        </w:rPr>
        <w:t>Cyprus would like to</w:t>
      </w:r>
      <w:r w:rsidR="00D3041C">
        <w:rPr>
          <w:rFonts w:ascii="Candara" w:hAnsi="Candara"/>
          <w:sz w:val="24"/>
          <w:szCs w:val="24"/>
          <w:lang w:val="en-US"/>
        </w:rPr>
        <w:t xml:space="preserve"> </w:t>
      </w:r>
      <w:r w:rsidR="00962118">
        <w:rPr>
          <w:rFonts w:ascii="Candara" w:hAnsi="Candara"/>
          <w:sz w:val="24"/>
          <w:szCs w:val="24"/>
          <w:lang w:val="en-US"/>
        </w:rPr>
        <w:t>make the following recommendations to Rwanda</w:t>
      </w:r>
      <w:r w:rsidR="007218D1" w:rsidRPr="002B3A2C">
        <w:rPr>
          <w:rFonts w:ascii="Candara" w:hAnsi="Candara"/>
          <w:sz w:val="24"/>
          <w:szCs w:val="24"/>
          <w:lang w:val="en-US"/>
        </w:rPr>
        <w:t>:</w:t>
      </w:r>
    </w:p>
    <w:p w14:paraId="6B5B4E57" w14:textId="77777777" w:rsidR="00AF28C3" w:rsidRDefault="00AF28C3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4FEBBACD" w14:textId="055FD470" w:rsidR="00787188" w:rsidRDefault="00787188" w:rsidP="002B3A2C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787188">
        <w:rPr>
          <w:rFonts w:ascii="Candara" w:hAnsi="Candara"/>
          <w:sz w:val="24"/>
          <w:szCs w:val="24"/>
        </w:rPr>
        <w:t xml:space="preserve">Ratify the Optional </w:t>
      </w:r>
      <w:r w:rsidR="00B45871">
        <w:rPr>
          <w:rFonts w:ascii="Candara" w:hAnsi="Candara"/>
          <w:sz w:val="24"/>
          <w:szCs w:val="24"/>
        </w:rPr>
        <w:t xml:space="preserve">Protocol </w:t>
      </w:r>
      <w:r w:rsidRPr="00787188">
        <w:rPr>
          <w:rFonts w:ascii="Candara" w:hAnsi="Candara"/>
          <w:sz w:val="24"/>
          <w:szCs w:val="24"/>
        </w:rPr>
        <w:t>to</w:t>
      </w:r>
      <w:r w:rsidR="00686258">
        <w:rPr>
          <w:rFonts w:ascii="Candara" w:hAnsi="Candara"/>
          <w:sz w:val="24"/>
          <w:szCs w:val="24"/>
        </w:rPr>
        <w:t xml:space="preserve"> the</w:t>
      </w:r>
      <w:r w:rsidRPr="00787188">
        <w:rPr>
          <w:rFonts w:ascii="Candara" w:hAnsi="Candara"/>
          <w:sz w:val="24"/>
          <w:szCs w:val="24"/>
        </w:rPr>
        <w:t xml:space="preserve"> </w:t>
      </w:r>
      <w:r w:rsidR="00EB5996">
        <w:rPr>
          <w:rFonts w:ascii="Candara" w:hAnsi="Candara"/>
          <w:sz w:val="24"/>
          <w:szCs w:val="24"/>
        </w:rPr>
        <w:t xml:space="preserve">Convention of Rights of the Child on a communications procedure, as well as the Optional </w:t>
      </w:r>
      <w:r w:rsidRPr="00787188">
        <w:rPr>
          <w:rFonts w:ascii="Candara" w:hAnsi="Candara"/>
          <w:sz w:val="24"/>
          <w:szCs w:val="24"/>
        </w:rPr>
        <w:t xml:space="preserve">Protocol to the </w:t>
      </w:r>
      <w:r w:rsidR="00EB5996">
        <w:rPr>
          <w:rFonts w:ascii="Candara" w:hAnsi="Candara"/>
          <w:sz w:val="24"/>
          <w:szCs w:val="24"/>
        </w:rPr>
        <w:t>ICCPR;</w:t>
      </w:r>
    </w:p>
    <w:p w14:paraId="5A990B73" w14:textId="1F0EA137" w:rsidR="00EB5996" w:rsidRDefault="00EB5996" w:rsidP="002B3A2C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Investigate </w:t>
      </w:r>
      <w:r w:rsidR="00DD4B03">
        <w:rPr>
          <w:rFonts w:ascii="Candara" w:hAnsi="Candara"/>
          <w:sz w:val="24"/>
          <w:szCs w:val="24"/>
        </w:rPr>
        <w:t xml:space="preserve">cases of </w:t>
      </w:r>
      <w:r>
        <w:rPr>
          <w:rFonts w:ascii="Candara" w:hAnsi="Candara"/>
          <w:sz w:val="24"/>
          <w:szCs w:val="24"/>
        </w:rPr>
        <w:t>extrajudicial arrests</w:t>
      </w:r>
      <w:r w:rsidR="00DD4B03">
        <w:rPr>
          <w:rFonts w:ascii="Candara" w:hAnsi="Candara"/>
          <w:sz w:val="24"/>
          <w:szCs w:val="24"/>
        </w:rPr>
        <w:t>, unlawful detentions</w:t>
      </w:r>
      <w:r>
        <w:rPr>
          <w:rFonts w:ascii="Candara" w:hAnsi="Candara"/>
          <w:sz w:val="24"/>
          <w:szCs w:val="24"/>
        </w:rPr>
        <w:t xml:space="preserve"> and arbitrary executions</w:t>
      </w:r>
      <w:r w:rsidR="00CE0780">
        <w:rPr>
          <w:rFonts w:ascii="Candara" w:hAnsi="Candara"/>
          <w:sz w:val="24"/>
          <w:szCs w:val="24"/>
        </w:rPr>
        <w:t>;</w:t>
      </w:r>
    </w:p>
    <w:p w14:paraId="74041579" w14:textId="7D16B401" w:rsidR="009F4342" w:rsidRDefault="00DD4B03" w:rsidP="002B3A2C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Eradicate child sexual exploitation and abuse by strengthening relevant legislation and establishing appropriate monitoring and reporting mechanisms</w:t>
      </w:r>
      <w:r w:rsidR="00CE0780">
        <w:rPr>
          <w:rFonts w:ascii="Candara" w:hAnsi="Candara"/>
          <w:sz w:val="24"/>
          <w:szCs w:val="24"/>
        </w:rPr>
        <w:t>;</w:t>
      </w:r>
      <w:r>
        <w:rPr>
          <w:rFonts w:ascii="Candara" w:hAnsi="Candara"/>
          <w:sz w:val="24"/>
          <w:szCs w:val="24"/>
        </w:rPr>
        <w:t xml:space="preserve"> </w:t>
      </w:r>
    </w:p>
    <w:p w14:paraId="4BB5A684" w14:textId="2A71462F" w:rsidR="00371DD3" w:rsidRDefault="005D6E40" w:rsidP="002B3A2C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Increase school enrolment</w:t>
      </w:r>
      <w:r w:rsidR="00CE0780">
        <w:rPr>
          <w:rFonts w:ascii="Candara" w:hAnsi="Candara"/>
          <w:sz w:val="24"/>
          <w:szCs w:val="24"/>
        </w:rPr>
        <w:t>;</w:t>
      </w:r>
    </w:p>
    <w:p w14:paraId="35A76A14" w14:textId="0E9A8F9E" w:rsidR="001939FF" w:rsidRDefault="004D4321" w:rsidP="001939FF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Take steps with the view of</w:t>
      </w:r>
      <w:r w:rsidR="001939FF">
        <w:rPr>
          <w:rFonts w:ascii="Candara" w:hAnsi="Candara"/>
          <w:sz w:val="24"/>
          <w:szCs w:val="24"/>
        </w:rPr>
        <w:t xml:space="preserve"> prohibit</w:t>
      </w:r>
      <w:r w:rsidR="00686258">
        <w:rPr>
          <w:rFonts w:ascii="Candara" w:hAnsi="Candara"/>
          <w:sz w:val="24"/>
          <w:szCs w:val="24"/>
        </w:rPr>
        <w:t>ing</w:t>
      </w:r>
      <w:r w:rsidR="001939FF">
        <w:rPr>
          <w:rFonts w:ascii="Candara" w:hAnsi="Candara"/>
          <w:sz w:val="24"/>
          <w:szCs w:val="24"/>
        </w:rPr>
        <w:t xml:space="preserve"> early</w:t>
      </w:r>
      <w:r w:rsidR="00F75E43">
        <w:rPr>
          <w:rFonts w:ascii="Candara" w:hAnsi="Candara"/>
          <w:sz w:val="24"/>
          <w:szCs w:val="24"/>
        </w:rPr>
        <w:t xml:space="preserve"> and forced</w:t>
      </w:r>
      <w:r w:rsidR="001939FF">
        <w:rPr>
          <w:rFonts w:ascii="Candara" w:hAnsi="Candara"/>
          <w:sz w:val="24"/>
          <w:szCs w:val="24"/>
        </w:rPr>
        <w:t xml:space="preserve"> marriage</w:t>
      </w:r>
      <w:r w:rsidR="00962118">
        <w:rPr>
          <w:rFonts w:ascii="Candara" w:hAnsi="Candara"/>
          <w:sz w:val="24"/>
          <w:szCs w:val="24"/>
        </w:rPr>
        <w:t>.</w:t>
      </w:r>
    </w:p>
    <w:p w14:paraId="6E481799" w14:textId="673E7353" w:rsidR="001939FF" w:rsidRPr="00787188" w:rsidRDefault="001939FF" w:rsidP="004F3D09">
      <w:pPr>
        <w:spacing w:after="0" w:line="276" w:lineRule="auto"/>
        <w:ind w:left="720"/>
        <w:jc w:val="both"/>
        <w:rPr>
          <w:rFonts w:ascii="Candara" w:hAnsi="Candara"/>
          <w:sz w:val="24"/>
          <w:szCs w:val="24"/>
        </w:rPr>
      </w:pPr>
    </w:p>
    <w:p w14:paraId="16F48E01" w14:textId="4D3BA4BE" w:rsidR="00AB044E" w:rsidRPr="002B3A2C" w:rsidRDefault="00AB044E" w:rsidP="002A0350">
      <w:pPr>
        <w:spacing w:after="0" w:line="276" w:lineRule="auto"/>
        <w:ind w:left="720"/>
        <w:jc w:val="both"/>
        <w:rPr>
          <w:rFonts w:ascii="Candara" w:hAnsi="Candara"/>
          <w:sz w:val="24"/>
          <w:szCs w:val="24"/>
          <w:lang w:val="en-US"/>
        </w:rPr>
      </w:pPr>
    </w:p>
    <w:p w14:paraId="3EF86A12" w14:textId="77777777" w:rsidR="00D55EB5" w:rsidRPr="002B3A2C" w:rsidRDefault="005670BA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T</w:t>
      </w:r>
      <w:r w:rsidR="0022519B" w:rsidRPr="002B3A2C">
        <w:rPr>
          <w:rFonts w:ascii="Candara" w:hAnsi="Candara"/>
          <w:sz w:val="24"/>
          <w:szCs w:val="24"/>
          <w:lang w:val="en-US"/>
        </w:rPr>
        <w:t>hank you</w:t>
      </w:r>
      <w:r w:rsidR="001A7F82" w:rsidRPr="002B3A2C">
        <w:rPr>
          <w:rFonts w:ascii="Candara" w:hAnsi="Candara"/>
          <w:sz w:val="24"/>
          <w:szCs w:val="24"/>
          <w:lang w:val="en-US"/>
        </w:rPr>
        <w:t>.</w:t>
      </w:r>
      <w:r w:rsidR="00AB044E" w:rsidRPr="002B3A2C">
        <w:rPr>
          <w:rFonts w:ascii="Candara" w:hAnsi="Candara"/>
          <w:sz w:val="24"/>
          <w:szCs w:val="24"/>
          <w:lang w:val="en-US"/>
        </w:rPr>
        <w:t xml:space="preserve">  </w:t>
      </w:r>
    </w:p>
    <w:p w14:paraId="5B0A06BC" w14:textId="77777777" w:rsidR="00FA2007" w:rsidRPr="002B3A2C" w:rsidRDefault="00FA2007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2AB13E1A" w14:textId="77777777" w:rsidR="00FA2007" w:rsidRPr="00AB044E" w:rsidRDefault="00FA2007" w:rsidP="002B3A2C">
      <w:pPr>
        <w:spacing w:after="0" w:line="276" w:lineRule="auto"/>
        <w:jc w:val="both"/>
        <w:rPr>
          <w:lang w:val="en-US"/>
        </w:rPr>
      </w:pPr>
    </w:p>
    <w:sectPr w:rsidR="00FA2007" w:rsidRPr="00AB044E" w:rsidSect="00666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76431"/>
    <w:multiLevelType w:val="hybridMultilevel"/>
    <w:tmpl w:val="6CB244E4"/>
    <w:lvl w:ilvl="0" w:tplc="6FBC1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38D8"/>
    <w:multiLevelType w:val="hybridMultilevel"/>
    <w:tmpl w:val="F3D83D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26373"/>
    <w:multiLevelType w:val="hybridMultilevel"/>
    <w:tmpl w:val="DB1A2C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97816"/>
    <w:multiLevelType w:val="multilevel"/>
    <w:tmpl w:val="E6EC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F66571"/>
    <w:multiLevelType w:val="multilevel"/>
    <w:tmpl w:val="E0CC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86"/>
    <w:rsid w:val="00015A13"/>
    <w:rsid w:val="00026A47"/>
    <w:rsid w:val="000861BA"/>
    <w:rsid w:val="00086B83"/>
    <w:rsid w:val="000C2971"/>
    <w:rsid w:val="000D5C03"/>
    <w:rsid w:val="00106A43"/>
    <w:rsid w:val="001177AA"/>
    <w:rsid w:val="00121D4C"/>
    <w:rsid w:val="00130B9E"/>
    <w:rsid w:val="00157AB3"/>
    <w:rsid w:val="001815A1"/>
    <w:rsid w:val="00186ACC"/>
    <w:rsid w:val="00191184"/>
    <w:rsid w:val="001939FF"/>
    <w:rsid w:val="001A7F82"/>
    <w:rsid w:val="001B24CF"/>
    <w:rsid w:val="001C59E5"/>
    <w:rsid w:val="00216387"/>
    <w:rsid w:val="0022429D"/>
    <w:rsid w:val="0022519B"/>
    <w:rsid w:val="0026387B"/>
    <w:rsid w:val="00286888"/>
    <w:rsid w:val="002A0350"/>
    <w:rsid w:val="002B1362"/>
    <w:rsid w:val="002B3A2C"/>
    <w:rsid w:val="002F0912"/>
    <w:rsid w:val="002F17AE"/>
    <w:rsid w:val="002F3312"/>
    <w:rsid w:val="002F530B"/>
    <w:rsid w:val="00316AC5"/>
    <w:rsid w:val="0033249F"/>
    <w:rsid w:val="003331B5"/>
    <w:rsid w:val="0035545D"/>
    <w:rsid w:val="00371DD3"/>
    <w:rsid w:val="00376750"/>
    <w:rsid w:val="00393096"/>
    <w:rsid w:val="003A3FB2"/>
    <w:rsid w:val="003A6B8E"/>
    <w:rsid w:val="003B232B"/>
    <w:rsid w:val="003B30B8"/>
    <w:rsid w:val="003B7177"/>
    <w:rsid w:val="003E50B3"/>
    <w:rsid w:val="004265A8"/>
    <w:rsid w:val="004518BD"/>
    <w:rsid w:val="004732A6"/>
    <w:rsid w:val="0048431C"/>
    <w:rsid w:val="00485B21"/>
    <w:rsid w:val="004C574D"/>
    <w:rsid w:val="004D4321"/>
    <w:rsid w:val="004F3CA7"/>
    <w:rsid w:val="004F3D09"/>
    <w:rsid w:val="0050484D"/>
    <w:rsid w:val="005313FD"/>
    <w:rsid w:val="005529AB"/>
    <w:rsid w:val="00566B3C"/>
    <w:rsid w:val="00566E8A"/>
    <w:rsid w:val="005670BA"/>
    <w:rsid w:val="005A1F2F"/>
    <w:rsid w:val="005A790F"/>
    <w:rsid w:val="005B793D"/>
    <w:rsid w:val="005D03EA"/>
    <w:rsid w:val="005D3658"/>
    <w:rsid w:val="005D38F8"/>
    <w:rsid w:val="005D6E40"/>
    <w:rsid w:val="005E5FC7"/>
    <w:rsid w:val="005F7058"/>
    <w:rsid w:val="00613447"/>
    <w:rsid w:val="0064689A"/>
    <w:rsid w:val="00646E2F"/>
    <w:rsid w:val="006660A5"/>
    <w:rsid w:val="00686258"/>
    <w:rsid w:val="006C1826"/>
    <w:rsid w:val="006C53D7"/>
    <w:rsid w:val="0070193B"/>
    <w:rsid w:val="00705686"/>
    <w:rsid w:val="007218D1"/>
    <w:rsid w:val="00723A3C"/>
    <w:rsid w:val="00726959"/>
    <w:rsid w:val="007364CD"/>
    <w:rsid w:val="007543F0"/>
    <w:rsid w:val="00761A0C"/>
    <w:rsid w:val="00785AD5"/>
    <w:rsid w:val="00787188"/>
    <w:rsid w:val="00790CCD"/>
    <w:rsid w:val="00794862"/>
    <w:rsid w:val="00801621"/>
    <w:rsid w:val="00812EE0"/>
    <w:rsid w:val="00844A93"/>
    <w:rsid w:val="00846B30"/>
    <w:rsid w:val="0086369C"/>
    <w:rsid w:val="00867DCC"/>
    <w:rsid w:val="00870604"/>
    <w:rsid w:val="00885C6B"/>
    <w:rsid w:val="008D1054"/>
    <w:rsid w:val="008D671E"/>
    <w:rsid w:val="00900683"/>
    <w:rsid w:val="00902CE0"/>
    <w:rsid w:val="00936635"/>
    <w:rsid w:val="00937D5D"/>
    <w:rsid w:val="009449FC"/>
    <w:rsid w:val="00962118"/>
    <w:rsid w:val="00973CB8"/>
    <w:rsid w:val="00983E36"/>
    <w:rsid w:val="009A1175"/>
    <w:rsid w:val="009B0B79"/>
    <w:rsid w:val="009B7791"/>
    <w:rsid w:val="009C33F3"/>
    <w:rsid w:val="009D3315"/>
    <w:rsid w:val="009F4342"/>
    <w:rsid w:val="00A04713"/>
    <w:rsid w:val="00A06BEF"/>
    <w:rsid w:val="00A251C3"/>
    <w:rsid w:val="00A37D8F"/>
    <w:rsid w:val="00A426EC"/>
    <w:rsid w:val="00AB044E"/>
    <w:rsid w:val="00AB16FF"/>
    <w:rsid w:val="00AD6FB7"/>
    <w:rsid w:val="00AD7603"/>
    <w:rsid w:val="00AF28C3"/>
    <w:rsid w:val="00B05E92"/>
    <w:rsid w:val="00B06185"/>
    <w:rsid w:val="00B24DED"/>
    <w:rsid w:val="00B45871"/>
    <w:rsid w:val="00B46447"/>
    <w:rsid w:val="00B56D68"/>
    <w:rsid w:val="00B57950"/>
    <w:rsid w:val="00B73E53"/>
    <w:rsid w:val="00B83483"/>
    <w:rsid w:val="00B927B5"/>
    <w:rsid w:val="00BC0976"/>
    <w:rsid w:val="00BD1D8C"/>
    <w:rsid w:val="00C07ACA"/>
    <w:rsid w:val="00C41D31"/>
    <w:rsid w:val="00C71297"/>
    <w:rsid w:val="00C81ED6"/>
    <w:rsid w:val="00C83270"/>
    <w:rsid w:val="00C870F6"/>
    <w:rsid w:val="00C96927"/>
    <w:rsid w:val="00CB7264"/>
    <w:rsid w:val="00CC08C5"/>
    <w:rsid w:val="00CE0780"/>
    <w:rsid w:val="00CF1275"/>
    <w:rsid w:val="00D2037F"/>
    <w:rsid w:val="00D3041C"/>
    <w:rsid w:val="00D354E7"/>
    <w:rsid w:val="00D55EB5"/>
    <w:rsid w:val="00D66187"/>
    <w:rsid w:val="00D75A15"/>
    <w:rsid w:val="00D874A1"/>
    <w:rsid w:val="00DD4B03"/>
    <w:rsid w:val="00DE71F4"/>
    <w:rsid w:val="00E01404"/>
    <w:rsid w:val="00E046EE"/>
    <w:rsid w:val="00E1303E"/>
    <w:rsid w:val="00E137E4"/>
    <w:rsid w:val="00E20431"/>
    <w:rsid w:val="00E2680A"/>
    <w:rsid w:val="00E40064"/>
    <w:rsid w:val="00E41D67"/>
    <w:rsid w:val="00E82DA9"/>
    <w:rsid w:val="00E85311"/>
    <w:rsid w:val="00EB4344"/>
    <w:rsid w:val="00EB5996"/>
    <w:rsid w:val="00ED0FFF"/>
    <w:rsid w:val="00EE5477"/>
    <w:rsid w:val="00EF7214"/>
    <w:rsid w:val="00F05F51"/>
    <w:rsid w:val="00F346B4"/>
    <w:rsid w:val="00F75E43"/>
    <w:rsid w:val="00F85510"/>
    <w:rsid w:val="00FA2007"/>
    <w:rsid w:val="00FB3137"/>
    <w:rsid w:val="00FC4967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99C9E84"/>
  <w15:docId w15:val="{0DF1EFB5-7971-47D1-BE86-76BCB574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29DD81-5176-4FAF-B551-BF9BE15253A0}"/>
</file>

<file path=customXml/itemProps2.xml><?xml version="1.0" encoding="utf-8"?>
<ds:datastoreItem xmlns:ds="http://schemas.openxmlformats.org/officeDocument/2006/customXml" ds:itemID="{79FA80B0-3C52-44BD-BAD1-DD88A47E3A01}"/>
</file>

<file path=customXml/itemProps3.xml><?xml version="1.0" encoding="utf-8"?>
<ds:datastoreItem xmlns:ds="http://schemas.openxmlformats.org/officeDocument/2006/customXml" ds:itemID="{AFC16CEC-C9E9-46CB-8A6A-46EC74FB81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Christiana Koktsidou</dc:creator>
  <cp:lastModifiedBy>cmakriyiannis</cp:lastModifiedBy>
  <cp:revision>4</cp:revision>
  <cp:lastPrinted>2020-01-20T12:40:00Z</cp:lastPrinted>
  <dcterms:created xsi:type="dcterms:W3CDTF">2021-01-12T10:06:00Z</dcterms:created>
  <dcterms:modified xsi:type="dcterms:W3CDTF">2021-01-18T13:32:00Z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