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D88DAC" w14:textId="77777777" w:rsidR="000E456E" w:rsidRPr="00E06404" w:rsidRDefault="000E456E" w:rsidP="000E456E">
      <w:pPr>
        <w:jc w:val="right"/>
        <w:rPr>
          <w:rFonts w:ascii="Osnova MFA Cyrillic" w:hAnsi="Osnova MFA Cyrillic" w:cs="Times New Roman"/>
          <w:i/>
          <w:sz w:val="24"/>
          <w:szCs w:val="24"/>
          <w:u w:val="single"/>
        </w:rPr>
      </w:pPr>
      <w:bookmarkStart w:id="0" w:name="_GoBack"/>
      <w:bookmarkEnd w:id="0"/>
      <w:r w:rsidRPr="00E06404">
        <w:rPr>
          <w:rFonts w:ascii="Osnova MFA Cyrillic" w:hAnsi="Osnova MFA Cyrillic" w:cs="Times New Roman"/>
          <w:i/>
          <w:sz w:val="24"/>
          <w:szCs w:val="24"/>
          <w:u w:val="single"/>
        </w:rPr>
        <w:t>Check against delivery</w:t>
      </w:r>
    </w:p>
    <w:p w14:paraId="03C00071" w14:textId="77777777" w:rsidR="000E456E" w:rsidRPr="00E06404" w:rsidRDefault="000E456E" w:rsidP="000E456E">
      <w:pPr>
        <w:spacing w:after="0"/>
        <w:jc w:val="center"/>
        <w:rPr>
          <w:rFonts w:ascii="Osnova MFA Cyrillic" w:hAnsi="Osnova MFA Cyrillic" w:cs="Times New Roman"/>
          <w:b/>
          <w:sz w:val="24"/>
          <w:szCs w:val="24"/>
        </w:rPr>
      </w:pPr>
      <w:r w:rsidRPr="00E06404">
        <w:rPr>
          <w:rFonts w:ascii="Osnova MFA Cyrillic" w:hAnsi="Osnova MFA Cyrillic" w:cs="Times New Roman"/>
          <w:b/>
          <w:sz w:val="24"/>
          <w:szCs w:val="24"/>
        </w:rPr>
        <w:t>Human Rights Council</w:t>
      </w:r>
    </w:p>
    <w:p w14:paraId="77DD9363" w14:textId="77777777" w:rsidR="000E456E" w:rsidRPr="00E06404" w:rsidRDefault="000E456E" w:rsidP="000E456E">
      <w:pPr>
        <w:spacing w:after="0"/>
        <w:jc w:val="center"/>
        <w:rPr>
          <w:rFonts w:ascii="Osnova MFA Cyrillic" w:hAnsi="Osnova MFA Cyrillic" w:cs="Times New Roman"/>
          <w:b/>
          <w:sz w:val="24"/>
          <w:szCs w:val="24"/>
        </w:rPr>
      </w:pPr>
      <w:r w:rsidRPr="00E06404">
        <w:rPr>
          <w:rFonts w:ascii="Osnova MFA Cyrillic" w:hAnsi="Osnova MFA Cyrillic" w:cs="Times New Roman"/>
          <w:b/>
          <w:sz w:val="24"/>
          <w:szCs w:val="24"/>
        </w:rPr>
        <w:t>37th session of the UPR Working Group</w:t>
      </w:r>
    </w:p>
    <w:p w14:paraId="0A6C40D8" w14:textId="77777777" w:rsidR="000E456E" w:rsidRPr="00E06404" w:rsidRDefault="000E456E" w:rsidP="000E456E">
      <w:pPr>
        <w:spacing w:after="0"/>
        <w:jc w:val="center"/>
        <w:rPr>
          <w:rFonts w:ascii="Osnova MFA Cyrillic" w:hAnsi="Osnova MFA Cyrillic" w:cs="Times New Roman"/>
          <w:b/>
          <w:sz w:val="24"/>
          <w:szCs w:val="24"/>
        </w:rPr>
      </w:pPr>
      <w:r w:rsidRPr="00E06404">
        <w:rPr>
          <w:rFonts w:ascii="Osnova MFA Cyrillic" w:hAnsi="Osnova MFA Cyrillic" w:cs="Times New Roman"/>
          <w:b/>
          <w:sz w:val="24"/>
          <w:szCs w:val="24"/>
        </w:rPr>
        <w:t>Review of Georgia</w:t>
      </w:r>
    </w:p>
    <w:p w14:paraId="760045F4" w14:textId="77777777" w:rsidR="000E456E" w:rsidRPr="00E06404" w:rsidRDefault="000E456E" w:rsidP="000E456E">
      <w:pPr>
        <w:spacing w:after="0"/>
        <w:jc w:val="center"/>
        <w:rPr>
          <w:rFonts w:ascii="Osnova MFA Cyrillic" w:hAnsi="Osnova MFA Cyrillic" w:cs="Times New Roman"/>
          <w:bCs/>
          <w:i/>
          <w:iCs/>
          <w:sz w:val="24"/>
          <w:szCs w:val="24"/>
        </w:rPr>
      </w:pPr>
      <w:r w:rsidRPr="00E06404">
        <w:rPr>
          <w:rFonts w:ascii="Osnova MFA Cyrillic" w:hAnsi="Osnova MFA Cyrillic" w:cs="Times New Roman"/>
          <w:bCs/>
          <w:i/>
          <w:iCs/>
          <w:sz w:val="24"/>
          <w:szCs w:val="24"/>
        </w:rPr>
        <w:t>(January 26, 2021)</w:t>
      </w:r>
    </w:p>
    <w:p w14:paraId="03889748" w14:textId="77777777" w:rsidR="000E456E" w:rsidRPr="00E06404" w:rsidRDefault="000E456E" w:rsidP="000E456E">
      <w:pPr>
        <w:spacing w:before="120" w:after="0"/>
        <w:jc w:val="center"/>
        <w:rPr>
          <w:rFonts w:ascii="Osnova MFA Cyrillic" w:hAnsi="Osnova MFA Cyrillic" w:cs="Times New Roman"/>
          <w:b/>
          <w:sz w:val="24"/>
          <w:szCs w:val="24"/>
        </w:rPr>
      </w:pPr>
      <w:r w:rsidRPr="00E06404">
        <w:rPr>
          <w:rFonts w:ascii="Osnova MFA Cyrillic" w:hAnsi="Osnova MFA Cyrillic" w:cs="Times New Roman"/>
          <w:b/>
          <w:sz w:val="24"/>
          <w:szCs w:val="24"/>
        </w:rPr>
        <w:t xml:space="preserve">Intervention by </w:t>
      </w:r>
      <w:r>
        <w:rPr>
          <w:rFonts w:ascii="Osnova MFA Cyrillic" w:hAnsi="Osnova MFA Cyrillic" w:cs="Times New Roman"/>
          <w:b/>
          <w:sz w:val="24"/>
          <w:szCs w:val="24"/>
        </w:rPr>
        <w:t xml:space="preserve">the delegation of </w:t>
      </w:r>
      <w:r w:rsidRPr="00E06404">
        <w:rPr>
          <w:rFonts w:ascii="Osnova MFA Cyrillic" w:hAnsi="Osnova MFA Cyrillic" w:cs="Times New Roman"/>
          <w:b/>
          <w:sz w:val="24"/>
          <w:szCs w:val="24"/>
        </w:rPr>
        <w:t>Ukraine</w:t>
      </w:r>
    </w:p>
    <w:p w14:paraId="2A205F87" w14:textId="77777777" w:rsidR="000E456E" w:rsidRPr="00E06404" w:rsidRDefault="000E456E" w:rsidP="000E456E">
      <w:pPr>
        <w:spacing w:line="240" w:lineRule="auto"/>
        <w:rPr>
          <w:rFonts w:ascii="Osnova MFA Cyrillic" w:hAnsi="Osnova MFA Cyrillic" w:cs="Times New Roman"/>
          <w:b/>
          <w:sz w:val="24"/>
          <w:szCs w:val="24"/>
        </w:rPr>
      </w:pPr>
    </w:p>
    <w:p w14:paraId="36FD84A0" w14:textId="77777777" w:rsidR="000E456E" w:rsidRPr="00E06404" w:rsidRDefault="000E456E" w:rsidP="000E456E">
      <w:pPr>
        <w:spacing w:line="240" w:lineRule="auto"/>
        <w:jc w:val="both"/>
        <w:rPr>
          <w:rFonts w:ascii="Osnova MFA Cyrillic" w:hAnsi="Osnova MFA Cyrillic" w:cs="Times New Roman"/>
          <w:b/>
          <w:sz w:val="24"/>
          <w:szCs w:val="24"/>
        </w:rPr>
      </w:pPr>
      <w:r w:rsidRPr="00E06404">
        <w:rPr>
          <w:rFonts w:ascii="Osnova MFA Cyrillic" w:hAnsi="Osnova MFA Cyrillic" w:cs="Times New Roman"/>
          <w:b/>
          <w:sz w:val="24"/>
          <w:szCs w:val="24"/>
        </w:rPr>
        <w:t>Mr. President,</w:t>
      </w:r>
    </w:p>
    <w:p w14:paraId="36D5CC03" w14:textId="77777777" w:rsidR="000E456E" w:rsidRPr="00E06404" w:rsidRDefault="000E456E" w:rsidP="000E456E">
      <w:pPr>
        <w:spacing w:line="240" w:lineRule="auto"/>
        <w:jc w:val="both"/>
        <w:rPr>
          <w:rFonts w:ascii="Osnova MFA Cyrillic" w:hAnsi="Osnova MFA Cyrillic" w:cs="Times New Roman"/>
          <w:sz w:val="24"/>
          <w:szCs w:val="24"/>
        </w:rPr>
      </w:pPr>
      <w:r w:rsidRPr="00E06404">
        <w:rPr>
          <w:rFonts w:ascii="Osnova MFA Cyrillic" w:hAnsi="Osnova MFA Cyrillic" w:cs="Times New Roman"/>
          <w:sz w:val="24"/>
          <w:szCs w:val="24"/>
        </w:rPr>
        <w:t xml:space="preserve">Ukraine welcomes the delegation of Georgia and thanks for the presentation of its National Report. </w:t>
      </w:r>
    </w:p>
    <w:p w14:paraId="4300596B" w14:textId="77777777" w:rsidR="000E456E" w:rsidRPr="00E06404" w:rsidRDefault="000E456E" w:rsidP="000E456E">
      <w:pPr>
        <w:spacing w:line="240" w:lineRule="auto"/>
        <w:jc w:val="both"/>
        <w:rPr>
          <w:rFonts w:ascii="Osnova MFA Cyrillic" w:hAnsi="Osnova MFA Cyrillic" w:cs="Times New Roman"/>
          <w:sz w:val="24"/>
          <w:szCs w:val="24"/>
        </w:rPr>
      </w:pPr>
      <w:r w:rsidRPr="00E06404">
        <w:rPr>
          <w:rFonts w:ascii="Osnova MFA Cyrillic" w:hAnsi="Osnova MFA Cyrillic" w:cs="Times New Roman"/>
          <w:sz w:val="24"/>
          <w:szCs w:val="24"/>
        </w:rPr>
        <w:t>We commend Georgia for its tangible achievements across the whole spectrum of human rights, particularly continuous strengthening of institutional framework, introduction of new legislation and effective implementation of policies in the fields of anti-discrimination, gender equality, business and human rights, social protection and others.</w:t>
      </w:r>
    </w:p>
    <w:p w14:paraId="7F733EE6" w14:textId="77777777" w:rsidR="000E456E" w:rsidRPr="00E06404" w:rsidRDefault="000E456E" w:rsidP="000E456E">
      <w:pPr>
        <w:spacing w:line="240" w:lineRule="auto"/>
        <w:jc w:val="both"/>
        <w:rPr>
          <w:rFonts w:ascii="Osnova MFA Cyrillic" w:hAnsi="Osnova MFA Cyrillic" w:cs="Times New Roman"/>
          <w:sz w:val="24"/>
          <w:szCs w:val="24"/>
        </w:rPr>
      </w:pPr>
      <w:r w:rsidRPr="00E06404">
        <w:rPr>
          <w:rFonts w:ascii="Osnova MFA Cyrillic" w:hAnsi="Osnova MFA Cyrillic" w:cs="Times New Roman"/>
          <w:sz w:val="24"/>
          <w:szCs w:val="24"/>
        </w:rPr>
        <w:t>It is unfortunate that Georgia's successes sharply contrast with the situation on its territories occupied by Russia, where gross violations of human rights have become a norm.</w:t>
      </w:r>
    </w:p>
    <w:p w14:paraId="03410661" w14:textId="77777777" w:rsidR="000E456E" w:rsidRPr="00E06404" w:rsidRDefault="000E456E" w:rsidP="000E456E">
      <w:pPr>
        <w:spacing w:line="240" w:lineRule="auto"/>
        <w:jc w:val="both"/>
        <w:rPr>
          <w:rFonts w:ascii="Osnova MFA Cyrillic" w:hAnsi="Osnova MFA Cyrillic" w:cs="Times New Roman"/>
          <w:sz w:val="24"/>
          <w:szCs w:val="24"/>
        </w:rPr>
      </w:pPr>
      <w:r w:rsidRPr="00E06404">
        <w:rPr>
          <w:rFonts w:ascii="Osnova MFA Cyrillic" w:hAnsi="Osnova MFA Cyrillic" w:cs="Times New Roman"/>
          <w:sz w:val="24"/>
          <w:szCs w:val="24"/>
        </w:rPr>
        <w:t>In this context, we would like to present the following recommendations:</w:t>
      </w:r>
    </w:p>
    <w:p w14:paraId="709E5E6C" w14:textId="77777777" w:rsidR="000E456E" w:rsidRPr="00E06404" w:rsidRDefault="000E456E" w:rsidP="000E456E">
      <w:pPr>
        <w:spacing w:line="240" w:lineRule="auto"/>
        <w:jc w:val="both"/>
        <w:rPr>
          <w:rFonts w:ascii="Osnova MFA Cyrillic" w:hAnsi="Osnova MFA Cyrillic" w:cs="Times New Roman"/>
          <w:sz w:val="24"/>
          <w:szCs w:val="24"/>
          <w:lang w:val="en-GB"/>
        </w:rPr>
      </w:pPr>
      <w:r w:rsidRPr="00E06404">
        <w:rPr>
          <w:rFonts w:ascii="Osnova MFA Cyrillic" w:hAnsi="Osnova MFA Cyrillic" w:cs="Times New Roman"/>
          <w:sz w:val="24"/>
          <w:szCs w:val="24"/>
        </w:rPr>
        <w:t xml:space="preserve">- to continue </w:t>
      </w:r>
      <w:r w:rsidRPr="00E06404">
        <w:rPr>
          <w:rFonts w:ascii="Osnova MFA Cyrillic" w:hAnsi="Osnova MFA Cyrillic" w:cs="Times New Roman"/>
          <w:sz w:val="24"/>
          <w:szCs w:val="24"/>
          <w:lang w:val="en-GB"/>
        </w:rPr>
        <w:t>engaging international community in protection of human rights in the occupied regions of Abkhazia and Tskhinvali region/South Ossetia against the violations being committed by the Russian occupation regime;</w:t>
      </w:r>
    </w:p>
    <w:p w14:paraId="0699555E" w14:textId="77777777" w:rsidR="000E456E" w:rsidRPr="00E06404" w:rsidRDefault="000E456E" w:rsidP="000E456E">
      <w:pPr>
        <w:spacing w:line="240" w:lineRule="auto"/>
        <w:jc w:val="both"/>
        <w:rPr>
          <w:rFonts w:ascii="Osnova MFA Cyrillic" w:hAnsi="Osnova MFA Cyrillic" w:cs="Times New Roman"/>
          <w:sz w:val="24"/>
          <w:szCs w:val="24"/>
          <w:lang w:val="en-GB"/>
        </w:rPr>
      </w:pPr>
      <w:r w:rsidRPr="00E06404">
        <w:rPr>
          <w:rFonts w:ascii="Osnova MFA Cyrillic" w:hAnsi="Osnova MFA Cyrillic" w:cs="Times New Roman"/>
          <w:sz w:val="24"/>
          <w:szCs w:val="24"/>
          <w:lang w:val="en-GB"/>
        </w:rPr>
        <w:t>- to consider the possibility of ratifying the CED;</w:t>
      </w:r>
    </w:p>
    <w:p w14:paraId="436CB291" w14:textId="77777777" w:rsidR="000E456E" w:rsidRPr="00E06404" w:rsidRDefault="000E456E" w:rsidP="000E456E">
      <w:pPr>
        <w:spacing w:line="240" w:lineRule="auto"/>
        <w:jc w:val="both"/>
        <w:rPr>
          <w:rFonts w:ascii="Osnova MFA Cyrillic" w:hAnsi="Osnova MFA Cyrillic" w:cs="Times New Roman"/>
          <w:sz w:val="24"/>
          <w:szCs w:val="24"/>
          <w:lang w:val="en-GB"/>
        </w:rPr>
      </w:pPr>
      <w:r w:rsidRPr="00E06404">
        <w:rPr>
          <w:rFonts w:ascii="Osnova MFA Cyrillic" w:hAnsi="Osnova MFA Cyrillic" w:cs="Times New Roman"/>
          <w:sz w:val="24"/>
          <w:szCs w:val="24"/>
          <w:lang w:val="en-GB"/>
        </w:rPr>
        <w:t>- to build on success in improving the standards of living of Georgian population by particularly focusing on vulnerable groups.</w:t>
      </w:r>
    </w:p>
    <w:p w14:paraId="3C0B4017" w14:textId="77777777" w:rsidR="000E456E" w:rsidRPr="00E06404" w:rsidRDefault="000E456E" w:rsidP="000E456E">
      <w:pPr>
        <w:spacing w:line="240" w:lineRule="auto"/>
        <w:jc w:val="both"/>
        <w:rPr>
          <w:rFonts w:ascii="Osnova MFA Cyrillic" w:hAnsi="Osnova MFA Cyrillic" w:cs="Times New Roman"/>
          <w:b/>
          <w:sz w:val="24"/>
          <w:szCs w:val="24"/>
        </w:rPr>
      </w:pPr>
      <w:r w:rsidRPr="00E06404">
        <w:rPr>
          <w:rFonts w:ascii="Osnova MFA Cyrillic" w:hAnsi="Osnova MFA Cyrillic" w:cs="Times New Roman"/>
          <w:b/>
          <w:sz w:val="24"/>
          <w:szCs w:val="24"/>
        </w:rPr>
        <w:t>Thank you.</w:t>
      </w:r>
    </w:p>
    <w:p w14:paraId="6C10AEC7" w14:textId="77777777" w:rsidR="00061268" w:rsidRDefault="00061268"/>
    <w:sectPr w:rsidR="00061268" w:rsidSect="00B87DBD">
      <w:pgSz w:w="11906" w:h="16838"/>
      <w:pgMar w:top="851" w:right="1417" w:bottom="27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Osnova MFA Cyrillic">
    <w:panose1 w:val="020B0604020202020204"/>
    <w:charset w:val="CC"/>
    <w:family w:val="auto"/>
    <w:pitch w:val="variable"/>
    <w:sig w:usb0="80000203" w:usb1="0000000A"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hideSpellingErrors/>
  <w:hideGrammatical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56E"/>
    <w:rsid w:val="00061268"/>
    <w:rsid w:val="000E456E"/>
    <w:rsid w:val="0011625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7B452"/>
  <w15:chartTrackingRefBased/>
  <w15:docId w15:val="{EB4801B0-C6C1-407B-8AD5-F9E098C8E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456E"/>
    <w:rPr>
      <w:rFonts w:ascii="Calibri" w:eastAsia="Calibri" w:hAnsi="Calibri"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B94494-E5D7-4B98-9B21-410AD68B5ACB}"/>
</file>

<file path=customXml/itemProps2.xml><?xml version="1.0" encoding="utf-8"?>
<ds:datastoreItem xmlns:ds="http://schemas.openxmlformats.org/officeDocument/2006/customXml" ds:itemID="{94308AE8-C523-49FB-9950-5A4435B9449E}"/>
</file>

<file path=customXml/itemProps3.xml><?xml version="1.0" encoding="utf-8"?>
<ds:datastoreItem xmlns:ds="http://schemas.openxmlformats.org/officeDocument/2006/customXml" ds:itemID="{B1590D7F-68FE-4821-A3D7-9E0264A0AE50}"/>
</file>

<file path=docProps/app.xml><?xml version="1.0" encoding="utf-8"?>
<Properties xmlns="http://schemas.openxmlformats.org/officeDocument/2006/extended-properties" xmlns:vt="http://schemas.openxmlformats.org/officeDocument/2006/docPropsVTypes">
  <Template>Normal.dotm</Template>
  <TotalTime>0</TotalTime>
  <Pages>1</Pages>
  <Words>191</Words>
  <Characters>1094</Characters>
  <Application>Microsoft Office Word</Application>
  <DocSecurity>0</DocSecurity>
  <Lines>9</Lines>
  <Paragraphs>2</Paragraphs>
  <ScaleCrop>false</ScaleCrop>
  <Company/>
  <LinksUpToDate>false</LinksUpToDate>
  <CharactersWithSpaces>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enterprise mission</dc:creator>
  <cp:keywords/>
  <dc:description/>
  <cp:lastModifiedBy>Microsoft Office User</cp:lastModifiedBy>
  <cp:revision>2</cp:revision>
  <dcterms:created xsi:type="dcterms:W3CDTF">2021-01-21T12:18:00Z</dcterms:created>
  <dcterms:modified xsi:type="dcterms:W3CDTF">2021-01-21T12:18:00Z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