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19B0" w14:textId="4F7C971A" w:rsidR="00AC7FAB" w:rsidRDefault="00AC7FAB" w:rsidP="00AC7FAB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9BD9F4D" wp14:editId="7A954B86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bahamas.gov.bs/wps/wcm/connect/f5a4a368-fe81-4897-830b-c81a368a17e6/1/Coat+of+Arms_correct2.png?MOD=AJPERES&amp;CACHEID=f5a4a368-fe81-4897-830b-c81a368a17e6/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BEDA" w14:textId="77777777" w:rsidR="00AC7FAB" w:rsidRDefault="00AC7FAB" w:rsidP="00AC7FAB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4E3CB21E" w14:textId="054E1A25" w:rsidR="00AC7FAB" w:rsidRDefault="00AC7FAB" w:rsidP="00AC7FAB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Statement by </w:t>
      </w:r>
      <w:r w:rsidR="007D5074">
        <w:rPr>
          <w:rFonts w:ascii="Arial" w:hAnsi="Arial" w:cs="Arial"/>
          <w:b/>
          <w:sz w:val="24"/>
          <w:szCs w:val="24"/>
        </w:rPr>
        <w:t>Ms. Sasha Dixon, Second Secretary</w:t>
      </w:r>
      <w:r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098A04C4" w14:textId="15E0A778" w:rsidR="00AC7FAB" w:rsidRDefault="00AC7FAB" w:rsidP="00AC7FAB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37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Session of the Universal Periodic Review Working Group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395608" w:rsidRPr="00395608"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São Tomé and Príncipe</w:t>
      </w:r>
    </w:p>
    <w:p w14:paraId="0EE57AD8" w14:textId="3A61C9ED" w:rsidR="00AC7FAB" w:rsidRDefault="00AC7FAB" w:rsidP="00AC7FAB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27 January, 2021</w:t>
      </w:r>
      <w:r>
        <w:rPr>
          <w:rFonts w:ascii="Arial" w:hAnsi="Arial" w:cs="Arial"/>
          <w:b/>
          <w:sz w:val="24"/>
          <w:szCs w:val="24"/>
        </w:rPr>
        <w:br/>
      </w:r>
    </w:p>
    <w:p w14:paraId="14A66752" w14:textId="77777777" w:rsidR="00AC7FAB" w:rsidRDefault="00AC7FAB" w:rsidP="00AC7FAB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ED666C4" w14:textId="77777777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>Thank you, Madam/Mr.[Vice] President.</w:t>
      </w:r>
      <w:r w:rsidRPr="00AC7FAB">
        <w:rPr>
          <w:rFonts w:ascii="Arial" w:hAnsi="Arial" w:cs="Arial"/>
          <w:color w:val="auto"/>
          <w:sz w:val="24"/>
          <w:szCs w:val="24"/>
        </w:rPr>
        <w:tab/>
      </w:r>
      <w:r w:rsidRPr="00AC7FAB">
        <w:rPr>
          <w:rFonts w:ascii="Arial" w:hAnsi="Arial" w:cs="Arial"/>
          <w:color w:val="auto"/>
          <w:sz w:val="24"/>
          <w:szCs w:val="24"/>
        </w:rPr>
        <w:br/>
      </w:r>
    </w:p>
    <w:p w14:paraId="12314CF7" w14:textId="7F11E055" w:rsidR="00AC7FAB" w:rsidRPr="00AC7FAB" w:rsidRDefault="00AC7FAB" w:rsidP="00AC7FA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C7FAB">
        <w:rPr>
          <w:rFonts w:ascii="Arial" w:eastAsia="Arial Unicode MS" w:hAnsi="Arial" w:cs="Arial"/>
          <w:sz w:val="24"/>
          <w:szCs w:val="24"/>
          <w:bdr w:val="none" w:sz="0" w:space="0" w:color="auto" w:frame="1"/>
          <w:lang w:val="en-US" w:eastAsia="en-US"/>
        </w:rPr>
        <w:t xml:space="preserve">The Bahamas extends a warm welcome to the delegation of </w:t>
      </w:r>
      <w:r w:rsidRPr="00AC7FAB">
        <w:rPr>
          <w:rFonts w:ascii="Arial" w:hAnsi="Arial" w:cs="Arial"/>
          <w:sz w:val="24"/>
          <w:szCs w:val="24"/>
        </w:rPr>
        <w:br/>
      </w:r>
      <w:r w:rsidRPr="00AC7FAB">
        <w:rPr>
          <w:rFonts w:ascii="Arial" w:hAnsi="Arial" w:cs="Arial"/>
          <w:sz w:val="24"/>
          <w:szCs w:val="24"/>
          <w:shd w:val="clear" w:color="auto" w:fill="FFFFFF"/>
        </w:rPr>
        <w:t>São Tomé and Príncip</w:t>
      </w:r>
      <w:r w:rsidR="00573A71">
        <w:rPr>
          <w:rFonts w:ascii="Arial" w:hAnsi="Arial" w:cs="Arial"/>
          <w:sz w:val="24"/>
          <w:szCs w:val="24"/>
          <w:shd w:val="clear" w:color="auto" w:fill="FFFFFF"/>
        </w:rPr>
        <w:t xml:space="preserve">e, </w:t>
      </w:r>
      <w:r w:rsidRPr="00AC7FAB">
        <w:rPr>
          <w:rFonts w:ascii="Arial" w:eastAsia="Arial Unicode MS" w:hAnsi="Arial" w:cs="Arial"/>
          <w:sz w:val="24"/>
          <w:szCs w:val="24"/>
          <w:bdr w:val="none" w:sz="0" w:space="0" w:color="auto" w:frame="1"/>
          <w:lang w:val="en-US" w:eastAsia="en-US"/>
        </w:rPr>
        <w:t xml:space="preserve">thanks the country for its report and commends </w:t>
      </w:r>
      <w:r w:rsidR="00573A71">
        <w:rPr>
          <w:rFonts w:ascii="Arial" w:eastAsia="Arial Unicode MS" w:hAnsi="Arial" w:cs="Arial"/>
          <w:sz w:val="24"/>
          <w:szCs w:val="24"/>
          <w:bdr w:val="none" w:sz="0" w:space="0" w:color="auto" w:frame="1"/>
          <w:lang w:val="en-US" w:eastAsia="en-US"/>
        </w:rPr>
        <w:t xml:space="preserve">the </w:t>
      </w:r>
      <w:r w:rsidRPr="00AC7FAB">
        <w:rPr>
          <w:rFonts w:ascii="Arial" w:eastAsia="Arial Unicode MS" w:hAnsi="Arial" w:cs="Arial"/>
          <w:sz w:val="24"/>
          <w:szCs w:val="24"/>
          <w:bdr w:val="none" w:sz="0" w:space="0" w:color="auto" w:frame="1"/>
          <w:lang w:val="en-US" w:eastAsia="en-US"/>
        </w:rPr>
        <w:t>engagement in this UPR process.</w:t>
      </w:r>
    </w:p>
    <w:p w14:paraId="08625874" w14:textId="18D99D8D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Pr="007D5074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 that </w:t>
      </w:r>
      <w:r w:rsidRPr="00AC7FAB">
        <w:rPr>
          <w:rFonts w:ascii="Arial" w:hAnsi="Arial" w:cs="Arial"/>
          <w:color w:val="auto"/>
          <w:sz w:val="24"/>
          <w:szCs w:val="24"/>
        </w:rPr>
        <w:br/>
      </w:r>
      <w:r w:rsidRPr="00AC7FAB">
        <w:rPr>
          <w:rFonts w:ascii="Arial" w:hAnsi="Arial" w:cs="Arial"/>
          <w:color w:val="auto"/>
          <w:sz w:val="24"/>
          <w:szCs w:val="24"/>
          <w:shd w:val="clear" w:color="auto" w:fill="FFFFFF"/>
        </w:rPr>
        <w:t>São Tomé and Príncipe</w:t>
      </w:r>
      <w:r w:rsidRPr="00AC7FAB">
        <w:rPr>
          <w:rFonts w:ascii="Arial" w:hAnsi="Arial" w:cs="Arial"/>
          <w:color w:val="auto"/>
          <w:sz w:val="24"/>
          <w:szCs w:val="24"/>
        </w:rPr>
        <w:t>:</w:t>
      </w:r>
    </w:p>
    <w:p w14:paraId="3FE820E0" w14:textId="77777777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4741F6D5" w14:textId="738682A1" w:rsidR="00AC7FAB" w:rsidRPr="00AC7FAB" w:rsidRDefault="00894EF2" w:rsidP="00AC7FAB">
      <w:pPr>
        <w:pStyle w:val="Body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Provide at least twelve (12) years of free primary and secondary education of which at least nine (9) are compulsory</w:t>
      </w:r>
      <w:r w:rsidR="00A6412F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in accordance with Sustainable Development Goal 4</w:t>
      </w:r>
      <w:r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="001513DF">
        <w:rPr>
          <w:rFonts w:ascii="Arial" w:hAnsi="Arial" w:cs="Arial"/>
          <w:color w:val="auto"/>
          <w:sz w:val="24"/>
          <w:szCs w:val="24"/>
        </w:rPr>
        <w:t xml:space="preserve"> </w:t>
      </w:r>
      <w:r w:rsidR="001513DF">
        <w:rPr>
          <w:rFonts w:ascii="Arial" w:hAnsi="Arial" w:cs="Arial"/>
          <w:color w:val="auto"/>
          <w:sz w:val="24"/>
          <w:szCs w:val="24"/>
        </w:rPr>
        <w:br/>
      </w:r>
    </w:p>
    <w:p w14:paraId="48A731D4" w14:textId="0E004FE1" w:rsidR="00AC7FAB" w:rsidRPr="00AC7FAB" w:rsidRDefault="006527D4" w:rsidP="00AC7FAB">
      <w:pPr>
        <w:pStyle w:val="Body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Bring into full operation the</w:t>
      </w:r>
      <w:r w:rsidR="00AC7FAB" w:rsidRPr="00AC7FAB">
        <w:rPr>
          <w:rFonts w:ascii="Arial" w:hAnsi="Arial" w:cs="Arial"/>
          <w:color w:val="auto"/>
          <w:sz w:val="24"/>
          <w:szCs w:val="24"/>
        </w:rPr>
        <w:t xml:space="preserve"> national Commission for the Coordination of  Implementation of the </w:t>
      </w:r>
      <w:r w:rsidR="00395608">
        <w:rPr>
          <w:rFonts w:ascii="Arial" w:hAnsi="Arial" w:cs="Arial"/>
          <w:color w:val="auto"/>
          <w:sz w:val="24"/>
          <w:szCs w:val="24"/>
        </w:rPr>
        <w:t>National Child Protection Policy</w:t>
      </w:r>
      <w:r w:rsidR="00AC7FAB" w:rsidRPr="00AC7FAB">
        <w:rPr>
          <w:rFonts w:ascii="Arial" w:hAnsi="Arial" w:cs="Arial"/>
          <w:color w:val="auto"/>
          <w:sz w:val="24"/>
          <w:szCs w:val="24"/>
        </w:rPr>
        <w:t xml:space="preserve">; </w:t>
      </w:r>
      <w:r w:rsidR="00AC7FAB" w:rsidRPr="00AC7FAB">
        <w:rPr>
          <w:rFonts w:ascii="Arial" w:hAnsi="Arial" w:cs="Arial"/>
          <w:color w:val="auto"/>
          <w:sz w:val="24"/>
          <w:szCs w:val="24"/>
        </w:rPr>
        <w:tab/>
      </w:r>
    </w:p>
    <w:p w14:paraId="512F73CC" w14:textId="77777777" w:rsidR="00AC7FAB" w:rsidRPr="00AC7FAB" w:rsidRDefault="00AC7FAB" w:rsidP="00AC7FAB">
      <w:pPr>
        <w:pStyle w:val="Body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br/>
        <w:t>and</w:t>
      </w:r>
      <w:r w:rsidRPr="00AC7FAB">
        <w:rPr>
          <w:rFonts w:ascii="Arial" w:hAnsi="Arial" w:cs="Arial"/>
          <w:color w:val="auto"/>
          <w:sz w:val="24"/>
          <w:szCs w:val="24"/>
        </w:rPr>
        <w:br/>
      </w:r>
    </w:p>
    <w:p w14:paraId="247A3486" w14:textId="431AE57B" w:rsidR="00AC7FAB" w:rsidRPr="00AC7FAB" w:rsidRDefault="00AC7FAB" w:rsidP="00AC7FAB">
      <w:pPr>
        <w:pStyle w:val="Body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Continue to </w:t>
      </w:r>
      <w:r w:rsidR="007E3CC7">
        <w:rPr>
          <w:rFonts w:ascii="Arial" w:hAnsi="Arial" w:cs="Arial"/>
          <w:color w:val="auto"/>
          <w:sz w:val="24"/>
          <w:szCs w:val="24"/>
        </w:rPr>
        <w:t>implement</w:t>
      </w:r>
      <w:r w:rsidR="007E3CC7" w:rsidRPr="00AC7FAB">
        <w:rPr>
          <w:rFonts w:ascii="Arial" w:hAnsi="Arial" w:cs="Arial"/>
          <w:color w:val="auto"/>
          <w:sz w:val="24"/>
          <w:szCs w:val="24"/>
        </w:rPr>
        <w:t xml:space="preserve"> 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and provide </w:t>
      </w:r>
      <w:r w:rsidR="001513DF">
        <w:rPr>
          <w:rFonts w:ascii="Arial" w:hAnsi="Arial" w:cs="Arial"/>
          <w:color w:val="auto"/>
          <w:sz w:val="24"/>
          <w:szCs w:val="24"/>
        </w:rPr>
        <w:t xml:space="preserve">adequate 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resources to </w:t>
      </w:r>
      <w:r w:rsidR="007E3CC7">
        <w:rPr>
          <w:rFonts w:ascii="Arial" w:hAnsi="Arial" w:cs="Arial"/>
          <w:color w:val="auto"/>
          <w:sz w:val="24"/>
          <w:szCs w:val="24"/>
        </w:rPr>
        <w:t>the</w:t>
      </w:r>
      <w:r w:rsidR="007E3CC7" w:rsidRPr="00AC7FAB">
        <w:rPr>
          <w:rFonts w:ascii="Arial" w:hAnsi="Arial" w:cs="Arial"/>
          <w:color w:val="auto"/>
          <w:sz w:val="24"/>
          <w:szCs w:val="24"/>
        </w:rPr>
        <w:t xml:space="preserve"> 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national Social Protective Strategy, which aims to contribute </w:t>
      </w:r>
      <w:r w:rsidR="00573A71">
        <w:rPr>
          <w:rFonts w:ascii="Arial" w:hAnsi="Arial" w:cs="Arial"/>
          <w:color w:val="auto"/>
          <w:sz w:val="24"/>
          <w:szCs w:val="24"/>
        </w:rPr>
        <w:t xml:space="preserve">to </w:t>
      </w:r>
      <w:r w:rsidRPr="00AC7FAB">
        <w:rPr>
          <w:rFonts w:ascii="Arial" w:hAnsi="Arial" w:cs="Arial"/>
          <w:color w:val="auto"/>
          <w:sz w:val="24"/>
          <w:szCs w:val="24"/>
        </w:rPr>
        <w:t>the elimination of extreme poverty over the next 10 years.</w:t>
      </w:r>
    </w:p>
    <w:p w14:paraId="7F3DC33B" w14:textId="77777777" w:rsidR="00AC7FAB" w:rsidRPr="00AC7FAB" w:rsidRDefault="00AC7FAB" w:rsidP="00AC7FAB">
      <w:pPr>
        <w:pStyle w:val="Body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7943129F" w14:textId="78DB3C2D" w:rsidR="00A6412F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As a fellow Small Island Developing State (SIDS), we recognise the challenges faced by </w:t>
      </w:r>
      <w:r w:rsidRPr="00AC7FAB">
        <w:rPr>
          <w:rFonts w:ascii="Arial" w:hAnsi="Arial" w:cs="Arial"/>
          <w:color w:val="auto"/>
          <w:sz w:val="24"/>
          <w:szCs w:val="24"/>
          <w:shd w:val="clear" w:color="auto" w:fill="FFFFFF"/>
        </w:rPr>
        <w:t>São Tomé and Príncipe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, including due to limited human </w:t>
      </w:r>
      <w:r w:rsidR="00FA464F">
        <w:rPr>
          <w:rFonts w:ascii="Arial" w:hAnsi="Arial" w:cs="Arial"/>
          <w:color w:val="auto"/>
          <w:sz w:val="24"/>
          <w:szCs w:val="24"/>
        </w:rPr>
        <w:t xml:space="preserve">and financial 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resources, </w:t>
      </w:r>
      <w:r w:rsidR="00FA464F">
        <w:rPr>
          <w:rFonts w:ascii="Arial" w:hAnsi="Arial" w:cs="Arial"/>
          <w:color w:val="auto"/>
          <w:sz w:val="24"/>
          <w:szCs w:val="24"/>
        </w:rPr>
        <w:t>as well as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 the disproportionate threats posed by climate change. </w:t>
      </w:r>
    </w:p>
    <w:p w14:paraId="15B82B6A" w14:textId="77777777" w:rsidR="00A6412F" w:rsidRDefault="00A6412F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7F77A45E" w14:textId="62ACE254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We </w:t>
      </w:r>
      <w:r w:rsidR="00A6412F">
        <w:rPr>
          <w:rFonts w:ascii="Arial" w:hAnsi="Arial" w:cs="Arial"/>
          <w:color w:val="auto"/>
          <w:sz w:val="24"/>
          <w:szCs w:val="24"/>
        </w:rPr>
        <w:t xml:space="preserve">therefore 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encourage </w:t>
      </w:r>
      <w:r w:rsidRPr="00AC7FAB">
        <w:rPr>
          <w:rFonts w:ascii="Arial" w:hAnsi="Arial" w:cs="Arial"/>
          <w:color w:val="auto"/>
          <w:sz w:val="24"/>
          <w:szCs w:val="24"/>
          <w:shd w:val="clear" w:color="auto" w:fill="FFFFFF"/>
        </w:rPr>
        <w:t>São Tomé and Príncipe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 to avail itself of technical assistance and capacity-building support, in accordance with its human rights priorities and call on the international community to cooperate with the country in this regard.</w:t>
      </w:r>
    </w:p>
    <w:p w14:paraId="2BE9A6C1" w14:textId="77777777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  <w:lang w:val="en-029"/>
        </w:rPr>
      </w:pPr>
    </w:p>
    <w:p w14:paraId="3DAF16A6" w14:textId="11CDF073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We wish </w:t>
      </w:r>
      <w:r w:rsidRPr="00AC7FAB">
        <w:rPr>
          <w:rFonts w:ascii="Arial" w:hAnsi="Arial" w:cs="Arial"/>
          <w:color w:val="auto"/>
          <w:sz w:val="24"/>
          <w:szCs w:val="24"/>
          <w:shd w:val="clear" w:color="auto" w:fill="FFFFFF"/>
        </w:rPr>
        <w:t>São Tomé and Príncipe</w:t>
      </w:r>
      <w:r w:rsidRPr="00AC7FAB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0104C4A9" w14:textId="77777777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EF93F84" w14:textId="77777777" w:rsidR="00AC7FAB" w:rsidRPr="00AC7FAB" w:rsidRDefault="00AC7FAB" w:rsidP="00AC7FAB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AC7FAB">
        <w:rPr>
          <w:rFonts w:ascii="Arial" w:hAnsi="Arial" w:cs="Arial"/>
          <w:color w:val="auto"/>
          <w:sz w:val="24"/>
          <w:szCs w:val="24"/>
        </w:rPr>
        <w:t xml:space="preserve">I thank you. </w:t>
      </w:r>
    </w:p>
    <w:p w14:paraId="166BF3D8" w14:textId="77777777" w:rsidR="00AC7FAB" w:rsidRDefault="00AC7FAB"/>
    <w:sectPr w:rsidR="00AC7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B"/>
    <w:rsid w:val="001513DF"/>
    <w:rsid w:val="00395608"/>
    <w:rsid w:val="00573A71"/>
    <w:rsid w:val="006527D4"/>
    <w:rsid w:val="007D5074"/>
    <w:rsid w:val="007E3CC7"/>
    <w:rsid w:val="00894EF2"/>
    <w:rsid w:val="00A6412F"/>
    <w:rsid w:val="00AC7FAB"/>
    <w:rsid w:val="00E600B0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486DC"/>
  <w15:chartTrackingRefBased/>
  <w15:docId w15:val="{C2141F46-7414-4F6A-AA4F-17BCEAB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AB"/>
    <w:pPr>
      <w:spacing w:line="252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C7FAB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62EE0-69C7-4344-AF67-AE5E84D94BEF}"/>
</file>

<file path=customXml/itemProps2.xml><?xml version="1.0" encoding="utf-8"?>
<ds:datastoreItem xmlns:ds="http://schemas.openxmlformats.org/officeDocument/2006/customXml" ds:itemID="{E3FD5EB7-4F6F-4766-B2AB-10BB8D4B17F8}"/>
</file>

<file path=customXml/itemProps3.xml><?xml version="1.0" encoding="utf-8"?>
<ds:datastoreItem xmlns:ds="http://schemas.openxmlformats.org/officeDocument/2006/customXml" ds:itemID="{0ADB42A9-F427-487C-ADBB-E1E543A67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oliviakemp001@outlook.com</dc:creator>
  <cp:keywords/>
  <dc:description/>
  <cp:lastModifiedBy>S Dixon</cp:lastModifiedBy>
  <cp:revision>11</cp:revision>
  <cp:lastPrinted>2021-01-25T21:38:00Z</cp:lastPrinted>
  <dcterms:created xsi:type="dcterms:W3CDTF">2021-01-25T21:32:00Z</dcterms:created>
  <dcterms:modified xsi:type="dcterms:W3CDTF">2021-01-25T23:31:00Z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