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DF0D5" w14:textId="678DE537" w:rsidR="00FC2EE8" w:rsidRPr="00882FBB" w:rsidRDefault="00FC2EE8" w:rsidP="00FC2EE8">
      <w:pPr>
        <w:jc w:val="center"/>
        <w:rPr>
          <w:rFonts w:cs="Times New Roman"/>
          <w:b/>
          <w:sz w:val="26"/>
          <w:szCs w:val="26"/>
          <w:lang w:val="en-US"/>
        </w:rPr>
      </w:pPr>
      <w:r w:rsidRPr="00882FBB">
        <w:rPr>
          <w:rFonts w:ascii="Palatino Linotype" w:hAnsi="Palatino Linotype"/>
          <w:b/>
          <w:sz w:val="26"/>
          <w:szCs w:val="26"/>
          <w:lang w:val="en-US"/>
        </w:rPr>
        <w:t>3</w:t>
      </w:r>
      <w:r w:rsidR="004007BE">
        <w:rPr>
          <w:rFonts w:ascii="Palatino Linotype" w:hAnsi="Palatino Linotype"/>
          <w:b/>
          <w:sz w:val="26"/>
          <w:szCs w:val="26"/>
          <w:lang w:val="en-US"/>
        </w:rPr>
        <w:t>7</w:t>
      </w:r>
      <w:r w:rsidR="004007BE" w:rsidRPr="004007BE">
        <w:rPr>
          <w:rFonts w:ascii="Palatino Linotype" w:hAnsi="Palatino Linotype"/>
          <w:b/>
          <w:sz w:val="26"/>
          <w:szCs w:val="26"/>
          <w:vertAlign w:val="superscript"/>
          <w:lang w:val="en-US"/>
        </w:rPr>
        <w:t>th</w:t>
      </w:r>
      <w:r w:rsidR="004007BE">
        <w:rPr>
          <w:rFonts w:ascii="Palatino Linotype" w:hAnsi="Palatino Linotype"/>
          <w:b/>
          <w:sz w:val="26"/>
          <w:szCs w:val="26"/>
          <w:lang w:val="en-US"/>
        </w:rPr>
        <w:t xml:space="preserve"> </w:t>
      </w:r>
      <w:r w:rsidRPr="00882FBB">
        <w:rPr>
          <w:rFonts w:cs="Times New Roman"/>
          <w:b/>
          <w:sz w:val="26"/>
          <w:szCs w:val="26"/>
          <w:lang w:val="en-US"/>
        </w:rPr>
        <w:t>Session of the Working Group of the Universal Periodic Review</w:t>
      </w:r>
    </w:p>
    <w:p w14:paraId="6BB67729" w14:textId="6BA7DE93" w:rsidR="00FC2EE8" w:rsidRPr="00882FBB" w:rsidRDefault="00FC2EE8" w:rsidP="00884442">
      <w:pPr>
        <w:jc w:val="center"/>
        <w:rPr>
          <w:rFonts w:cs="Times New Roman"/>
          <w:b/>
          <w:sz w:val="26"/>
          <w:szCs w:val="26"/>
          <w:lang w:val="en-US"/>
        </w:rPr>
      </w:pPr>
      <w:r w:rsidRPr="00882FBB">
        <w:rPr>
          <w:rFonts w:cs="Times New Roman"/>
          <w:b/>
          <w:sz w:val="26"/>
          <w:szCs w:val="26"/>
          <w:lang w:val="en-US"/>
        </w:rPr>
        <w:t xml:space="preserve">Review of </w:t>
      </w:r>
      <w:r w:rsidR="004007BE">
        <w:rPr>
          <w:rFonts w:cs="Times New Roman"/>
          <w:b/>
          <w:sz w:val="26"/>
          <w:szCs w:val="26"/>
          <w:lang w:val="en-US"/>
        </w:rPr>
        <w:t>Federated States of Micronesia</w:t>
      </w:r>
    </w:p>
    <w:p w14:paraId="52064413" w14:textId="5278FF4F" w:rsidR="00FC2EE8" w:rsidRPr="00882FBB" w:rsidRDefault="00884442" w:rsidP="00FC2EE8">
      <w:pPr>
        <w:jc w:val="center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>1</w:t>
      </w:r>
      <w:r w:rsidR="004007BE">
        <w:rPr>
          <w:rFonts w:cs="Times New Roman"/>
          <w:b/>
          <w:bCs/>
          <w:sz w:val="26"/>
          <w:szCs w:val="26"/>
          <w:lang w:val="en-US"/>
        </w:rPr>
        <w:t>8</w:t>
      </w:r>
      <w:r w:rsidR="00C43623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4007BE">
        <w:rPr>
          <w:rFonts w:cs="Times New Roman"/>
          <w:b/>
          <w:bCs/>
          <w:sz w:val="26"/>
          <w:szCs w:val="26"/>
          <w:lang w:val="en-US"/>
        </w:rPr>
        <w:t>January 2021</w:t>
      </w:r>
    </w:p>
    <w:p w14:paraId="0CF860FD" w14:textId="77777777" w:rsidR="001C310A" w:rsidRPr="00882FBB" w:rsidRDefault="001C310A" w:rsidP="00FC2EE8">
      <w:pPr>
        <w:jc w:val="center"/>
        <w:rPr>
          <w:rFonts w:cs="Times New Roman"/>
          <w:b/>
          <w:sz w:val="26"/>
          <w:szCs w:val="26"/>
          <w:lang w:val="en-US"/>
        </w:rPr>
      </w:pPr>
    </w:p>
    <w:p w14:paraId="556E6132" w14:textId="37B8EDC4" w:rsidR="00FC2EE8" w:rsidRDefault="00FC2EE8" w:rsidP="00FC2EE8">
      <w:pPr>
        <w:jc w:val="center"/>
        <w:rPr>
          <w:rFonts w:cs="Times New Roman"/>
          <w:bCs/>
          <w:sz w:val="26"/>
          <w:szCs w:val="26"/>
          <w:lang w:val="en-US"/>
        </w:rPr>
      </w:pPr>
      <w:r w:rsidRPr="00882FBB">
        <w:rPr>
          <w:rFonts w:cs="Times New Roman"/>
          <w:bCs/>
          <w:sz w:val="26"/>
          <w:szCs w:val="26"/>
          <w:lang w:val="en-US"/>
        </w:rPr>
        <w:t xml:space="preserve">Statement by: </w:t>
      </w:r>
    </w:p>
    <w:p w14:paraId="68C4E224" w14:textId="143C492A" w:rsidR="00FC2EE8" w:rsidRPr="00882FBB" w:rsidRDefault="001D0823" w:rsidP="001D0823">
      <w:pPr>
        <w:jc w:val="center"/>
        <w:rPr>
          <w:rFonts w:cs="Times New Roman"/>
          <w:bCs/>
          <w:sz w:val="26"/>
          <w:szCs w:val="26"/>
          <w:lang w:val="en-US"/>
        </w:rPr>
      </w:pPr>
      <w:r>
        <w:rPr>
          <w:rFonts w:cs="Times New Roman"/>
          <w:bCs/>
          <w:sz w:val="26"/>
          <w:szCs w:val="26"/>
          <w:lang w:val="en-US"/>
        </w:rPr>
        <w:t xml:space="preserve">Ambassador </w:t>
      </w:r>
      <w:proofErr w:type="spellStart"/>
      <w:r>
        <w:rPr>
          <w:rFonts w:cs="Times New Roman"/>
          <w:bCs/>
          <w:sz w:val="26"/>
          <w:szCs w:val="26"/>
          <w:lang w:val="en-US"/>
        </w:rPr>
        <w:t>Asim</w:t>
      </w:r>
      <w:proofErr w:type="spellEnd"/>
      <w:r>
        <w:rPr>
          <w:rFonts w:cs="Times New Roman"/>
          <w:bCs/>
          <w:sz w:val="26"/>
          <w:szCs w:val="26"/>
          <w:lang w:val="en-US"/>
        </w:rPr>
        <w:t xml:space="preserve"> Ahmed – Permanent Representative </w:t>
      </w:r>
      <w:bookmarkStart w:id="0" w:name="_GoBack"/>
      <w:bookmarkEnd w:id="0"/>
    </w:p>
    <w:p w14:paraId="64247E4E" w14:textId="77777777" w:rsidR="00FC2EE8" w:rsidRPr="00882FBB" w:rsidRDefault="00FC2EE8" w:rsidP="00FC2EE8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  <w:lang w:val="en-US"/>
        </w:rPr>
      </w:pPr>
      <w:r w:rsidRPr="00882FBB">
        <w:rPr>
          <w:rFonts w:cs="Times New Roman"/>
          <w:i/>
          <w:color w:val="A6A6A6"/>
          <w:sz w:val="26"/>
          <w:szCs w:val="26"/>
          <w:lang w:val="en-US"/>
        </w:rPr>
        <w:t>Check against delivery</w:t>
      </w:r>
    </w:p>
    <w:p w14:paraId="670E6082" w14:textId="58D628E4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</w:t>
      </w:r>
      <w:r w:rsidR="004007BE">
        <w:rPr>
          <w:rFonts w:asciiTheme="majorBidi" w:hAnsiTheme="majorBidi" w:cstheme="majorBidi"/>
          <w:sz w:val="26"/>
          <w:szCs w:val="26"/>
        </w:rPr>
        <w:t>adam</w:t>
      </w:r>
      <w:r w:rsidRPr="00882FBB">
        <w:rPr>
          <w:rFonts w:asciiTheme="majorBidi" w:hAnsiTheme="majorBidi" w:cstheme="majorBidi"/>
          <w:sz w:val="26"/>
          <w:szCs w:val="26"/>
        </w:rPr>
        <w:t xml:space="preserve"> President,</w:t>
      </w:r>
    </w:p>
    <w:p w14:paraId="2D9943D4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6BCBE55E" w14:textId="18531434" w:rsidR="00FC2EE8" w:rsidRPr="00882FBB" w:rsidRDefault="00FC2EE8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extends a warm welcome to the </w:t>
      </w:r>
      <w:r w:rsidR="00121E0B" w:rsidRPr="00882FBB">
        <w:rPr>
          <w:rFonts w:asciiTheme="majorBidi" w:hAnsiTheme="majorBidi" w:cstheme="majorBidi"/>
          <w:sz w:val="26"/>
          <w:szCs w:val="26"/>
        </w:rPr>
        <w:t xml:space="preserve">high-level delegation </w:t>
      </w:r>
      <w:r w:rsidR="00F94619">
        <w:rPr>
          <w:rFonts w:asciiTheme="majorBidi" w:hAnsiTheme="majorBidi" w:cstheme="majorBidi"/>
          <w:sz w:val="26"/>
          <w:szCs w:val="26"/>
        </w:rPr>
        <w:t>from</w:t>
      </w:r>
      <w:r w:rsidR="00121E0B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4007BE">
        <w:rPr>
          <w:rFonts w:asciiTheme="majorBidi" w:hAnsiTheme="majorBidi" w:cstheme="majorBidi"/>
          <w:sz w:val="26"/>
          <w:szCs w:val="26"/>
        </w:rPr>
        <w:t>the Federated States of Micronesia</w:t>
      </w:r>
      <w:r w:rsidRPr="00882FBB">
        <w:rPr>
          <w:rFonts w:asciiTheme="majorBidi" w:hAnsiTheme="majorBidi" w:cstheme="majorBidi"/>
          <w:sz w:val="26"/>
          <w:szCs w:val="26"/>
        </w:rPr>
        <w:t xml:space="preserve"> to this third cycle </w:t>
      </w:r>
      <w:r w:rsidR="00512B77">
        <w:rPr>
          <w:rFonts w:asciiTheme="majorBidi" w:hAnsiTheme="majorBidi" w:cstheme="majorBidi"/>
          <w:sz w:val="26"/>
          <w:szCs w:val="26"/>
        </w:rPr>
        <w:t xml:space="preserve">of </w:t>
      </w:r>
      <w:r w:rsidR="008C0306">
        <w:rPr>
          <w:rFonts w:asciiTheme="majorBidi" w:hAnsiTheme="majorBidi" w:cstheme="majorBidi"/>
          <w:sz w:val="26"/>
          <w:szCs w:val="26"/>
        </w:rPr>
        <w:t>UPR</w:t>
      </w:r>
      <w:r w:rsidR="008C0306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Pr="00882FBB">
        <w:rPr>
          <w:rFonts w:asciiTheme="majorBidi" w:hAnsiTheme="majorBidi" w:cstheme="majorBidi"/>
          <w:sz w:val="26"/>
          <w:szCs w:val="26"/>
        </w:rPr>
        <w:t>and takes positive note of</w:t>
      </w:r>
      <w:r w:rsidR="00E74EA4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921043" w:rsidRPr="00882FBB">
        <w:rPr>
          <w:rFonts w:asciiTheme="majorBidi" w:hAnsiTheme="majorBidi" w:cstheme="majorBidi"/>
          <w:sz w:val="26"/>
          <w:szCs w:val="26"/>
        </w:rPr>
        <w:t>the</w:t>
      </w:r>
      <w:r w:rsidR="001C310A" w:rsidRPr="00882FBB">
        <w:rPr>
          <w:rFonts w:asciiTheme="majorBidi" w:hAnsiTheme="majorBidi" w:cstheme="majorBidi"/>
          <w:sz w:val="26"/>
          <w:szCs w:val="26"/>
        </w:rPr>
        <w:t xml:space="preserve"> presentation </w:t>
      </w:r>
      <w:r w:rsidR="00484AD5" w:rsidRPr="00882FBB">
        <w:rPr>
          <w:rFonts w:asciiTheme="majorBidi" w:hAnsiTheme="majorBidi" w:cstheme="majorBidi"/>
          <w:sz w:val="26"/>
          <w:szCs w:val="26"/>
        </w:rPr>
        <w:t>today</w:t>
      </w:r>
      <w:r w:rsidRPr="00882FBB">
        <w:rPr>
          <w:rFonts w:asciiTheme="majorBidi" w:hAnsiTheme="majorBidi" w:cstheme="majorBidi"/>
          <w:sz w:val="26"/>
          <w:szCs w:val="26"/>
        </w:rPr>
        <w:t xml:space="preserve">. </w:t>
      </w:r>
    </w:p>
    <w:p w14:paraId="082B40B0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2B6F83E0" w14:textId="4670B175" w:rsidR="004007BE" w:rsidRPr="00882FBB" w:rsidRDefault="00FC2EE8" w:rsidP="004007BE">
      <w:pPr>
        <w:spacing w:line="36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</w:t>
      </w:r>
      <w:r w:rsidR="00A13EE0">
        <w:rPr>
          <w:rFonts w:asciiTheme="majorBidi" w:hAnsiTheme="majorBidi" w:cstheme="majorBidi"/>
          <w:sz w:val="26"/>
          <w:szCs w:val="26"/>
        </w:rPr>
        <w:t xml:space="preserve">commends the Government of Micronesia for </w:t>
      </w:r>
      <w:r w:rsidR="00A13EE0">
        <w:rPr>
          <w:rFonts w:eastAsia="Times New Roman" w:cs="Times New Roman"/>
          <w:sz w:val="26"/>
          <w:szCs w:val="26"/>
          <w:lang w:val="en-US"/>
        </w:rPr>
        <w:t xml:space="preserve">ratifying the United Nations Convention on the </w:t>
      </w:r>
      <w:r w:rsidR="00884442">
        <w:rPr>
          <w:rFonts w:eastAsia="Times New Roman" w:cs="Times New Roman"/>
          <w:sz w:val="26"/>
          <w:szCs w:val="26"/>
          <w:lang w:val="en-US"/>
        </w:rPr>
        <w:t>Rights of Persons with Disabilit</w:t>
      </w:r>
      <w:r w:rsidR="00A13EE0">
        <w:rPr>
          <w:rFonts w:eastAsia="Times New Roman" w:cs="Times New Roman"/>
          <w:sz w:val="26"/>
          <w:szCs w:val="26"/>
          <w:lang w:val="en-US"/>
        </w:rPr>
        <w:t>ies and for</w:t>
      </w:r>
      <w:r w:rsidR="001B05B0">
        <w:rPr>
          <w:rFonts w:eastAsia="Times New Roman" w:cs="Times New Roman"/>
          <w:sz w:val="26"/>
          <w:szCs w:val="26"/>
          <w:lang w:val="en-US"/>
        </w:rPr>
        <w:t xml:space="preserve"> conducting </w:t>
      </w:r>
      <w:r w:rsidR="001B05B0" w:rsidRPr="001B05B0">
        <w:rPr>
          <w:rFonts w:eastAsia="Times New Roman" w:cs="Times New Roman"/>
          <w:sz w:val="26"/>
          <w:szCs w:val="26"/>
          <w:lang w:val="en-US"/>
        </w:rPr>
        <w:t xml:space="preserve">workshops to develop </w:t>
      </w:r>
      <w:r w:rsidR="00A13EE0">
        <w:rPr>
          <w:rFonts w:eastAsia="Times New Roman" w:cs="Times New Roman"/>
          <w:sz w:val="26"/>
          <w:szCs w:val="26"/>
          <w:lang w:val="en-US"/>
        </w:rPr>
        <w:t>its</w:t>
      </w:r>
      <w:r w:rsidR="001B05B0" w:rsidRPr="001B05B0">
        <w:rPr>
          <w:rFonts w:eastAsia="Times New Roman" w:cs="Times New Roman"/>
          <w:sz w:val="26"/>
          <w:szCs w:val="26"/>
          <w:lang w:val="en-US"/>
        </w:rPr>
        <w:t xml:space="preserve"> CRPD implementation plans</w:t>
      </w:r>
      <w:r w:rsidR="004007BE">
        <w:rPr>
          <w:rFonts w:eastAsia="Times New Roman" w:cs="Times New Roman"/>
          <w:sz w:val="26"/>
          <w:szCs w:val="26"/>
          <w:lang w:val="en-US"/>
        </w:rPr>
        <w:t>.</w:t>
      </w:r>
      <w:r w:rsidR="00C43623" w:rsidRPr="00C43623">
        <w:rPr>
          <w:rFonts w:eastAsia="Times New Roman" w:cs="Times New Roman"/>
          <w:sz w:val="26"/>
          <w:szCs w:val="26"/>
          <w:lang w:val="en-US"/>
        </w:rPr>
        <w:t xml:space="preserve"> </w:t>
      </w:r>
      <w:r w:rsidR="00882FBB" w:rsidRPr="00882FBB">
        <w:rPr>
          <w:rFonts w:eastAsia="Times New Roman" w:cs="Times New Roman"/>
          <w:sz w:val="26"/>
          <w:szCs w:val="26"/>
          <w:lang w:val="en-US"/>
        </w:rPr>
        <w:t xml:space="preserve">We </w:t>
      </w:r>
      <w:r w:rsidR="004007BE">
        <w:rPr>
          <w:rFonts w:eastAsia="Times New Roman" w:cs="Times New Roman"/>
          <w:sz w:val="26"/>
          <w:szCs w:val="26"/>
          <w:lang w:val="en-US"/>
        </w:rPr>
        <w:t xml:space="preserve">positively take note of </w:t>
      </w:r>
      <w:r w:rsidR="00884442">
        <w:rPr>
          <w:rFonts w:eastAsia="Times New Roman" w:cs="Times New Roman"/>
          <w:sz w:val="26"/>
          <w:szCs w:val="26"/>
          <w:lang w:val="en-US"/>
        </w:rPr>
        <w:t>the</w:t>
      </w:r>
      <w:r w:rsidR="004007BE">
        <w:rPr>
          <w:rFonts w:eastAsia="Times New Roman" w:cs="Times New Roman"/>
          <w:sz w:val="26"/>
          <w:szCs w:val="26"/>
          <w:lang w:val="en-US"/>
        </w:rPr>
        <w:t xml:space="preserve"> </w:t>
      </w:r>
      <w:r w:rsidR="00F94619">
        <w:rPr>
          <w:rFonts w:eastAsia="Times New Roman" w:cs="Times New Roman"/>
          <w:sz w:val="26"/>
          <w:szCs w:val="26"/>
          <w:lang w:val="en-US"/>
        </w:rPr>
        <w:t>adoption</w:t>
      </w:r>
      <w:r w:rsidR="004007BE">
        <w:rPr>
          <w:rFonts w:eastAsia="Times New Roman" w:cs="Times New Roman"/>
          <w:sz w:val="26"/>
          <w:szCs w:val="26"/>
          <w:lang w:val="en-US"/>
        </w:rPr>
        <w:t xml:space="preserve"> of the Climate Change Act</w:t>
      </w:r>
      <w:r w:rsidR="00884442">
        <w:rPr>
          <w:rFonts w:eastAsia="Times New Roman" w:cs="Times New Roman"/>
          <w:sz w:val="26"/>
          <w:szCs w:val="26"/>
          <w:lang w:val="en-US"/>
        </w:rPr>
        <w:t xml:space="preserve"> </w:t>
      </w:r>
      <w:r w:rsidR="004007BE">
        <w:rPr>
          <w:rFonts w:eastAsia="Times New Roman" w:cs="Times New Roman"/>
          <w:sz w:val="26"/>
          <w:szCs w:val="26"/>
          <w:lang w:val="en-US"/>
        </w:rPr>
        <w:t>and for being the first</w:t>
      </w:r>
      <w:r w:rsidR="004007BE" w:rsidRPr="004007BE">
        <w:rPr>
          <w:rFonts w:eastAsia="Times New Roman" w:cs="Times New Roman"/>
          <w:sz w:val="26"/>
          <w:szCs w:val="26"/>
          <w:lang w:val="en-US"/>
        </w:rPr>
        <w:t xml:space="preserve"> Pacific Island State to adopt </w:t>
      </w:r>
      <w:r w:rsidR="004007BE">
        <w:rPr>
          <w:rFonts w:eastAsia="Times New Roman" w:cs="Times New Roman"/>
          <w:sz w:val="26"/>
          <w:szCs w:val="26"/>
          <w:lang w:val="en-US"/>
        </w:rPr>
        <w:t>such an</w:t>
      </w:r>
      <w:r w:rsidR="004007BE" w:rsidRPr="004007BE">
        <w:rPr>
          <w:rFonts w:eastAsia="Times New Roman" w:cs="Times New Roman"/>
          <w:sz w:val="26"/>
          <w:szCs w:val="26"/>
          <w:lang w:val="en-US"/>
        </w:rPr>
        <w:t xml:space="preserve"> act.</w:t>
      </w:r>
    </w:p>
    <w:p w14:paraId="7652457A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771D6E1F" w14:textId="2A4D441F" w:rsidR="00D12C2D" w:rsidRDefault="00214967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In constructive spirit, t</w:t>
      </w:r>
      <w:r w:rsidR="00D52541" w:rsidRPr="00882FBB">
        <w:rPr>
          <w:rFonts w:asciiTheme="majorBidi" w:hAnsiTheme="majorBidi" w:cstheme="majorBidi"/>
          <w:sz w:val="26"/>
          <w:szCs w:val="26"/>
        </w:rPr>
        <w:t>he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Maldives presents the following </w:t>
      </w:r>
      <w:r>
        <w:rPr>
          <w:rFonts w:asciiTheme="majorBidi" w:hAnsiTheme="majorBidi" w:cstheme="majorBidi"/>
          <w:sz w:val="26"/>
          <w:szCs w:val="26"/>
        </w:rPr>
        <w:t xml:space="preserve">two </w:t>
      </w:r>
      <w:r w:rsidR="00FC2EE8" w:rsidRPr="00882FBB">
        <w:rPr>
          <w:rFonts w:asciiTheme="majorBidi" w:hAnsiTheme="majorBidi" w:cstheme="majorBidi"/>
          <w:sz w:val="26"/>
          <w:szCs w:val="26"/>
        </w:rPr>
        <w:t>recommendation</w:t>
      </w:r>
      <w:r w:rsidR="00567CF7" w:rsidRPr="00882FBB">
        <w:rPr>
          <w:rFonts w:asciiTheme="majorBidi" w:hAnsiTheme="majorBidi" w:cstheme="majorBidi"/>
          <w:sz w:val="26"/>
          <w:szCs w:val="26"/>
        </w:rPr>
        <w:t>s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to</w:t>
      </w:r>
      <w:r w:rsidR="00567CF7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D52541" w:rsidRPr="00882FBB">
        <w:rPr>
          <w:rFonts w:asciiTheme="majorBidi" w:hAnsiTheme="majorBidi" w:cstheme="majorBidi"/>
          <w:sz w:val="26"/>
          <w:szCs w:val="26"/>
        </w:rPr>
        <w:t xml:space="preserve">the </w:t>
      </w:r>
      <w:r w:rsidR="00567CF7" w:rsidRPr="00882FBB">
        <w:rPr>
          <w:rFonts w:asciiTheme="majorBidi" w:hAnsiTheme="majorBidi" w:cstheme="majorBidi"/>
          <w:sz w:val="26"/>
          <w:szCs w:val="26"/>
        </w:rPr>
        <w:t>Government of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4007BE">
        <w:rPr>
          <w:rFonts w:asciiTheme="majorBidi" w:hAnsiTheme="majorBidi" w:cstheme="majorBidi"/>
          <w:sz w:val="26"/>
          <w:szCs w:val="26"/>
        </w:rPr>
        <w:t>Micronesia</w:t>
      </w:r>
      <w:r w:rsidR="00FC2EE8" w:rsidRPr="00882FBB">
        <w:rPr>
          <w:rFonts w:asciiTheme="majorBidi" w:hAnsiTheme="majorBidi" w:cstheme="majorBidi"/>
          <w:sz w:val="26"/>
          <w:szCs w:val="26"/>
        </w:rPr>
        <w:t>:</w:t>
      </w:r>
    </w:p>
    <w:p w14:paraId="7F004833" w14:textId="2EB4930A" w:rsidR="004007BE" w:rsidRDefault="004007BE" w:rsidP="004007BE">
      <w:pPr>
        <w:pStyle w:val="Body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Strengthen the Human Rights Taskforce to provide</w:t>
      </w:r>
      <w:r w:rsidRPr="004007BE">
        <w:rPr>
          <w:rFonts w:asciiTheme="majorBidi" w:hAnsiTheme="majorBidi" w:cstheme="majorBidi"/>
          <w:sz w:val="26"/>
          <w:szCs w:val="26"/>
        </w:rPr>
        <w:t xml:space="preserve"> a mandate to coordinate and prepare reports to international and regional human rights mechanisms and to track national follow-up to and implementation of treaty obligations and the recommendations of related mechanism</w:t>
      </w:r>
      <w:r w:rsidR="00FF6C04">
        <w:rPr>
          <w:rFonts w:asciiTheme="majorBidi" w:hAnsiTheme="majorBidi" w:cstheme="majorBidi"/>
          <w:sz w:val="26"/>
          <w:szCs w:val="26"/>
        </w:rPr>
        <w:t>s</w:t>
      </w:r>
      <w:r w:rsidR="003E1D68">
        <w:rPr>
          <w:rFonts w:asciiTheme="majorBidi" w:hAnsiTheme="majorBidi" w:cstheme="majorBidi"/>
          <w:sz w:val="26"/>
          <w:szCs w:val="26"/>
        </w:rPr>
        <w:t>.</w:t>
      </w:r>
      <w:r w:rsidR="00B5406C">
        <w:rPr>
          <w:rFonts w:asciiTheme="majorBidi" w:hAnsiTheme="majorBidi" w:cstheme="majorBidi"/>
          <w:sz w:val="26"/>
          <w:szCs w:val="26"/>
        </w:rPr>
        <w:t xml:space="preserve"> </w:t>
      </w:r>
    </w:p>
    <w:p w14:paraId="2029DF61" w14:textId="35360BC8" w:rsidR="00884442" w:rsidRPr="004007BE" w:rsidRDefault="004007BE" w:rsidP="004007BE">
      <w:pPr>
        <w:pStyle w:val="Body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4007BE">
        <w:rPr>
          <w:rFonts w:asciiTheme="majorBidi" w:hAnsiTheme="majorBidi" w:cstheme="majorBidi"/>
          <w:sz w:val="26"/>
          <w:szCs w:val="26"/>
        </w:rPr>
        <w:t>Implement a national development plan to provide a strategic</w:t>
      </w:r>
      <w:r w:rsidR="00BA0F68">
        <w:rPr>
          <w:rFonts w:asciiTheme="majorBidi" w:hAnsiTheme="majorBidi" w:cstheme="majorBidi"/>
          <w:sz w:val="26"/>
          <w:szCs w:val="26"/>
        </w:rPr>
        <w:t xml:space="preserve"> and</w:t>
      </w:r>
      <w:r w:rsidRPr="004007BE">
        <w:rPr>
          <w:rFonts w:asciiTheme="majorBidi" w:hAnsiTheme="majorBidi" w:cstheme="majorBidi"/>
          <w:sz w:val="26"/>
          <w:szCs w:val="26"/>
        </w:rPr>
        <w:t xml:space="preserve"> coordinated framework for informing climate change mitigation efforts and building the country’s climate resilience.</w:t>
      </w:r>
      <w:r w:rsidR="00B3144A" w:rsidRPr="004007BE">
        <w:rPr>
          <w:rFonts w:asciiTheme="majorBidi" w:hAnsiTheme="majorBidi" w:cstheme="majorBidi"/>
          <w:sz w:val="26"/>
          <w:szCs w:val="26"/>
        </w:rPr>
        <w:t xml:space="preserve"> </w:t>
      </w:r>
    </w:p>
    <w:p w14:paraId="247B299D" w14:textId="77777777" w:rsidR="004007BE" w:rsidRDefault="004007BE" w:rsidP="00BE634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2E635325" w14:textId="1FA88C2F" w:rsidR="00AF18E3" w:rsidRDefault="00921043" w:rsidP="00BE634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4442">
        <w:rPr>
          <w:rFonts w:asciiTheme="majorBidi" w:hAnsiTheme="majorBidi" w:cstheme="majorBidi"/>
          <w:sz w:val="26"/>
          <w:szCs w:val="26"/>
        </w:rPr>
        <w:t xml:space="preserve">We wish </w:t>
      </w:r>
      <w:r w:rsidR="004007BE">
        <w:rPr>
          <w:rFonts w:asciiTheme="majorBidi" w:hAnsiTheme="majorBidi" w:cstheme="majorBidi"/>
          <w:sz w:val="26"/>
          <w:szCs w:val="26"/>
        </w:rPr>
        <w:t>Micronesia</w:t>
      </w:r>
      <w:r w:rsidRPr="00884442">
        <w:rPr>
          <w:rFonts w:asciiTheme="majorBidi" w:hAnsiTheme="majorBidi" w:cstheme="majorBidi"/>
          <w:sz w:val="26"/>
          <w:szCs w:val="26"/>
        </w:rPr>
        <w:t xml:space="preserve"> </w:t>
      </w:r>
      <w:r w:rsidR="00FC2EE8" w:rsidRPr="00884442">
        <w:rPr>
          <w:rFonts w:asciiTheme="majorBidi" w:hAnsiTheme="majorBidi" w:cstheme="majorBidi"/>
          <w:sz w:val="26"/>
          <w:szCs w:val="26"/>
        </w:rPr>
        <w:t xml:space="preserve">every success at this review. </w:t>
      </w:r>
      <w:r w:rsidR="00882FBB" w:rsidRPr="00884442">
        <w:rPr>
          <w:rFonts w:asciiTheme="majorBidi" w:hAnsiTheme="majorBidi" w:cstheme="majorBidi"/>
          <w:sz w:val="26"/>
          <w:szCs w:val="26"/>
        </w:rPr>
        <w:t xml:space="preserve"> </w:t>
      </w:r>
    </w:p>
    <w:p w14:paraId="0BAD8E2D" w14:textId="273B8981" w:rsidR="00FC2EE8" w:rsidRPr="00882FBB" w:rsidRDefault="00FC2EE8" w:rsidP="00BE634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</w:t>
      </w:r>
      <w:r w:rsidR="004007BE">
        <w:rPr>
          <w:rFonts w:asciiTheme="majorBidi" w:hAnsiTheme="majorBidi" w:cstheme="majorBidi"/>
          <w:sz w:val="26"/>
          <w:szCs w:val="26"/>
        </w:rPr>
        <w:t>adam.</w:t>
      </w:r>
      <w:r w:rsidRPr="00882FBB">
        <w:rPr>
          <w:rFonts w:asciiTheme="majorBidi" w:hAnsiTheme="majorBidi" w:cstheme="majorBidi"/>
          <w:sz w:val="26"/>
          <w:szCs w:val="26"/>
        </w:rPr>
        <w:t xml:space="preserve"> President</w:t>
      </w:r>
      <w:r w:rsidR="00882FBB">
        <w:rPr>
          <w:rFonts w:asciiTheme="majorBidi" w:hAnsiTheme="majorBidi" w:cstheme="majorBidi"/>
          <w:sz w:val="26"/>
          <w:szCs w:val="26"/>
        </w:rPr>
        <w:t>.</w:t>
      </w:r>
    </w:p>
    <w:sectPr w:rsidR="00FC2EE8" w:rsidRPr="00882FBB" w:rsidSect="00E74EA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D3B33" w14:textId="77777777" w:rsidR="00741724" w:rsidRDefault="00741724">
      <w:r>
        <w:separator/>
      </w:r>
    </w:p>
  </w:endnote>
  <w:endnote w:type="continuationSeparator" w:id="0">
    <w:p w14:paraId="3BF7F350" w14:textId="77777777" w:rsidR="00741724" w:rsidRDefault="00741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altName w:val="Garamond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538DB" w14:textId="77777777" w:rsidR="00760D37" w:rsidRPr="00402442" w:rsidRDefault="00760D37" w:rsidP="00E74EA4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483FA9FB" w14:textId="77777777" w:rsidR="00760D37" w:rsidRPr="000D17FC" w:rsidRDefault="00760D37" w:rsidP="00E74EA4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8E63C" wp14:editId="5D05626A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E48052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4D68CF82" w14:textId="77777777" w:rsidR="00760D37" w:rsidRDefault="00760D37" w:rsidP="00E74EA4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48ED9973" w14:textId="77777777" w:rsidR="00760D37" w:rsidRPr="00E85B17" w:rsidRDefault="00760D37" w:rsidP="00E74EA4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5E24A7D8" w14:textId="17FEB187" w:rsidR="00760D37" w:rsidRPr="005A6C45" w:rsidRDefault="00760D37" w:rsidP="00E74EA4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3E1D6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3E1D6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F0A28" w14:textId="77777777" w:rsidR="00741724" w:rsidRDefault="00741724">
      <w:r>
        <w:separator/>
      </w:r>
    </w:p>
  </w:footnote>
  <w:footnote w:type="continuationSeparator" w:id="0">
    <w:p w14:paraId="62F78AC5" w14:textId="77777777" w:rsidR="00741724" w:rsidRDefault="00741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B2FA9" w14:textId="77777777" w:rsidR="00760D37" w:rsidRDefault="00760D37" w:rsidP="00E74EA4">
    <w:pPr>
      <w:pStyle w:val="Header"/>
      <w:jc w:val="center"/>
    </w:pPr>
    <w:r>
      <w:rPr>
        <w:noProof/>
        <w:lang w:val="en-US"/>
      </w:rPr>
      <w:drawing>
        <wp:inline distT="0" distB="0" distL="0" distR="0" wp14:anchorId="6062692F" wp14:editId="3A6A0B0A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1BE3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113645BE" wp14:editId="6A1E4BF5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F3AD9A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</w:p>
  <w:p w14:paraId="0857DA7F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2754F037" wp14:editId="00902B47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65DCD4" w14:textId="77777777" w:rsidR="00760D37" w:rsidRPr="00871723" w:rsidRDefault="00760D37" w:rsidP="00E74EA4">
    <w:pPr>
      <w:jc w:val="center"/>
      <w:rPr>
        <w:rFonts w:eastAsia="Times New Roman" w:cs="Times New Roman"/>
        <w:noProof/>
        <w:sz w:val="20"/>
        <w:szCs w:val="20"/>
      </w:rPr>
    </w:pPr>
  </w:p>
  <w:p w14:paraId="37D58EAD" w14:textId="77777777" w:rsidR="00760D37" w:rsidRPr="00D553A7" w:rsidRDefault="00760D37" w:rsidP="00E74EA4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މިޝަން</w:t>
    </w:r>
  </w:p>
  <w:p w14:paraId="16CF5EA3" w14:textId="77777777" w:rsidR="00760D37" w:rsidRPr="00871723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C6E5A40" w14:textId="77777777" w:rsidR="00760D37" w:rsidRPr="00D96272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0890439" w14:textId="77777777" w:rsidR="00760D37" w:rsidRPr="005A6C45" w:rsidRDefault="00760D37" w:rsidP="00E74E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70132"/>
    <w:multiLevelType w:val="hybridMultilevel"/>
    <w:tmpl w:val="5600AAFC"/>
    <w:lvl w:ilvl="0" w:tplc="F93C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83A1B"/>
    <w:multiLevelType w:val="hybridMultilevel"/>
    <w:tmpl w:val="A0FAF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EE8"/>
    <w:rsid w:val="000774DE"/>
    <w:rsid w:val="000D1300"/>
    <w:rsid w:val="000E66E4"/>
    <w:rsid w:val="00121E0B"/>
    <w:rsid w:val="00157885"/>
    <w:rsid w:val="00183742"/>
    <w:rsid w:val="001B05B0"/>
    <w:rsid w:val="001C1095"/>
    <w:rsid w:val="001C310A"/>
    <w:rsid w:val="001D0823"/>
    <w:rsid w:val="00214967"/>
    <w:rsid w:val="0023250F"/>
    <w:rsid w:val="002A3E9D"/>
    <w:rsid w:val="002B38EE"/>
    <w:rsid w:val="002C6120"/>
    <w:rsid w:val="00311481"/>
    <w:rsid w:val="003715A9"/>
    <w:rsid w:val="00391A3F"/>
    <w:rsid w:val="003E1D68"/>
    <w:rsid w:val="003F21BE"/>
    <w:rsid w:val="004007BE"/>
    <w:rsid w:val="004073A3"/>
    <w:rsid w:val="004418AD"/>
    <w:rsid w:val="00484AD5"/>
    <w:rsid w:val="004D2213"/>
    <w:rsid w:val="0050088B"/>
    <w:rsid w:val="00512B77"/>
    <w:rsid w:val="00567CF7"/>
    <w:rsid w:val="005E64FD"/>
    <w:rsid w:val="005F4BA0"/>
    <w:rsid w:val="0064029E"/>
    <w:rsid w:val="00642697"/>
    <w:rsid w:val="00666A68"/>
    <w:rsid w:val="006770AE"/>
    <w:rsid w:val="006C5673"/>
    <w:rsid w:val="0070458E"/>
    <w:rsid w:val="00706EFD"/>
    <w:rsid w:val="00735D09"/>
    <w:rsid w:val="007408F3"/>
    <w:rsid w:val="00741724"/>
    <w:rsid w:val="00760D37"/>
    <w:rsid w:val="00796697"/>
    <w:rsid w:val="007A7C4F"/>
    <w:rsid w:val="008278EF"/>
    <w:rsid w:val="00882FBB"/>
    <w:rsid w:val="00884442"/>
    <w:rsid w:val="008B1588"/>
    <w:rsid w:val="008B3984"/>
    <w:rsid w:val="008C0306"/>
    <w:rsid w:val="0090261C"/>
    <w:rsid w:val="00921043"/>
    <w:rsid w:val="009305E4"/>
    <w:rsid w:val="00986C8C"/>
    <w:rsid w:val="009A46ED"/>
    <w:rsid w:val="009F06CA"/>
    <w:rsid w:val="00A021E5"/>
    <w:rsid w:val="00A13EE0"/>
    <w:rsid w:val="00A3509F"/>
    <w:rsid w:val="00A5678D"/>
    <w:rsid w:val="00A969EE"/>
    <w:rsid w:val="00AA4BF8"/>
    <w:rsid w:val="00AA4CA1"/>
    <w:rsid w:val="00AB1A8A"/>
    <w:rsid w:val="00AC372C"/>
    <w:rsid w:val="00AF18E3"/>
    <w:rsid w:val="00B23CDF"/>
    <w:rsid w:val="00B247D4"/>
    <w:rsid w:val="00B3144A"/>
    <w:rsid w:val="00B3379E"/>
    <w:rsid w:val="00B418FB"/>
    <w:rsid w:val="00B5406C"/>
    <w:rsid w:val="00B82C4E"/>
    <w:rsid w:val="00B833AC"/>
    <w:rsid w:val="00BA0F68"/>
    <w:rsid w:val="00BE49AF"/>
    <w:rsid w:val="00BE634D"/>
    <w:rsid w:val="00BF6ABB"/>
    <w:rsid w:val="00C0190A"/>
    <w:rsid w:val="00C43623"/>
    <w:rsid w:val="00C84F75"/>
    <w:rsid w:val="00CF1008"/>
    <w:rsid w:val="00D12C2D"/>
    <w:rsid w:val="00D334FA"/>
    <w:rsid w:val="00D52541"/>
    <w:rsid w:val="00D7434B"/>
    <w:rsid w:val="00DA20F3"/>
    <w:rsid w:val="00DD2E59"/>
    <w:rsid w:val="00E01BFD"/>
    <w:rsid w:val="00E276F4"/>
    <w:rsid w:val="00E74EA4"/>
    <w:rsid w:val="00E8155B"/>
    <w:rsid w:val="00EE7A71"/>
    <w:rsid w:val="00F83AA3"/>
    <w:rsid w:val="00F94619"/>
    <w:rsid w:val="00FC2EE8"/>
    <w:rsid w:val="00FC31E4"/>
    <w:rsid w:val="00FF0E96"/>
    <w:rsid w:val="00F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BB3C5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2EE8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FC2EE8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qFormat/>
    <w:rsid w:val="00FC2EE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C2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2EE8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2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EE8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67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C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CF7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CF7"/>
    <w:rPr>
      <w:rFonts w:ascii="Times New Roman" w:hAnsi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CF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8F26CD-A403-4951-825B-FB8734092CBF}"/>
</file>

<file path=customXml/itemProps2.xml><?xml version="1.0" encoding="utf-8"?>
<ds:datastoreItem xmlns:ds="http://schemas.openxmlformats.org/officeDocument/2006/customXml" ds:itemID="{6FF0B574-9906-495B-A13F-7FFDE8C4AA76}"/>
</file>

<file path=customXml/itemProps3.xml><?xml version="1.0" encoding="utf-8"?>
<ds:datastoreItem xmlns:ds="http://schemas.openxmlformats.org/officeDocument/2006/customXml" ds:itemID="{55340DEF-BA8A-4576-899B-EB839D724D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Sumeet Kapur</dc:creator>
  <cp:keywords/>
  <dc:description/>
  <cp:lastModifiedBy>Hawla Didi</cp:lastModifiedBy>
  <cp:revision>2</cp:revision>
  <cp:lastPrinted>2021-01-17T06:21:00Z</cp:lastPrinted>
  <dcterms:created xsi:type="dcterms:W3CDTF">2021-01-17T16:22:00Z</dcterms:created>
  <dcterms:modified xsi:type="dcterms:W3CDTF">2021-01-17T16:22:00Z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