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8" w:rsidRPr="00201258" w:rsidRDefault="00201258" w:rsidP="00201258">
      <w:pPr>
        <w:jc w:val="center"/>
        <w:rPr>
          <w:rFonts w:ascii="Times New Roman" w:hAnsi="Times New Roman" w:cs="Times New Roman"/>
        </w:rPr>
      </w:pPr>
    </w:p>
    <w:p w:rsidR="00201258" w:rsidRPr="00201258" w:rsidRDefault="00201258" w:rsidP="00201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58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201258" w:rsidRPr="00201258" w:rsidRDefault="00201258" w:rsidP="00201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58">
        <w:rPr>
          <w:rFonts w:ascii="Times New Roman" w:hAnsi="Times New Roman" w:cs="Times New Roman"/>
          <w:b/>
          <w:sz w:val="28"/>
          <w:szCs w:val="28"/>
        </w:rPr>
        <w:t>в ходе рассмотрения национального доклада Ливана</w:t>
      </w:r>
    </w:p>
    <w:p w:rsidR="00201258" w:rsidRPr="00201258" w:rsidRDefault="00201258" w:rsidP="00201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01258">
        <w:rPr>
          <w:rFonts w:ascii="Times New Roman" w:hAnsi="Times New Roman" w:cs="Times New Roman"/>
          <w:b/>
          <w:sz w:val="28"/>
          <w:szCs w:val="28"/>
        </w:rPr>
        <w:t>37-й сессии Рабочей группы Совета ООН по правам человека</w:t>
      </w:r>
    </w:p>
    <w:p w:rsidR="00201258" w:rsidRPr="00201258" w:rsidRDefault="00201258" w:rsidP="00201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58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201258" w:rsidRPr="00201258" w:rsidRDefault="00201258" w:rsidP="00201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258" w:rsidRPr="00201258" w:rsidRDefault="00201258" w:rsidP="0020125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01258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 w:rsidRPr="00CE4CD5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20125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01258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201258" w:rsidRDefault="00201258" w:rsidP="00201258"/>
    <w:p w:rsidR="00201258" w:rsidRPr="00201258" w:rsidRDefault="00201258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201258" w:rsidRPr="00201258" w:rsidRDefault="00201258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Приветствуем делегацию Ливана во главе с __________________ и благодарим за представленный доклад.</w:t>
      </w:r>
    </w:p>
    <w:p w:rsidR="00201258" w:rsidRDefault="00201258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 xml:space="preserve">Несмотря на все трудности, с которыми сталкивается страна, включая беспрецедентный наплыв беженцев и непрекращающуюся террористическую угрозу, Ливан последовательно и успешно укрепляет национальную правозащитную систему. </w:t>
      </w:r>
    </w:p>
    <w:p w:rsidR="00E21D40" w:rsidRPr="00E21D40" w:rsidRDefault="00E21D40" w:rsidP="001E2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>Отмечаем усилия правительства Ливана, направленные на реализацию Национального плана по защите прав человека и создание в его рамках Национальн</w:t>
      </w:r>
      <w:r w:rsidR="001E2BEB">
        <w:rPr>
          <w:rFonts w:ascii="Times New Roman" w:hAnsi="Times New Roman" w:cs="Times New Roman"/>
          <w:sz w:val="28"/>
          <w:szCs w:val="28"/>
        </w:rPr>
        <w:t xml:space="preserve">ой комиссии по правам человека, а также </w:t>
      </w:r>
      <w:r w:rsidR="001E2BEB" w:rsidRPr="001E2BEB">
        <w:rPr>
          <w:rFonts w:ascii="Times New Roman" w:hAnsi="Times New Roman" w:cs="Times New Roman"/>
          <w:sz w:val="28"/>
          <w:szCs w:val="28"/>
        </w:rPr>
        <w:t>Комитет</w:t>
      </w:r>
      <w:r w:rsidR="00CE4CD5">
        <w:rPr>
          <w:rFonts w:ascii="Times New Roman" w:hAnsi="Times New Roman" w:cs="Times New Roman"/>
          <w:sz w:val="28"/>
          <w:szCs w:val="28"/>
        </w:rPr>
        <w:t>а</w:t>
      </w:r>
      <w:r w:rsidR="001E2BEB" w:rsidRPr="001E2BEB">
        <w:rPr>
          <w:rFonts w:ascii="Times New Roman" w:hAnsi="Times New Roman" w:cs="Times New Roman"/>
          <w:sz w:val="28"/>
          <w:szCs w:val="28"/>
        </w:rPr>
        <w:t xml:space="preserve"> по предупреждению пыток.</w:t>
      </w:r>
      <w:r w:rsidR="001E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контексте приветствуем </w:t>
      </w:r>
      <w:r w:rsidRPr="00E21D40">
        <w:rPr>
          <w:rFonts w:ascii="Times New Roman" w:hAnsi="Times New Roman" w:cs="Times New Roman"/>
          <w:sz w:val="28"/>
          <w:szCs w:val="28"/>
        </w:rPr>
        <w:t xml:space="preserve">принятие и осуществление </w:t>
      </w:r>
      <w:r>
        <w:rPr>
          <w:rFonts w:ascii="Times New Roman" w:hAnsi="Times New Roman" w:cs="Times New Roman"/>
          <w:sz w:val="28"/>
          <w:szCs w:val="28"/>
        </w:rPr>
        <w:t>Ливаном законов, учитывающих</w:t>
      </w:r>
      <w:r w:rsidRPr="00E21D40">
        <w:rPr>
          <w:rFonts w:ascii="Times New Roman" w:hAnsi="Times New Roman" w:cs="Times New Roman"/>
          <w:sz w:val="28"/>
          <w:szCs w:val="28"/>
        </w:rPr>
        <w:t xml:space="preserve"> закрепленные в </w:t>
      </w:r>
      <w:r w:rsidR="00770227">
        <w:rPr>
          <w:rFonts w:ascii="Times New Roman" w:hAnsi="Times New Roman" w:cs="Times New Roman"/>
          <w:sz w:val="28"/>
          <w:szCs w:val="28"/>
        </w:rPr>
        <w:t xml:space="preserve">Национальном плане </w:t>
      </w:r>
      <w:r w:rsidRPr="00E21D40">
        <w:rPr>
          <w:rFonts w:ascii="Times New Roman" w:hAnsi="Times New Roman" w:cs="Times New Roman"/>
          <w:sz w:val="28"/>
          <w:szCs w:val="28"/>
        </w:rPr>
        <w:t>приоритетные задач</w:t>
      </w:r>
      <w:r>
        <w:rPr>
          <w:rFonts w:ascii="Times New Roman" w:hAnsi="Times New Roman" w:cs="Times New Roman"/>
          <w:sz w:val="28"/>
          <w:szCs w:val="28"/>
        </w:rPr>
        <w:t>и, в частности, з</w:t>
      </w:r>
      <w:r w:rsidRPr="00E21D40">
        <w:rPr>
          <w:rFonts w:ascii="Times New Roman" w:hAnsi="Times New Roman" w:cs="Times New Roman"/>
          <w:sz w:val="28"/>
          <w:szCs w:val="28"/>
        </w:rPr>
        <w:t>акон</w:t>
      </w:r>
      <w:r w:rsidR="00CE4CD5">
        <w:rPr>
          <w:rFonts w:ascii="Times New Roman" w:hAnsi="Times New Roman" w:cs="Times New Roman"/>
          <w:sz w:val="28"/>
          <w:szCs w:val="28"/>
        </w:rPr>
        <w:t xml:space="preserve"> о </w:t>
      </w:r>
      <w:r w:rsidRPr="00E21D40">
        <w:rPr>
          <w:rFonts w:ascii="Times New Roman" w:hAnsi="Times New Roman" w:cs="Times New Roman"/>
          <w:sz w:val="28"/>
          <w:szCs w:val="28"/>
        </w:rPr>
        <w:t>борьб</w:t>
      </w:r>
      <w:r w:rsidR="00CE4CD5">
        <w:rPr>
          <w:rFonts w:ascii="Times New Roman" w:hAnsi="Times New Roman" w:cs="Times New Roman"/>
          <w:sz w:val="28"/>
          <w:szCs w:val="28"/>
        </w:rPr>
        <w:t>е</w:t>
      </w:r>
      <w:r w:rsidRPr="00E21D40">
        <w:rPr>
          <w:rFonts w:ascii="Times New Roman" w:hAnsi="Times New Roman" w:cs="Times New Roman"/>
          <w:sz w:val="28"/>
          <w:szCs w:val="28"/>
        </w:rPr>
        <w:t xml:space="preserve"> с пытками и другими жестокими, бесчеловечными или унижающими достоинство видами обращения и наказания.</w:t>
      </w:r>
    </w:p>
    <w:p w:rsidR="00201258" w:rsidRDefault="00E85218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="00201258" w:rsidRPr="00201258">
        <w:rPr>
          <w:rFonts w:ascii="Times New Roman" w:hAnsi="Times New Roman" w:cs="Times New Roman"/>
          <w:sz w:val="28"/>
          <w:szCs w:val="28"/>
        </w:rPr>
        <w:t xml:space="preserve">оценки заслуживает конструктивное сотрудничество Бейрута с договорными органами и </w:t>
      </w:r>
      <w:proofErr w:type="spellStart"/>
      <w:r w:rsidR="00201258" w:rsidRPr="00201258">
        <w:rPr>
          <w:rFonts w:ascii="Times New Roman" w:hAnsi="Times New Roman" w:cs="Times New Roman"/>
          <w:sz w:val="28"/>
          <w:szCs w:val="28"/>
        </w:rPr>
        <w:t>спецпроцедурами</w:t>
      </w:r>
      <w:proofErr w:type="spellEnd"/>
      <w:r w:rsidR="00201258" w:rsidRPr="00201258">
        <w:rPr>
          <w:rFonts w:ascii="Times New Roman" w:hAnsi="Times New Roman" w:cs="Times New Roman"/>
          <w:sz w:val="28"/>
          <w:szCs w:val="28"/>
        </w:rPr>
        <w:t xml:space="preserve"> СПЧ, а также усилия правительства по приему беженцев из Сирии.</w:t>
      </w:r>
    </w:p>
    <w:p w:rsidR="001725A1" w:rsidRPr="00201258" w:rsidRDefault="001725A1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рекомендует Ливану:</w:t>
      </w:r>
    </w:p>
    <w:p w:rsidR="00201258" w:rsidRPr="00201258" w:rsidRDefault="001725A1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201258" w:rsidRPr="00201258">
        <w:rPr>
          <w:rFonts w:ascii="Times New Roman" w:hAnsi="Times New Roman" w:cs="Times New Roman"/>
          <w:sz w:val="28"/>
          <w:szCs w:val="28"/>
        </w:rPr>
        <w:t>родолжать усилия по укреплению равенства мужчин и женщин и противодействию торговле людьми.</w:t>
      </w:r>
    </w:p>
    <w:p w:rsidR="001725A1" w:rsidRDefault="00CE4CD5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25A1">
        <w:rPr>
          <w:rFonts w:ascii="Times New Roman" w:hAnsi="Times New Roman" w:cs="Times New Roman"/>
          <w:sz w:val="28"/>
          <w:szCs w:val="28"/>
        </w:rPr>
        <w:t>П</w:t>
      </w:r>
      <w:r w:rsidR="00201258" w:rsidRPr="00201258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1725A1">
        <w:rPr>
          <w:rFonts w:ascii="Times New Roman" w:hAnsi="Times New Roman" w:cs="Times New Roman"/>
          <w:sz w:val="28"/>
          <w:szCs w:val="28"/>
        </w:rPr>
        <w:t>принимать</w:t>
      </w:r>
      <w:r w:rsidR="001E2BEB">
        <w:rPr>
          <w:rFonts w:ascii="Times New Roman" w:hAnsi="Times New Roman" w:cs="Times New Roman"/>
          <w:sz w:val="28"/>
          <w:szCs w:val="28"/>
        </w:rPr>
        <w:t xml:space="preserve"> меры, направленные на</w:t>
      </w:r>
      <w:r w:rsidR="001725A1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1E2BEB">
        <w:rPr>
          <w:rFonts w:ascii="Times New Roman" w:hAnsi="Times New Roman" w:cs="Times New Roman"/>
          <w:sz w:val="28"/>
          <w:szCs w:val="28"/>
        </w:rPr>
        <w:t>ение</w:t>
      </w:r>
      <w:r w:rsidR="001725A1">
        <w:rPr>
          <w:rFonts w:ascii="Times New Roman" w:hAnsi="Times New Roman" w:cs="Times New Roman"/>
          <w:sz w:val="28"/>
          <w:szCs w:val="28"/>
        </w:rPr>
        <w:t xml:space="preserve"> </w:t>
      </w:r>
      <w:r w:rsidR="001725A1" w:rsidRPr="001725A1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1725A1">
        <w:rPr>
          <w:rFonts w:ascii="Times New Roman" w:hAnsi="Times New Roman" w:cs="Times New Roman"/>
          <w:sz w:val="28"/>
          <w:szCs w:val="28"/>
        </w:rPr>
        <w:t>я</w:t>
      </w:r>
      <w:r w:rsidR="001725A1" w:rsidRPr="001725A1">
        <w:rPr>
          <w:rFonts w:ascii="Times New Roman" w:hAnsi="Times New Roman" w:cs="Times New Roman"/>
          <w:sz w:val="28"/>
          <w:szCs w:val="28"/>
        </w:rPr>
        <w:t xml:space="preserve"> пенитенциарной системы.</w:t>
      </w:r>
    </w:p>
    <w:p w:rsidR="00C217AA" w:rsidRPr="00201258" w:rsidRDefault="00201258" w:rsidP="002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Благодарю Вас.</w:t>
      </w:r>
      <w:bookmarkStart w:id="0" w:name="_GoBack"/>
      <w:bookmarkEnd w:id="0"/>
    </w:p>
    <w:sectPr w:rsidR="00C217AA" w:rsidRPr="0020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8"/>
    <w:rsid w:val="001725A1"/>
    <w:rsid w:val="001E2BEB"/>
    <w:rsid w:val="00201258"/>
    <w:rsid w:val="00267E14"/>
    <w:rsid w:val="005C61A2"/>
    <w:rsid w:val="00770227"/>
    <w:rsid w:val="00C217AA"/>
    <w:rsid w:val="00CE4CD5"/>
    <w:rsid w:val="00E21D40"/>
    <w:rsid w:val="00E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AFEC9-FB87-4029-BBF9-48F4C2311B2D}"/>
</file>

<file path=customXml/itemProps2.xml><?xml version="1.0" encoding="utf-8"?>
<ds:datastoreItem xmlns:ds="http://schemas.openxmlformats.org/officeDocument/2006/customXml" ds:itemID="{D8D28729-8CA5-4474-A223-5F4958DBDD56}"/>
</file>

<file path=customXml/itemProps3.xml><?xml version="1.0" encoding="utf-8"?>
<ds:datastoreItem xmlns:ds="http://schemas.openxmlformats.org/officeDocument/2006/customXml" ds:itemID="{6CA88045-2DA0-4056-BCD5-E97DE921D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Молодцова</dc:creator>
  <cp:lastModifiedBy>ДГПЧ</cp:lastModifiedBy>
  <cp:revision>5</cp:revision>
  <dcterms:created xsi:type="dcterms:W3CDTF">2021-01-13T07:45:00Z</dcterms:created>
  <dcterms:modified xsi:type="dcterms:W3CDTF">2021-01-13T13:19:00Z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