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D5783C">
        <w:rPr>
          <w:rFonts w:cstheme="minorHAnsi"/>
          <w:b/>
          <w:sz w:val="32"/>
          <w:szCs w:val="32"/>
          <w:lang w:val="en-US"/>
        </w:rPr>
        <w:t>7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3F3AD6">
        <w:rPr>
          <w:rFonts w:cs="Calibri"/>
          <w:b/>
          <w:sz w:val="32"/>
          <w:szCs w:val="32"/>
          <w:lang w:val="en-US"/>
        </w:rPr>
        <w:t>20</w:t>
      </w:r>
      <w:r w:rsidRPr="00D5783C">
        <w:rPr>
          <w:rFonts w:cs="Calibri"/>
          <w:b/>
          <w:sz w:val="32"/>
          <w:szCs w:val="32"/>
          <w:vertAlign w:val="superscript"/>
          <w:lang w:val="en-US"/>
        </w:rPr>
        <w:t>th</w:t>
      </w:r>
      <w:r>
        <w:rPr>
          <w:rFonts w:cs="Calibri"/>
          <w:b/>
          <w:sz w:val="32"/>
          <w:szCs w:val="32"/>
          <w:lang w:val="en-US"/>
        </w:rPr>
        <w:t xml:space="preserve"> </w:t>
      </w:r>
      <w:r w:rsidR="00847724">
        <w:rPr>
          <w:rFonts w:cs="Calibri"/>
          <w:b/>
          <w:sz w:val="32"/>
          <w:szCs w:val="32"/>
          <w:lang w:val="en-US"/>
        </w:rPr>
        <w:t xml:space="preserve">of </w:t>
      </w:r>
      <w:r>
        <w:rPr>
          <w:rFonts w:cs="Calibri"/>
          <w:b/>
          <w:sz w:val="32"/>
          <w:szCs w:val="32"/>
          <w:lang w:val="en-US"/>
        </w:rPr>
        <w:t>January 2021</w:t>
      </w:r>
    </w:p>
    <w:p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to</w:t>
      </w:r>
    </w:p>
    <w:p w:rsidR="003E5769" w:rsidRPr="00625CB8" w:rsidRDefault="003F3AD6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Australia</w:t>
      </w: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Madam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:rsidR="005A4514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3F3AD6">
        <w:rPr>
          <w:rFonts w:ascii="Calibri" w:hAnsi="Calibri" w:cs="Calibri"/>
          <w:sz w:val="28"/>
          <w:szCs w:val="28"/>
          <w:lang w:val="en-US"/>
        </w:rPr>
        <w:t>Australia</w:t>
      </w:r>
      <w:r w:rsidR="0010000E">
        <w:rPr>
          <w:rFonts w:ascii="Calibri" w:hAnsi="Calibri" w:cs="Calibri"/>
          <w:sz w:val="28"/>
          <w:szCs w:val="28"/>
          <w:lang w:val="en-US"/>
        </w:rPr>
        <w:t xml:space="preserve"> and </w:t>
      </w:r>
      <w:r>
        <w:rPr>
          <w:rFonts w:ascii="Calibri" w:hAnsi="Calibri" w:cs="Calibri"/>
          <w:sz w:val="28"/>
          <w:szCs w:val="28"/>
          <w:lang w:val="en-US"/>
        </w:rPr>
        <w:t>commend</w:t>
      </w:r>
      <w:r w:rsidR="00ED37A4">
        <w:rPr>
          <w:rFonts w:ascii="Calibri" w:hAnsi="Calibri" w:cs="Calibri"/>
          <w:sz w:val="28"/>
          <w:szCs w:val="28"/>
          <w:lang w:val="en-US"/>
        </w:rPr>
        <w:t>s</w:t>
      </w:r>
      <w:r w:rsidR="003F3AD6">
        <w:rPr>
          <w:rFonts w:ascii="Calibri" w:hAnsi="Calibri" w:cs="Calibri"/>
          <w:sz w:val="28"/>
          <w:szCs w:val="28"/>
          <w:lang w:val="en-US"/>
        </w:rPr>
        <w:t xml:space="preserve"> Australia </w:t>
      </w:r>
      <w:r w:rsidR="0047555A">
        <w:rPr>
          <w:rFonts w:ascii="Calibri" w:hAnsi="Calibri" w:cs="Calibri"/>
          <w:sz w:val="28"/>
          <w:szCs w:val="28"/>
          <w:lang w:val="en-US"/>
        </w:rPr>
        <w:t>for removing</w:t>
      </w:r>
      <w:r w:rsidR="0047555A" w:rsidRPr="0047555A">
        <w:rPr>
          <w:rFonts w:ascii="Calibri" w:hAnsi="Calibri" w:cs="Calibri"/>
          <w:sz w:val="28"/>
          <w:szCs w:val="28"/>
          <w:lang w:val="en-US"/>
        </w:rPr>
        <w:t xml:space="preserve"> children and their families and other individuals at risk</w:t>
      </w:r>
      <w:r w:rsidR="0047555A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7555A" w:rsidRPr="0047555A">
        <w:rPr>
          <w:rFonts w:ascii="Calibri" w:hAnsi="Calibri" w:cs="Calibri"/>
          <w:sz w:val="28"/>
          <w:szCs w:val="28"/>
          <w:lang w:val="en-US"/>
        </w:rPr>
        <w:t>from immigration detention centers</w:t>
      </w:r>
      <w:r w:rsidR="0047555A">
        <w:rPr>
          <w:rFonts w:ascii="Calibri" w:hAnsi="Calibri" w:cs="Calibri"/>
          <w:sz w:val="28"/>
          <w:szCs w:val="28"/>
          <w:lang w:val="en-US"/>
        </w:rPr>
        <w:t>, as agreed to during the previous UPR cycle</w:t>
      </w:r>
      <w:r w:rsidR="0047555A" w:rsidRPr="0047555A">
        <w:rPr>
          <w:rFonts w:ascii="Calibri" w:hAnsi="Calibri" w:cs="Calibri"/>
          <w:sz w:val="28"/>
          <w:szCs w:val="28"/>
          <w:lang w:val="en-US"/>
        </w:rPr>
        <w:t>.</w:t>
      </w:r>
    </w:p>
    <w:p w:rsidR="00672C10" w:rsidRDefault="00672C10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3E5769" w:rsidRPr="00DE4223" w:rsidRDefault="00F120FE" w:rsidP="003E5769">
      <w:pPr>
        <w:pStyle w:val="Default"/>
        <w:spacing w:line="360" w:lineRule="auto"/>
        <w:jc w:val="both"/>
        <w:rPr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Germany remains concerned</w:t>
      </w:r>
      <w:r w:rsidR="00D5783C">
        <w:rPr>
          <w:rFonts w:ascii="Calibri" w:hAnsi="Calibri" w:cs="Calibri"/>
          <w:color w:val="auto"/>
          <w:sz w:val="28"/>
          <w:szCs w:val="28"/>
          <w:lang w:val="en-US"/>
        </w:rPr>
        <w:t xml:space="preserve"> about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47555A">
        <w:rPr>
          <w:rFonts w:ascii="Calibri" w:hAnsi="Calibri" w:cs="Calibri"/>
          <w:color w:val="auto"/>
          <w:sz w:val="28"/>
          <w:szCs w:val="28"/>
          <w:lang w:val="en-US"/>
        </w:rPr>
        <w:t>the scope of immigration detention.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</w:p>
    <w:p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F3AD6" w:rsidRDefault="009F7133" w:rsidP="003F3AD6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:rsidR="0047555A" w:rsidRDefault="0047555A" w:rsidP="0047555A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E</w:t>
      </w:r>
      <w:r w:rsidRPr="003F3AD6">
        <w:rPr>
          <w:rFonts w:ascii="Calibri" w:hAnsi="Calibri" w:cs="Calibri"/>
          <w:color w:val="auto"/>
          <w:sz w:val="28"/>
          <w:szCs w:val="28"/>
          <w:lang w:val="en-US"/>
        </w:rPr>
        <w:t xml:space="preserve">nsure immigration detention is justified, time limited, and subject to prompt and regular judicial oversight. </w:t>
      </w:r>
    </w:p>
    <w:p w:rsidR="003F3AD6" w:rsidRDefault="003F3AD6" w:rsidP="003F3AD6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R</w:t>
      </w:r>
      <w:r w:rsidRPr="003F3AD6">
        <w:rPr>
          <w:rFonts w:ascii="Calibri" w:hAnsi="Calibri" w:cs="Calibri"/>
          <w:color w:val="auto"/>
          <w:sz w:val="28"/>
          <w:szCs w:val="28"/>
          <w:lang w:val="en-US"/>
        </w:rPr>
        <w:t>aise the minimum age of criminal respon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sibility to at least 14 </w:t>
      </w:r>
      <w:r w:rsidR="00C443A1">
        <w:rPr>
          <w:rFonts w:ascii="Calibri" w:hAnsi="Calibri" w:cs="Calibri"/>
          <w:color w:val="auto"/>
          <w:sz w:val="28"/>
          <w:szCs w:val="28"/>
          <w:lang w:val="en-US"/>
        </w:rPr>
        <w:t>y</w:t>
      </w:r>
      <w:r>
        <w:rPr>
          <w:rFonts w:ascii="Calibri" w:hAnsi="Calibri" w:cs="Calibri"/>
          <w:color w:val="auto"/>
          <w:sz w:val="28"/>
          <w:szCs w:val="28"/>
          <w:lang w:val="en-US"/>
        </w:rPr>
        <w:t>ears.</w:t>
      </w:r>
    </w:p>
    <w:p w:rsidR="003F3AD6" w:rsidRPr="003F3AD6" w:rsidRDefault="00C443A1" w:rsidP="003F3AD6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Adopt uni</w:t>
      </w:r>
      <w:r w:rsidR="003F3AD6" w:rsidRPr="003F3AD6">
        <w:rPr>
          <w:rFonts w:ascii="Calibri" w:hAnsi="Calibri" w:cs="Calibri"/>
          <w:color w:val="auto"/>
          <w:sz w:val="28"/>
          <w:szCs w:val="28"/>
          <w:lang w:val="en-US"/>
        </w:rPr>
        <w:t>form legislation prohibiting sterilization of people with disability without their consent.</w:t>
      </w:r>
    </w:p>
    <w:p w:rsidR="00654061" w:rsidRPr="00921504" w:rsidRDefault="00654061" w:rsidP="00654061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>
        <w:rPr>
          <w:rFonts w:asciiTheme="minorHAnsi" w:hAnsiTheme="minorHAnsi" w:cstheme="minorHAnsi"/>
          <w:sz w:val="28"/>
          <w:szCs w:val="28"/>
          <w:lang w:val="en-US"/>
        </w:rPr>
        <w:t>Madam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:rsidR="00672C10" w:rsidRPr="003F3AD6" w:rsidRDefault="00672C10" w:rsidP="0014062B">
      <w:pPr>
        <w:pStyle w:val="Listenabsatz"/>
        <w:suppressAutoHyphens/>
        <w:autoSpaceDE w:val="0"/>
        <w:autoSpaceDN w:val="0"/>
        <w:spacing w:after="120"/>
        <w:jc w:val="both"/>
        <w:rPr>
          <w:rFonts w:cs="Cambria"/>
          <w:color w:val="000000"/>
          <w:sz w:val="28"/>
          <w:szCs w:val="28"/>
          <w:lang w:val="en-US"/>
        </w:rPr>
      </w:pPr>
    </w:p>
    <w:sectPr w:rsidR="00672C10" w:rsidRPr="003F3AD6" w:rsidSect="000F113C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E3" w:rsidRDefault="009806E3">
      <w:pPr>
        <w:spacing w:after="0" w:line="240" w:lineRule="auto"/>
      </w:pPr>
      <w:r>
        <w:separator/>
      </w:r>
    </w:p>
  </w:endnote>
  <w:endnote w:type="continuationSeparator" w:id="0">
    <w:p w:rsidR="009806E3" w:rsidRDefault="0098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4553"/>
      <w:docPartObj>
        <w:docPartGallery w:val="Page Numbers (Bottom of Page)"/>
        <w:docPartUnique/>
      </w:docPartObj>
    </w:sdtPr>
    <w:sdtEndPr/>
    <w:sdtContent>
      <w:p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42D">
          <w:rPr>
            <w:noProof/>
          </w:rPr>
          <w:t>1</w:t>
        </w:r>
        <w:r>
          <w:fldChar w:fldCharType="end"/>
        </w:r>
      </w:p>
    </w:sdtContent>
  </w:sdt>
  <w:p w:rsidR="001C5F59" w:rsidRDefault="009806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E3" w:rsidRDefault="009806E3">
      <w:pPr>
        <w:spacing w:after="0" w:line="240" w:lineRule="auto"/>
      </w:pPr>
      <w:r>
        <w:separator/>
      </w:r>
    </w:p>
  </w:footnote>
  <w:footnote w:type="continuationSeparator" w:id="0">
    <w:p w:rsidR="009806E3" w:rsidRDefault="00980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7CE"/>
    <w:multiLevelType w:val="hybridMultilevel"/>
    <w:tmpl w:val="9496D974"/>
    <w:lvl w:ilvl="0" w:tplc="E03028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16AD7"/>
    <w:multiLevelType w:val="hybridMultilevel"/>
    <w:tmpl w:val="86FCD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00F7E"/>
    <w:multiLevelType w:val="hybridMultilevel"/>
    <w:tmpl w:val="6554D512"/>
    <w:lvl w:ilvl="0" w:tplc="E03028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902F0"/>
    <w:rsid w:val="000C4CE7"/>
    <w:rsid w:val="000D6188"/>
    <w:rsid w:val="0010000E"/>
    <w:rsid w:val="0014062B"/>
    <w:rsid w:val="00151756"/>
    <w:rsid w:val="00165175"/>
    <w:rsid w:val="00167385"/>
    <w:rsid w:val="00187FC9"/>
    <w:rsid w:val="001B15B3"/>
    <w:rsid w:val="001D3596"/>
    <w:rsid w:val="001D676F"/>
    <w:rsid w:val="002804EB"/>
    <w:rsid w:val="003E5769"/>
    <w:rsid w:val="003F3AD6"/>
    <w:rsid w:val="00415EBA"/>
    <w:rsid w:val="004355F9"/>
    <w:rsid w:val="0047555A"/>
    <w:rsid w:val="004B653D"/>
    <w:rsid w:val="005A4514"/>
    <w:rsid w:val="005B1998"/>
    <w:rsid w:val="005E4AC0"/>
    <w:rsid w:val="006078CD"/>
    <w:rsid w:val="006100C3"/>
    <w:rsid w:val="00625CB8"/>
    <w:rsid w:val="006464EC"/>
    <w:rsid w:val="00654061"/>
    <w:rsid w:val="00672C10"/>
    <w:rsid w:val="006C1361"/>
    <w:rsid w:val="00712F93"/>
    <w:rsid w:val="007A3E41"/>
    <w:rsid w:val="007B5321"/>
    <w:rsid w:val="00801CAE"/>
    <w:rsid w:val="00812D14"/>
    <w:rsid w:val="00823E8A"/>
    <w:rsid w:val="00847724"/>
    <w:rsid w:val="008611CF"/>
    <w:rsid w:val="008B7C45"/>
    <w:rsid w:val="008F276B"/>
    <w:rsid w:val="00921504"/>
    <w:rsid w:val="009806E3"/>
    <w:rsid w:val="009A2076"/>
    <w:rsid w:val="009A3839"/>
    <w:rsid w:val="009F7133"/>
    <w:rsid w:val="00A2242D"/>
    <w:rsid w:val="00A4792E"/>
    <w:rsid w:val="00A5747B"/>
    <w:rsid w:val="00AB5DD9"/>
    <w:rsid w:val="00B46734"/>
    <w:rsid w:val="00B62355"/>
    <w:rsid w:val="00BA4179"/>
    <w:rsid w:val="00BF2CC2"/>
    <w:rsid w:val="00BF336A"/>
    <w:rsid w:val="00C0557F"/>
    <w:rsid w:val="00C07A3F"/>
    <w:rsid w:val="00C1510D"/>
    <w:rsid w:val="00C246AF"/>
    <w:rsid w:val="00C32891"/>
    <w:rsid w:val="00C443A1"/>
    <w:rsid w:val="00C56062"/>
    <w:rsid w:val="00CB5BA4"/>
    <w:rsid w:val="00CC1C02"/>
    <w:rsid w:val="00D37F60"/>
    <w:rsid w:val="00D40E18"/>
    <w:rsid w:val="00D4270E"/>
    <w:rsid w:val="00D5783C"/>
    <w:rsid w:val="00DA2A6E"/>
    <w:rsid w:val="00DC6400"/>
    <w:rsid w:val="00DE4223"/>
    <w:rsid w:val="00DE6FA2"/>
    <w:rsid w:val="00DF257D"/>
    <w:rsid w:val="00E023FA"/>
    <w:rsid w:val="00E44C34"/>
    <w:rsid w:val="00E55196"/>
    <w:rsid w:val="00E91420"/>
    <w:rsid w:val="00E92446"/>
    <w:rsid w:val="00ED1093"/>
    <w:rsid w:val="00ED37A4"/>
    <w:rsid w:val="00EF1B4B"/>
    <w:rsid w:val="00EF7D51"/>
    <w:rsid w:val="00F0178D"/>
    <w:rsid w:val="00F03274"/>
    <w:rsid w:val="00F06B46"/>
    <w:rsid w:val="00F120FE"/>
    <w:rsid w:val="00F44250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34831-BFA7-450F-A5BA-2287611B701B}"/>
</file>

<file path=customXml/itemProps2.xml><?xml version="1.0" encoding="utf-8"?>
<ds:datastoreItem xmlns:ds="http://schemas.openxmlformats.org/officeDocument/2006/customXml" ds:itemID="{B6C7EF3F-4F54-4D3E-8238-8FE38162D492}"/>
</file>

<file path=customXml/itemProps3.xml><?xml version="1.0" encoding="utf-8"?>
<ds:datastoreItem xmlns:ds="http://schemas.openxmlformats.org/officeDocument/2006/customXml" ds:itemID="{7A53C620-9E5F-4800-A864-1451225C68EA}"/>
</file>

<file path=customXml/itemProps4.xml><?xml version="1.0" encoding="utf-8"?>
<ds:datastoreItem xmlns:ds="http://schemas.openxmlformats.org/officeDocument/2006/customXml" ds:itemID="{C8E06D90-2682-4205-9E14-C1F56CFE9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Lagerweij, Dunja Kirsten (AA privat)</cp:lastModifiedBy>
  <cp:revision>4</cp:revision>
  <dcterms:created xsi:type="dcterms:W3CDTF">2021-01-18T14:31:00Z</dcterms:created>
  <dcterms:modified xsi:type="dcterms:W3CDTF">2021-01-18T14:38:00Z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