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470FB0" w:rsidRPr="00FD7556" w14:paraId="346404B2" w14:textId="77777777" w:rsidTr="00135186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470FB0" w:rsidRPr="00FD7556" w14:paraId="40FC15CB" w14:textId="77777777" w:rsidTr="00135186">
              <w:tc>
                <w:tcPr>
                  <w:tcW w:w="4503" w:type="dxa"/>
                  <w:shd w:val="clear" w:color="auto" w:fill="auto"/>
                </w:tcPr>
                <w:p w14:paraId="302B48D2" w14:textId="77777777" w:rsidR="00470FB0" w:rsidRPr="00FD7556" w:rsidRDefault="00470FB0" w:rsidP="00135186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bookmarkStart w:id="0" w:name="_Hlk30181040"/>
                  <w:r w:rsidRPr="00FD7556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14:paraId="079579C2" w14:textId="77777777" w:rsidR="00470FB0" w:rsidRPr="00FD7556" w:rsidRDefault="00470FB0" w:rsidP="00135186">
                  <w:pPr>
                    <w:widowControl w:val="0"/>
                    <w:suppressAutoHyphens/>
                    <w:autoSpaceDN w:val="0"/>
                    <w:spacing w:after="0" w:line="240" w:lineRule="exact"/>
                    <w:jc w:val="both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FD7556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0C6CB64F" w14:textId="77777777" w:rsidR="00470FB0" w:rsidRPr="00FD7556" w:rsidRDefault="00470FB0" w:rsidP="00135186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auto"/>
                    <w:jc w:val="both"/>
                    <w:rPr>
                      <w:rFonts w:ascii="Century" w:eastAsia="MS Mincho" w:hAnsi="Century" w:cs="Times New Roman"/>
                      <w:kern w:val="2"/>
                      <w:sz w:val="20"/>
                      <w:szCs w:val="20"/>
                      <w:lang w:eastAsia="fr-CH"/>
                    </w:rPr>
                  </w:pPr>
                  <w:r w:rsidRPr="00FD7556">
                    <w:rPr>
                      <w:rFonts w:ascii="Century" w:eastAsia="MS Mincho" w:hAnsi="Century" w:cs="Times New Roman"/>
                      <w:noProof/>
                      <w:kern w:val="2"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712A0BE0" wp14:editId="75168569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419ABC55" w14:textId="77777777" w:rsidR="00470FB0" w:rsidRPr="00FD7556" w:rsidRDefault="00470FB0" w:rsidP="00135186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FD7556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 w:rsidRPr="00FD7556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14:paraId="6837D53B" w14:textId="77777777" w:rsidR="00470FB0" w:rsidRPr="00FD7556" w:rsidRDefault="00470FB0" w:rsidP="00135186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Century" w:eastAsia="MS Mincho" w:hAnsi="Century" w:cs="Times New Roman"/>
                      <w:i/>
                      <w:kern w:val="2"/>
                      <w:sz w:val="18"/>
                      <w:szCs w:val="18"/>
                      <w:lang w:eastAsia="fr-CH"/>
                    </w:rPr>
                  </w:pPr>
                  <w:r w:rsidRPr="00FD7556">
                    <w:rPr>
                      <w:rFonts w:ascii="Times New Roman" w:eastAsia="WenQuanYi Micro Hei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 w:rsidRPr="00FD7556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Travail- Liberté-Patrie</w:t>
                  </w:r>
                </w:p>
              </w:tc>
            </w:tr>
          </w:tbl>
          <w:p w14:paraId="21DCF306" w14:textId="77777777" w:rsidR="00470FB0" w:rsidRPr="00FD7556" w:rsidRDefault="00470FB0" w:rsidP="00135186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7C15007E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4CC0EE30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207E9090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327CB815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7</w:t>
      </w: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 w:rsidRPr="00FD7556">
        <w:rPr>
          <w:rFonts w:ascii="Calibri" w:eastAsia="Calibri" w:hAnsi="Calibri" w:cs="Times New Roman"/>
          <w:kern w:val="3"/>
          <w:sz w:val="28"/>
          <w:szCs w:val="28"/>
          <w:lang w:eastAsia="ja-JP"/>
        </w:rPr>
        <w:t xml:space="preserve"> </w:t>
      </w: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14:paraId="75AEDA50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14:paraId="4FFA235A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4A2B09F0" w14:textId="77777777" w:rsidR="00470FB0" w:rsidRPr="00FD7556" w:rsidRDefault="00470FB0" w:rsidP="00470FB0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8"/>
          <w:szCs w:val="28"/>
          <w:lang w:eastAsia="ja-JP"/>
        </w:rPr>
      </w:pPr>
    </w:p>
    <w:p w14:paraId="702918A5" w14:textId="77777777" w:rsidR="00470FB0" w:rsidRPr="00FD7556" w:rsidRDefault="00470FB0" w:rsidP="00470FB0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  <w:r w:rsidRPr="00FD7556"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>Examen de la situation des droits de l’homme</w:t>
      </w:r>
    </w:p>
    <w:p w14:paraId="73A377B0" w14:textId="3F3B544C" w:rsidR="00470FB0" w:rsidRPr="00FD7556" w:rsidRDefault="00470FB0" w:rsidP="00470FB0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  <w:r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>au Mya</w:t>
      </w:r>
      <w:r w:rsidR="00880E5B"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>n</w:t>
      </w:r>
      <w:r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>mar</w:t>
      </w:r>
    </w:p>
    <w:p w14:paraId="61337D9E" w14:textId="77777777" w:rsidR="00470FB0" w:rsidRPr="00FD7556" w:rsidRDefault="00470FB0" w:rsidP="00470FB0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</w:p>
    <w:p w14:paraId="0F66F8C8" w14:textId="77777777" w:rsidR="00470FB0" w:rsidRPr="00FD7556" w:rsidRDefault="00470FB0" w:rsidP="00470FB0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7C62D716" w14:textId="77777777" w:rsidR="00470FB0" w:rsidRPr="00FD7556" w:rsidRDefault="00470FB0" w:rsidP="00470FB0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76E25D4D" w14:textId="77777777" w:rsidR="00470FB0" w:rsidRPr="00FD7556" w:rsidRDefault="00470FB0" w:rsidP="00470FB0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65224BFB" w14:textId="77777777" w:rsidR="00470FB0" w:rsidRPr="00FD7556" w:rsidRDefault="00470FB0" w:rsidP="00470FB0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6FC9C382" w14:textId="77777777" w:rsidR="00470FB0" w:rsidRPr="00FD7556" w:rsidRDefault="00470FB0" w:rsidP="00470FB0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2A5E3E93" w14:textId="77777777" w:rsidR="00470FB0" w:rsidRPr="00FD7556" w:rsidRDefault="00470FB0" w:rsidP="00470FB0">
      <w:pPr>
        <w:widowControl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ja-JP"/>
        </w:rPr>
      </w:pPr>
      <w:r w:rsidRPr="00FD7556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ja-JP"/>
        </w:rPr>
        <w:t>Déclaration de la délégation togolaise</w:t>
      </w:r>
    </w:p>
    <w:p w14:paraId="7C935A0D" w14:textId="77777777" w:rsidR="00470FB0" w:rsidRPr="00FD7556" w:rsidRDefault="00470FB0" w:rsidP="00470FB0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3BF29DF5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65A295F2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295F4BDE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47EE4D27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1C12B247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144E10DB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11E96AD7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42B4864F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22915420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3C5517C8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277E2A6D" w14:textId="77777777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2E2E581D" w14:textId="640B1345" w:rsidR="00470FB0" w:rsidRPr="00FD7556" w:rsidRDefault="00470FB0" w:rsidP="00470FB0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  <w:r w:rsidRPr="00FD7556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 xml:space="preserve">Genève, le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>25 janvier 2021</w:t>
      </w:r>
    </w:p>
    <w:p w14:paraId="42F71312" w14:textId="77777777" w:rsidR="00470FB0" w:rsidRPr="00FD7556" w:rsidRDefault="00470FB0" w:rsidP="00470FB0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8"/>
          <w:szCs w:val="28"/>
          <w:lang w:eastAsia="ja-JP"/>
        </w:rPr>
      </w:pPr>
    </w:p>
    <w:p w14:paraId="1BA37EC5" w14:textId="6223BBB6" w:rsidR="00470FB0" w:rsidRPr="00FD7556" w:rsidRDefault="00470FB0" w:rsidP="00470FB0">
      <w:pPr>
        <w:widowControl w:val="0"/>
        <w:spacing w:after="0" w:line="240" w:lineRule="auto"/>
        <w:ind w:left="3540" w:firstLine="708"/>
        <w:jc w:val="both"/>
        <w:rPr>
          <w:rFonts w:ascii="Century" w:eastAsia="MS Mincho" w:hAnsi="Century" w:cs="Times New Roman"/>
          <w:kern w:val="2"/>
          <w:sz w:val="28"/>
          <w:szCs w:val="28"/>
          <w:lang w:eastAsia="ja-JP"/>
        </w:rPr>
      </w:pPr>
      <w:r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9</w:t>
      </w:r>
      <w:r w:rsidRPr="00FD7556"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:0</w:t>
      </w:r>
      <w:r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0</w:t>
      </w:r>
      <w:r w:rsidRPr="00FD7556"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-1</w:t>
      </w:r>
      <w:r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2</w:t>
      </w:r>
      <w:r w:rsidRPr="00FD7556"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:</w:t>
      </w:r>
      <w:r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3</w:t>
      </w:r>
      <w:r w:rsidRPr="00FD7556">
        <w:rPr>
          <w:rFonts w:ascii="Century" w:eastAsia="MS Mincho" w:hAnsi="Century" w:cs="Times New Roman"/>
          <w:kern w:val="2"/>
          <w:sz w:val="28"/>
          <w:szCs w:val="28"/>
          <w:lang w:eastAsia="ja-JP"/>
        </w:rPr>
        <w:t>0</w:t>
      </w:r>
    </w:p>
    <w:bookmarkEnd w:id="0"/>
    <w:p w14:paraId="6A430E40" w14:textId="77777777" w:rsidR="00470FB0" w:rsidRPr="00FD7556" w:rsidRDefault="00470FB0" w:rsidP="00470FB0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1"/>
          <w:lang w:eastAsia="ja-JP"/>
        </w:rPr>
      </w:pPr>
    </w:p>
    <w:p w14:paraId="2986A06B" w14:textId="77777777" w:rsidR="00470FB0" w:rsidRPr="00FD7556" w:rsidRDefault="00470FB0" w:rsidP="00470F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ja-JP"/>
        </w:rPr>
      </w:pPr>
    </w:p>
    <w:p w14:paraId="2CC4E351" w14:textId="77777777" w:rsidR="00470FB0" w:rsidRPr="00FD7556" w:rsidRDefault="00470FB0" w:rsidP="00470FB0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185167FB" w14:textId="77777777" w:rsidR="00470FB0" w:rsidRPr="00FD7556" w:rsidRDefault="00470FB0" w:rsidP="00470FB0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060EBB97" w14:textId="77777777" w:rsidR="00470FB0" w:rsidRPr="00FD7556" w:rsidRDefault="00470FB0" w:rsidP="00470FB0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7E3F3431" w14:textId="77777777" w:rsidR="00470FB0" w:rsidRPr="00FD7556" w:rsidRDefault="00470FB0" w:rsidP="00470FB0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59C23FAC" w14:textId="77777777" w:rsidR="00470FB0" w:rsidRPr="00FD7556" w:rsidRDefault="00470FB0" w:rsidP="00470F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ja-JP"/>
        </w:rPr>
      </w:pPr>
    </w:p>
    <w:p w14:paraId="0C119DB4" w14:textId="77777777" w:rsidR="00470FB0" w:rsidRPr="00FD7556" w:rsidRDefault="00470FB0" w:rsidP="00470FB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ja-JP"/>
        </w:rPr>
      </w:pPr>
    </w:p>
    <w:p w14:paraId="1ADBAB4E" w14:textId="77777777" w:rsidR="00470FB0" w:rsidRPr="00D935D3" w:rsidRDefault="00470FB0" w:rsidP="00470FB0">
      <w:pPr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D935D3">
        <w:rPr>
          <w:rFonts w:ascii="Arial" w:hAnsi="Arial" w:cs="Arial"/>
          <w:i/>
          <w:iCs/>
          <w:sz w:val="24"/>
          <w:szCs w:val="24"/>
          <w:lang w:val="fr-FR"/>
        </w:rPr>
        <w:t>Projet, vérifier au prononcé</w:t>
      </w:r>
    </w:p>
    <w:p w14:paraId="7847898D" w14:textId="5AFD40C5" w:rsidR="00470FB0" w:rsidRPr="00FB7D5D" w:rsidRDefault="006723E1" w:rsidP="00470FB0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Madame la</w:t>
      </w:r>
      <w:r w:rsidR="00470FB0" w:rsidRPr="00FB7D5D">
        <w:rPr>
          <w:rFonts w:ascii="Arial" w:hAnsi="Arial" w:cs="Arial"/>
          <w:b/>
          <w:bCs/>
          <w:sz w:val="28"/>
          <w:szCs w:val="28"/>
          <w:lang w:val="fr-FR"/>
        </w:rPr>
        <w:t xml:space="preserve"> Président</w:t>
      </w:r>
      <w:r>
        <w:rPr>
          <w:rFonts w:ascii="Arial" w:hAnsi="Arial" w:cs="Arial"/>
          <w:b/>
          <w:bCs/>
          <w:sz w:val="28"/>
          <w:szCs w:val="28"/>
          <w:lang w:val="fr-FR"/>
        </w:rPr>
        <w:t>e</w:t>
      </w:r>
      <w:r w:rsidR="00470FB0" w:rsidRPr="00FB7D5D">
        <w:rPr>
          <w:rFonts w:ascii="Arial" w:hAnsi="Arial" w:cs="Arial"/>
          <w:b/>
          <w:bCs/>
          <w:sz w:val="28"/>
          <w:szCs w:val="28"/>
          <w:lang w:val="fr-FR"/>
        </w:rPr>
        <w:t>,</w:t>
      </w:r>
    </w:p>
    <w:p w14:paraId="56BD96C7" w14:textId="77777777" w:rsidR="00814CF3" w:rsidRPr="00814CF3" w:rsidRDefault="00814CF3" w:rsidP="00470FB0">
      <w:pPr>
        <w:jc w:val="both"/>
        <w:rPr>
          <w:rFonts w:ascii="Arial" w:hAnsi="Arial" w:cs="Arial"/>
          <w:sz w:val="18"/>
          <w:szCs w:val="18"/>
          <w:lang w:val="fr-FR"/>
        </w:rPr>
      </w:pPr>
    </w:p>
    <w:p w14:paraId="18FDB567" w14:textId="5BC99D40" w:rsidR="000D43A0" w:rsidRDefault="000D43A0" w:rsidP="00470FB0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La délégation togolaise félicite le Myanmar pour la présentation de son rapport national et salue l</w:t>
      </w:r>
      <w:r w:rsidRPr="000D43A0">
        <w:rPr>
          <w:rFonts w:ascii="Arial" w:hAnsi="Arial" w:cs="Arial"/>
          <w:sz w:val="28"/>
          <w:szCs w:val="28"/>
          <w:lang w:val="fr-FR"/>
        </w:rPr>
        <w:t>e</w:t>
      </w:r>
      <w:r>
        <w:rPr>
          <w:rFonts w:ascii="Arial" w:hAnsi="Arial" w:cs="Arial"/>
          <w:sz w:val="28"/>
          <w:szCs w:val="28"/>
          <w:lang w:val="fr-FR"/>
        </w:rPr>
        <w:t xml:space="preserve">s </w:t>
      </w:r>
      <w:r w:rsidR="008F6A4C">
        <w:rPr>
          <w:rFonts w:ascii="Arial" w:hAnsi="Arial" w:cs="Arial"/>
          <w:sz w:val="28"/>
          <w:szCs w:val="28"/>
          <w:lang w:val="fr-FR"/>
        </w:rPr>
        <w:t xml:space="preserve">différentes </w:t>
      </w:r>
      <w:r>
        <w:rPr>
          <w:rFonts w:ascii="Arial" w:hAnsi="Arial" w:cs="Arial"/>
          <w:sz w:val="28"/>
          <w:szCs w:val="28"/>
          <w:lang w:val="fr-FR"/>
        </w:rPr>
        <w:t xml:space="preserve">mesures </w:t>
      </w:r>
      <w:r w:rsidR="00E44409">
        <w:rPr>
          <w:rFonts w:ascii="Arial" w:hAnsi="Arial" w:cs="Arial"/>
          <w:sz w:val="28"/>
          <w:szCs w:val="28"/>
          <w:lang w:val="fr-FR"/>
        </w:rPr>
        <w:t>prises</w:t>
      </w:r>
      <w:r>
        <w:rPr>
          <w:rFonts w:ascii="Arial" w:hAnsi="Arial" w:cs="Arial"/>
          <w:sz w:val="28"/>
          <w:szCs w:val="28"/>
          <w:lang w:val="fr-FR"/>
        </w:rPr>
        <w:t xml:space="preserve"> par </w:t>
      </w:r>
      <w:r w:rsidR="00E72716">
        <w:rPr>
          <w:rFonts w:ascii="Arial" w:hAnsi="Arial" w:cs="Arial"/>
          <w:sz w:val="28"/>
          <w:szCs w:val="28"/>
          <w:lang w:val="fr-FR"/>
        </w:rPr>
        <w:t xml:space="preserve">le </w:t>
      </w:r>
      <w:r w:rsidR="00E72716" w:rsidRPr="000D43A0">
        <w:rPr>
          <w:rFonts w:ascii="Arial" w:hAnsi="Arial" w:cs="Arial"/>
          <w:sz w:val="28"/>
          <w:szCs w:val="28"/>
          <w:lang w:val="fr-FR"/>
        </w:rPr>
        <w:t>Gouvernement</w:t>
      </w:r>
      <w:r w:rsidRPr="000D43A0">
        <w:rPr>
          <w:rFonts w:ascii="Arial" w:hAnsi="Arial" w:cs="Arial"/>
          <w:sz w:val="28"/>
          <w:szCs w:val="28"/>
          <w:lang w:val="fr-FR"/>
        </w:rPr>
        <w:t xml:space="preserve"> </w:t>
      </w:r>
      <w:r w:rsidR="008F6A4C">
        <w:rPr>
          <w:rFonts w:ascii="Arial" w:hAnsi="Arial" w:cs="Arial"/>
          <w:sz w:val="28"/>
          <w:szCs w:val="28"/>
          <w:lang w:val="fr-FR"/>
        </w:rPr>
        <w:t>pour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Pr="000D43A0">
        <w:rPr>
          <w:rFonts w:ascii="Arial" w:hAnsi="Arial" w:cs="Arial"/>
          <w:sz w:val="28"/>
          <w:szCs w:val="28"/>
          <w:lang w:val="fr-FR"/>
        </w:rPr>
        <w:t>renfor</w:t>
      </w:r>
      <w:r>
        <w:rPr>
          <w:rFonts w:ascii="Arial" w:hAnsi="Arial" w:cs="Arial"/>
          <w:sz w:val="28"/>
          <w:szCs w:val="28"/>
          <w:lang w:val="fr-FR"/>
        </w:rPr>
        <w:t>cer</w:t>
      </w:r>
      <w:r w:rsidRPr="000D43A0">
        <w:rPr>
          <w:rFonts w:ascii="Arial" w:hAnsi="Arial" w:cs="Arial"/>
          <w:sz w:val="28"/>
          <w:szCs w:val="28"/>
          <w:lang w:val="fr-FR"/>
        </w:rPr>
        <w:t xml:space="preserve"> le</w:t>
      </w:r>
      <w:r w:rsidR="00F92138">
        <w:rPr>
          <w:rFonts w:ascii="Arial" w:hAnsi="Arial" w:cs="Arial"/>
          <w:sz w:val="28"/>
          <w:szCs w:val="28"/>
          <w:lang w:val="fr-FR"/>
        </w:rPr>
        <w:t xml:space="preserve"> cadre </w:t>
      </w:r>
      <w:r w:rsidRPr="000D43A0">
        <w:rPr>
          <w:rFonts w:ascii="Arial" w:hAnsi="Arial" w:cs="Arial"/>
          <w:sz w:val="28"/>
          <w:szCs w:val="28"/>
          <w:lang w:val="fr-FR"/>
        </w:rPr>
        <w:t>institution</w:t>
      </w:r>
      <w:r w:rsidR="00F92138">
        <w:rPr>
          <w:rFonts w:ascii="Arial" w:hAnsi="Arial" w:cs="Arial"/>
          <w:sz w:val="28"/>
          <w:szCs w:val="28"/>
          <w:lang w:val="fr-FR"/>
        </w:rPr>
        <w:t>nel et législatif</w:t>
      </w:r>
      <w:r w:rsidRPr="000D43A0">
        <w:rPr>
          <w:rFonts w:ascii="Arial" w:hAnsi="Arial" w:cs="Arial"/>
          <w:sz w:val="28"/>
          <w:szCs w:val="28"/>
          <w:lang w:val="fr-FR"/>
        </w:rPr>
        <w:t xml:space="preserve"> </w:t>
      </w:r>
      <w:r w:rsidR="00F92138">
        <w:rPr>
          <w:rFonts w:ascii="Arial" w:hAnsi="Arial" w:cs="Arial"/>
          <w:sz w:val="28"/>
          <w:szCs w:val="28"/>
          <w:lang w:val="fr-FR"/>
        </w:rPr>
        <w:t>du</w:t>
      </w:r>
      <w:r>
        <w:rPr>
          <w:rFonts w:ascii="Arial" w:hAnsi="Arial" w:cs="Arial"/>
          <w:sz w:val="28"/>
          <w:szCs w:val="28"/>
          <w:lang w:val="fr-FR"/>
        </w:rPr>
        <w:t xml:space="preserve"> pays.</w:t>
      </w:r>
    </w:p>
    <w:p w14:paraId="69EBBCFC" w14:textId="77777777" w:rsidR="00E44409" w:rsidRPr="00814CF3" w:rsidRDefault="00E44409" w:rsidP="00470FB0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2C36EF0E" w14:textId="6734C387" w:rsidR="000D43A0" w:rsidRDefault="00FE7113" w:rsidP="00470FB0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Dans la continuité de</w:t>
      </w:r>
      <w:r w:rsidR="00E44409">
        <w:rPr>
          <w:rFonts w:ascii="Arial" w:hAnsi="Arial" w:cs="Arial"/>
          <w:sz w:val="28"/>
          <w:szCs w:val="28"/>
          <w:lang w:val="fr-FR"/>
        </w:rPr>
        <w:t xml:space="preserve"> ces </w:t>
      </w:r>
      <w:r>
        <w:rPr>
          <w:rFonts w:ascii="Arial" w:hAnsi="Arial" w:cs="Arial"/>
          <w:sz w:val="28"/>
          <w:szCs w:val="28"/>
          <w:lang w:val="fr-FR"/>
        </w:rPr>
        <w:t>efforts</w:t>
      </w:r>
      <w:r w:rsidR="00E44409">
        <w:rPr>
          <w:rFonts w:ascii="Arial" w:hAnsi="Arial" w:cs="Arial"/>
          <w:sz w:val="28"/>
          <w:szCs w:val="28"/>
          <w:lang w:val="fr-FR"/>
        </w:rPr>
        <w:t>, le</w:t>
      </w:r>
      <w:r w:rsidR="000D43A0">
        <w:rPr>
          <w:rFonts w:ascii="Arial" w:hAnsi="Arial" w:cs="Arial"/>
          <w:sz w:val="28"/>
          <w:szCs w:val="28"/>
          <w:lang w:val="fr-FR"/>
        </w:rPr>
        <w:t xml:space="preserve"> Togo </w:t>
      </w:r>
      <w:r w:rsidR="00E209BC">
        <w:rPr>
          <w:rFonts w:ascii="Arial" w:hAnsi="Arial" w:cs="Arial"/>
          <w:sz w:val="28"/>
          <w:szCs w:val="28"/>
          <w:lang w:val="fr-FR"/>
        </w:rPr>
        <w:t xml:space="preserve">lui </w:t>
      </w:r>
      <w:r w:rsidR="000D43A0">
        <w:rPr>
          <w:rFonts w:ascii="Arial" w:hAnsi="Arial" w:cs="Arial"/>
          <w:sz w:val="28"/>
          <w:szCs w:val="28"/>
          <w:lang w:val="fr-FR"/>
        </w:rPr>
        <w:t>adresse les recommandations suivantes</w:t>
      </w:r>
      <w:r w:rsidR="00E44409">
        <w:rPr>
          <w:rFonts w:ascii="Arial" w:hAnsi="Arial" w:cs="Arial"/>
          <w:sz w:val="28"/>
          <w:szCs w:val="28"/>
          <w:lang w:val="fr-FR"/>
        </w:rPr>
        <w:t xml:space="preserve"> </w:t>
      </w:r>
      <w:r w:rsidR="000D43A0">
        <w:rPr>
          <w:rFonts w:ascii="Arial" w:hAnsi="Arial" w:cs="Arial"/>
          <w:sz w:val="28"/>
          <w:szCs w:val="28"/>
          <w:lang w:val="fr-FR"/>
        </w:rPr>
        <w:t>:</w:t>
      </w:r>
    </w:p>
    <w:p w14:paraId="3BBEAA60" w14:textId="77777777" w:rsidR="000D43A0" w:rsidRPr="00E44409" w:rsidRDefault="000D43A0" w:rsidP="00470FB0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15A65EA" w14:textId="70ACB29B" w:rsidR="00E44409" w:rsidRDefault="00D905E7" w:rsidP="00E4440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Prendre davantage de mesures pour r</w:t>
      </w:r>
      <w:r w:rsidR="00814CF3">
        <w:rPr>
          <w:rFonts w:ascii="Arial" w:hAnsi="Arial" w:cs="Arial"/>
          <w:sz w:val="28"/>
          <w:szCs w:val="28"/>
          <w:lang w:val="fr-FR"/>
        </w:rPr>
        <w:t xml:space="preserve">enforcer </w:t>
      </w:r>
      <w:r w:rsidR="00CD1B96">
        <w:rPr>
          <w:rFonts w:ascii="Arial" w:hAnsi="Arial" w:cs="Arial"/>
          <w:sz w:val="28"/>
          <w:szCs w:val="28"/>
          <w:lang w:val="fr-FR"/>
        </w:rPr>
        <w:t>les</w:t>
      </w:r>
      <w:r w:rsidR="00814CF3">
        <w:rPr>
          <w:rFonts w:ascii="Arial" w:hAnsi="Arial" w:cs="Arial"/>
          <w:sz w:val="28"/>
          <w:szCs w:val="28"/>
          <w:lang w:val="fr-FR"/>
        </w:rPr>
        <w:t xml:space="preserve"> droits de</w:t>
      </w:r>
      <w:r w:rsidR="00992D4C">
        <w:rPr>
          <w:rFonts w:ascii="Arial" w:hAnsi="Arial" w:cs="Arial"/>
          <w:sz w:val="28"/>
          <w:szCs w:val="28"/>
          <w:lang w:val="fr-FR"/>
        </w:rPr>
        <w:t>s</w:t>
      </w:r>
      <w:r w:rsidR="00814CF3">
        <w:rPr>
          <w:rFonts w:ascii="Arial" w:hAnsi="Arial" w:cs="Arial"/>
          <w:sz w:val="28"/>
          <w:szCs w:val="28"/>
          <w:lang w:val="fr-FR"/>
        </w:rPr>
        <w:t xml:space="preserve"> minorités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F92138">
        <w:rPr>
          <w:rFonts w:ascii="Arial" w:hAnsi="Arial" w:cs="Arial"/>
          <w:sz w:val="28"/>
          <w:szCs w:val="28"/>
          <w:lang w:val="fr-FR"/>
        </w:rPr>
        <w:t xml:space="preserve">en adoptant </w:t>
      </w:r>
      <w:r>
        <w:rPr>
          <w:rFonts w:ascii="Arial" w:hAnsi="Arial" w:cs="Arial"/>
          <w:sz w:val="28"/>
          <w:szCs w:val="28"/>
          <w:lang w:val="fr-FR"/>
        </w:rPr>
        <w:t xml:space="preserve">notamment </w:t>
      </w:r>
      <w:r w:rsidR="00E44409" w:rsidRPr="000D43A0">
        <w:rPr>
          <w:rFonts w:ascii="Arial" w:hAnsi="Arial" w:cs="Arial"/>
          <w:sz w:val="28"/>
          <w:szCs w:val="28"/>
          <w:lang w:val="fr-FR"/>
        </w:rPr>
        <w:t>un plan d'action national pour assurer la mise en œuvre de la loi de 2015 sur la protection des droits ethniques, conformément au droit international des droits de l'homme</w:t>
      </w:r>
      <w:r w:rsidR="00E44409">
        <w:rPr>
          <w:rFonts w:ascii="Arial" w:hAnsi="Arial" w:cs="Arial"/>
          <w:sz w:val="28"/>
          <w:szCs w:val="28"/>
          <w:lang w:val="fr-FR"/>
        </w:rPr>
        <w:t> ;</w:t>
      </w:r>
    </w:p>
    <w:p w14:paraId="58007AC7" w14:textId="290EA19A" w:rsidR="00E44409" w:rsidRPr="000D43A0" w:rsidRDefault="00E44409" w:rsidP="00E44409">
      <w:pPr>
        <w:pStyle w:val="Paragraphedeliste"/>
        <w:jc w:val="both"/>
        <w:rPr>
          <w:rFonts w:ascii="Arial" w:hAnsi="Arial" w:cs="Arial"/>
          <w:sz w:val="28"/>
          <w:szCs w:val="28"/>
          <w:lang w:val="fr-FR"/>
        </w:rPr>
      </w:pPr>
      <w:r w:rsidRPr="000D43A0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77FAB63B" w14:textId="48D965BA" w:rsidR="000D43A0" w:rsidRDefault="00FB7FD3" w:rsidP="00470FB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0D43A0">
        <w:rPr>
          <w:rFonts w:ascii="Arial" w:hAnsi="Arial" w:cs="Arial"/>
          <w:sz w:val="28"/>
          <w:szCs w:val="28"/>
          <w:lang w:val="fr-FR"/>
        </w:rPr>
        <w:t xml:space="preserve">Entreprendre </w:t>
      </w:r>
      <w:r w:rsidR="00E44409">
        <w:rPr>
          <w:rFonts w:ascii="Arial" w:hAnsi="Arial" w:cs="Arial"/>
          <w:sz w:val="28"/>
          <w:szCs w:val="28"/>
          <w:lang w:val="fr-FR"/>
        </w:rPr>
        <w:t>d</w:t>
      </w:r>
      <w:r w:rsidRPr="000D43A0">
        <w:rPr>
          <w:rFonts w:ascii="Arial" w:hAnsi="Arial" w:cs="Arial"/>
          <w:sz w:val="28"/>
          <w:szCs w:val="28"/>
          <w:lang w:val="fr-FR"/>
        </w:rPr>
        <w:t>es réformes nécessaires pour garantir l'indépendance de la Commission nationale des droits de l'homme, en pleine conformité avec les Principes de Paris</w:t>
      </w:r>
      <w:r w:rsidR="000D43A0">
        <w:rPr>
          <w:rFonts w:ascii="Arial" w:hAnsi="Arial" w:cs="Arial"/>
          <w:sz w:val="28"/>
          <w:szCs w:val="28"/>
          <w:lang w:val="fr-FR"/>
        </w:rPr>
        <w:t> ;</w:t>
      </w:r>
    </w:p>
    <w:p w14:paraId="45270C1E" w14:textId="77777777" w:rsidR="000D43A0" w:rsidRDefault="000D43A0" w:rsidP="000D43A0">
      <w:pPr>
        <w:pStyle w:val="Paragraphedeliste"/>
        <w:jc w:val="both"/>
        <w:rPr>
          <w:rFonts w:ascii="Arial" w:hAnsi="Arial" w:cs="Arial"/>
          <w:sz w:val="28"/>
          <w:szCs w:val="28"/>
          <w:lang w:val="fr-FR"/>
        </w:rPr>
      </w:pPr>
    </w:p>
    <w:p w14:paraId="51A5953C" w14:textId="0EC45688" w:rsidR="000D43A0" w:rsidRDefault="00C103FE" w:rsidP="000D43A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fr-FR"/>
        </w:rPr>
      </w:pPr>
      <w:r w:rsidRPr="000D43A0">
        <w:rPr>
          <w:rFonts w:ascii="Arial" w:hAnsi="Arial" w:cs="Arial"/>
          <w:sz w:val="28"/>
          <w:szCs w:val="28"/>
          <w:lang w:val="fr-FR"/>
        </w:rPr>
        <w:t>Créer un mécanisme national d’établissement de rapports et de suivi afin de s’acquitter efficacement de son obligation de présenter des rapports aux organes conventionnel</w:t>
      </w:r>
      <w:r w:rsidR="008779E0">
        <w:rPr>
          <w:rFonts w:ascii="Arial" w:hAnsi="Arial" w:cs="Arial"/>
          <w:sz w:val="28"/>
          <w:szCs w:val="28"/>
          <w:lang w:val="fr-FR"/>
        </w:rPr>
        <w:t>s</w:t>
      </w:r>
      <w:r w:rsidR="00814CF3">
        <w:rPr>
          <w:rFonts w:ascii="Arial" w:hAnsi="Arial" w:cs="Arial"/>
          <w:sz w:val="28"/>
          <w:szCs w:val="28"/>
          <w:lang w:val="fr-FR"/>
        </w:rPr>
        <w:t xml:space="preserve"> des Nations Unies en matière des droits de l’homme</w:t>
      </w:r>
      <w:r w:rsidR="00E44409">
        <w:rPr>
          <w:rFonts w:ascii="Arial" w:hAnsi="Arial" w:cs="Arial"/>
          <w:sz w:val="28"/>
          <w:szCs w:val="28"/>
          <w:lang w:val="fr-FR"/>
        </w:rPr>
        <w:t>.</w:t>
      </w:r>
    </w:p>
    <w:p w14:paraId="585AF497" w14:textId="77777777" w:rsidR="000D43A0" w:rsidRPr="008651AC" w:rsidRDefault="000D43A0" w:rsidP="000D43A0">
      <w:pPr>
        <w:pStyle w:val="Paragraphedeliste"/>
        <w:rPr>
          <w:rFonts w:ascii="Arial" w:hAnsi="Arial" w:cs="Arial"/>
          <w:sz w:val="20"/>
          <w:szCs w:val="20"/>
          <w:lang w:val="fr-FR"/>
        </w:rPr>
      </w:pPr>
    </w:p>
    <w:p w14:paraId="2773E144" w14:textId="535CC4AB" w:rsidR="000D43A0" w:rsidRDefault="000D43A0" w:rsidP="00470FB0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Le Togo souhaite un fructueux examen au Myanmar et plein succès dans la mise en œuvre des recommandations qu’il aura </w:t>
      </w:r>
      <w:r w:rsidR="00FE7113">
        <w:rPr>
          <w:rFonts w:ascii="Arial" w:hAnsi="Arial" w:cs="Arial"/>
          <w:sz w:val="28"/>
          <w:szCs w:val="28"/>
          <w:lang w:val="fr-FR"/>
        </w:rPr>
        <w:t>acceptées</w:t>
      </w:r>
      <w:r>
        <w:rPr>
          <w:rFonts w:ascii="Arial" w:hAnsi="Arial" w:cs="Arial"/>
          <w:sz w:val="28"/>
          <w:szCs w:val="28"/>
          <w:lang w:val="fr-FR"/>
        </w:rPr>
        <w:t xml:space="preserve"> à l’issue du présent examen.</w:t>
      </w:r>
    </w:p>
    <w:p w14:paraId="40ADF85B" w14:textId="77777777" w:rsidR="000D43A0" w:rsidRPr="00E44409" w:rsidRDefault="000D43A0" w:rsidP="00470FB0">
      <w:p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3005ABF" w14:textId="2704A5BB" w:rsidR="00451D06" w:rsidRPr="003F14CF" w:rsidRDefault="00470FB0" w:rsidP="00470FB0">
      <w:pPr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3F14CF">
        <w:rPr>
          <w:rFonts w:ascii="Arial" w:hAnsi="Arial" w:cs="Arial"/>
          <w:b/>
          <w:bCs/>
          <w:sz w:val="28"/>
          <w:szCs w:val="28"/>
          <w:lang w:val="fr-FR"/>
        </w:rPr>
        <w:t>Je vous remercie !</w:t>
      </w:r>
    </w:p>
    <w:p w14:paraId="34034B2F" w14:textId="3313668F" w:rsidR="00451D06" w:rsidRPr="003F14CF" w:rsidRDefault="00451D06" w:rsidP="00470FB0">
      <w:pPr>
        <w:jc w:val="both"/>
        <w:rPr>
          <w:rFonts w:ascii="Arial" w:hAnsi="Arial" w:cs="Arial"/>
          <w:color w:val="4472C4" w:themeColor="accent1"/>
          <w:sz w:val="28"/>
          <w:szCs w:val="28"/>
          <w:lang w:val="en-GB"/>
        </w:rPr>
      </w:pPr>
    </w:p>
    <w:p w14:paraId="17DFD23C" w14:textId="77777777" w:rsidR="00470FB0" w:rsidRPr="003F14CF" w:rsidRDefault="00470FB0">
      <w:pPr>
        <w:rPr>
          <w:lang w:val="en-GB"/>
        </w:rPr>
      </w:pPr>
    </w:p>
    <w:sectPr w:rsidR="00470FB0" w:rsidRPr="003F14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9B9E3" w14:textId="77777777" w:rsidR="001B088F" w:rsidRDefault="001B088F">
      <w:pPr>
        <w:spacing w:after="0" w:line="240" w:lineRule="auto"/>
      </w:pPr>
      <w:r>
        <w:separator/>
      </w:r>
    </w:p>
  </w:endnote>
  <w:endnote w:type="continuationSeparator" w:id="0">
    <w:p w14:paraId="3D7F3671" w14:textId="77777777" w:rsidR="001B088F" w:rsidRDefault="001B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02DB" w14:textId="77777777" w:rsidR="00233353" w:rsidRPr="00233353" w:rsidRDefault="00470FB0" w:rsidP="00233353">
    <w:pPr>
      <w:suppressAutoHyphens/>
      <w:autoSpaceDN w:val="0"/>
      <w:spacing w:after="0" w:line="288" w:lineRule="auto"/>
      <w:jc w:val="center"/>
      <w:textAlignment w:val="baseline"/>
      <w:rPr>
        <w:rFonts w:ascii="Times New Roman" w:eastAsia="Times New Roman" w:hAnsi="Times New Roman" w:cs="FreeSans"/>
        <w:b/>
        <w:color w:val="000000"/>
        <w:kern w:val="3"/>
        <w:sz w:val="16"/>
        <w:szCs w:val="16"/>
        <w:lang w:val="fr-FR" w:eastAsia="zh-CN" w:bidi="hi-IN"/>
      </w:rPr>
    </w:pPr>
    <w:r w:rsidRPr="00233353">
      <w:rPr>
        <w:rFonts w:ascii="Times New Roman" w:eastAsia="Times New Roman" w:hAnsi="Times New Roman" w:cs="FreeSans"/>
        <w:b/>
        <w:color w:val="000000"/>
        <w:kern w:val="3"/>
        <w:sz w:val="16"/>
        <w:szCs w:val="16"/>
        <w:lang w:val="fr-FR" w:eastAsia="zh-CN" w:bidi="hi-IN"/>
      </w:rPr>
      <w:t>67-69, Rue de Lausanne 1202 Genève (Suisse)</w:t>
    </w:r>
  </w:p>
  <w:p w14:paraId="00BF7330" w14:textId="77777777" w:rsidR="00233353" w:rsidRPr="00233353" w:rsidRDefault="00470FB0" w:rsidP="00233353">
    <w:pPr>
      <w:suppressAutoHyphens/>
      <w:autoSpaceDN w:val="0"/>
      <w:spacing w:after="0" w:line="288" w:lineRule="auto"/>
      <w:jc w:val="center"/>
      <w:textAlignment w:val="baseline"/>
      <w:rPr>
        <w:rFonts w:ascii="Times New Roman" w:eastAsia="Times New Roman" w:hAnsi="Times New Roman" w:cs="FreeSans"/>
        <w:b/>
        <w:color w:val="000000"/>
        <w:kern w:val="3"/>
        <w:sz w:val="16"/>
        <w:szCs w:val="16"/>
        <w:lang w:val="fr-FR" w:eastAsia="zh-CN" w:bidi="hi-IN"/>
      </w:rPr>
    </w:pPr>
    <w:r w:rsidRPr="00233353">
      <w:rPr>
        <w:rFonts w:ascii="Times New Roman" w:eastAsia="Times New Roman" w:hAnsi="Times New Roman" w:cs="FreeSans"/>
        <w:b/>
        <w:color w:val="000000"/>
        <w:kern w:val="3"/>
        <w:sz w:val="16"/>
        <w:szCs w:val="16"/>
        <w:lang w:val="fr-FR" w:eastAsia="zh-CN" w:bidi="hi-IN"/>
      </w:rPr>
      <w:t>Tél : 022 566 83 00 / Fax : 022 566 83 05</w:t>
    </w:r>
  </w:p>
  <w:p w14:paraId="4BB2B401" w14:textId="77777777" w:rsidR="00233353" w:rsidRDefault="00470FB0" w:rsidP="00233353">
    <w:pPr>
      <w:pStyle w:val="Pieddepage"/>
      <w:jc w:val="center"/>
    </w:pPr>
    <w:r w:rsidRPr="00233353">
      <w:rPr>
        <w:rFonts w:ascii="Times New Roman" w:eastAsia="Calibri" w:hAnsi="Times New Roman" w:cs="Times New Roman"/>
        <w:b/>
        <w:color w:val="0563C1"/>
        <w:kern w:val="2"/>
        <w:sz w:val="16"/>
        <w:szCs w:val="16"/>
        <w:u w:val="single"/>
        <w:lang w:val="en-US" w:eastAsia="ja-JP"/>
      </w:rPr>
      <w:t>E-mail :</w:t>
    </w:r>
    <w:hyperlink r:id="rId1" w:history="1">
      <w:r w:rsidRPr="00233353">
        <w:rPr>
          <w:rFonts w:ascii="Times New Roman" w:eastAsia="Calibri" w:hAnsi="Times New Roman" w:cs="Times New Roman"/>
          <w:b/>
          <w:color w:val="0563C1"/>
          <w:kern w:val="2"/>
          <w:sz w:val="16"/>
          <w:szCs w:val="16"/>
          <w:u w:val="single"/>
          <w:lang w:val="en-US" w:eastAsia="ja-JP"/>
        </w:rPr>
        <w:t>info@mission-togo.ch</w:t>
      </w:r>
    </w:hyperlink>
    <w:r w:rsidRPr="00233353">
      <w:rPr>
        <w:rFonts w:ascii="Century" w:eastAsia="Calibri" w:hAnsi="Century" w:cs="Times New Roman"/>
        <w:color w:val="0563C1"/>
        <w:kern w:val="2"/>
        <w:sz w:val="16"/>
        <w:szCs w:val="16"/>
        <w:u w:val="single"/>
        <w:lang w:val="en-US" w:eastAsia="ja-JP"/>
      </w:rPr>
      <w:t xml:space="preserve">  </w:t>
    </w:r>
    <w:r w:rsidRPr="00233353">
      <w:rPr>
        <w:rFonts w:ascii="Times New Roman" w:eastAsia="Calibri" w:hAnsi="Times New Roman" w:cs="Times New Roman"/>
        <w:b/>
        <w:color w:val="0563C1"/>
        <w:kern w:val="2"/>
        <w:sz w:val="16"/>
        <w:szCs w:val="16"/>
        <w:u w:val="single"/>
        <w:lang w:val="en-US" w:eastAsia="ja-JP"/>
      </w:rPr>
      <w:t xml:space="preserve">/  Site Web : </w:t>
    </w:r>
    <w:hyperlink r:id="rId2" w:history="1">
      <w:r w:rsidRPr="00233353">
        <w:rPr>
          <w:rFonts w:ascii="Times New Roman" w:eastAsia="Calibri" w:hAnsi="Times New Roman" w:cs="Times New Roman"/>
          <w:b/>
          <w:color w:val="0563C1"/>
          <w:kern w:val="2"/>
          <w:sz w:val="16"/>
          <w:szCs w:val="16"/>
          <w:u w:val="single"/>
          <w:lang w:val="en-US" w:eastAsia="ja-JP"/>
        </w:rPr>
        <w:t>www.ambassadedutogo.ch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6E1C3" w14:textId="77777777" w:rsidR="001B088F" w:rsidRDefault="001B088F">
      <w:pPr>
        <w:spacing w:after="0" w:line="240" w:lineRule="auto"/>
      </w:pPr>
      <w:r>
        <w:separator/>
      </w:r>
    </w:p>
  </w:footnote>
  <w:footnote w:type="continuationSeparator" w:id="0">
    <w:p w14:paraId="335C952F" w14:textId="77777777" w:rsidR="001B088F" w:rsidRDefault="001B0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E252B"/>
    <w:multiLevelType w:val="hybridMultilevel"/>
    <w:tmpl w:val="7DCC6C84"/>
    <w:lvl w:ilvl="0" w:tplc="31468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E74B5"/>
    <w:multiLevelType w:val="hybridMultilevel"/>
    <w:tmpl w:val="D4008E0C"/>
    <w:lvl w:ilvl="0" w:tplc="5DBC53D0">
      <w:start w:val="6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0120B"/>
    <w:multiLevelType w:val="hybridMultilevel"/>
    <w:tmpl w:val="581EEE8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B0"/>
    <w:rsid w:val="000D43A0"/>
    <w:rsid w:val="001B088F"/>
    <w:rsid w:val="002C4065"/>
    <w:rsid w:val="003E19DC"/>
    <w:rsid w:val="003F14CF"/>
    <w:rsid w:val="00451D06"/>
    <w:rsid w:val="00470FB0"/>
    <w:rsid w:val="006723E1"/>
    <w:rsid w:val="00814CF3"/>
    <w:rsid w:val="008651AC"/>
    <w:rsid w:val="008779E0"/>
    <w:rsid w:val="00880E5B"/>
    <w:rsid w:val="008F6A4C"/>
    <w:rsid w:val="00962767"/>
    <w:rsid w:val="00992D4C"/>
    <w:rsid w:val="00A92DA3"/>
    <w:rsid w:val="00B57CE8"/>
    <w:rsid w:val="00C103FE"/>
    <w:rsid w:val="00C77097"/>
    <w:rsid w:val="00CD1B96"/>
    <w:rsid w:val="00D75BFE"/>
    <w:rsid w:val="00D76E61"/>
    <w:rsid w:val="00D809AA"/>
    <w:rsid w:val="00D905E7"/>
    <w:rsid w:val="00E04F90"/>
    <w:rsid w:val="00E209BC"/>
    <w:rsid w:val="00E44409"/>
    <w:rsid w:val="00E72716"/>
    <w:rsid w:val="00F92138"/>
    <w:rsid w:val="00FB7FD3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F55D"/>
  <w15:chartTrackingRefBased/>
  <w15:docId w15:val="{B9E9CE90-A9A3-4413-AD7F-8CFBB95A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0FB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7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EBA53-B056-4D8A-8DFF-5F76DC0D864D}"/>
</file>

<file path=customXml/itemProps2.xml><?xml version="1.0" encoding="utf-8"?>
<ds:datastoreItem xmlns:ds="http://schemas.openxmlformats.org/officeDocument/2006/customXml" ds:itemID="{6F2EFE87-68C5-4B0C-B269-D5F4115D3EB7}"/>
</file>

<file path=customXml/itemProps3.xml><?xml version="1.0" encoding="utf-8"?>
<ds:datastoreItem xmlns:ds="http://schemas.openxmlformats.org/officeDocument/2006/customXml" ds:itemID="{6C497244-70ED-4B17-A177-A9346EC44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Gbegbe Amavi</dc:creator>
  <cp:keywords/>
  <dc:description/>
  <cp:lastModifiedBy>Gbegbe Amavi</cp:lastModifiedBy>
  <cp:revision>4</cp:revision>
  <dcterms:created xsi:type="dcterms:W3CDTF">2021-01-20T16:42:00Z</dcterms:created>
  <dcterms:modified xsi:type="dcterms:W3CDTF">2021-01-22T12:10:00Z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