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5808D8" w:rsidRPr="00E26F2F" w14:paraId="7CF29A2A" w14:textId="77777777" w:rsidTr="009D422D">
        <w:tc>
          <w:tcPr>
            <w:tcW w:w="4732" w:type="dxa"/>
            <w:shd w:val="clear" w:color="auto" w:fill="auto"/>
          </w:tcPr>
          <w:p w14:paraId="5ECC13EF" w14:textId="77777777" w:rsidR="005808D8" w:rsidRPr="00E26F2F" w:rsidRDefault="005808D8" w:rsidP="009D422D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E26F2F">
              <w:rPr>
                <w:rFonts w:ascii="Arial" w:hAnsi="Arial"/>
                <w:b/>
                <w:bCs/>
                <w:noProof/>
                <w:sz w:val="40"/>
                <w:szCs w:val="40"/>
                <w:lang w:bidi="ar-SA"/>
              </w:rPr>
              <w:drawing>
                <wp:inline distT="0" distB="0" distL="0" distR="0" wp14:anchorId="110904FD" wp14:editId="221117C2">
                  <wp:extent cx="2870200" cy="393700"/>
                  <wp:effectExtent l="0" t="0" r="6350" b="635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14:paraId="5625A332" w14:textId="1E27E453" w:rsidR="005808D8" w:rsidRPr="00E26F2F" w:rsidRDefault="005808D8" w:rsidP="00533490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E26F2F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 w:rsidR="00533490" w:rsidRPr="00E26F2F">
              <w:rPr>
                <w:rFonts w:ascii="Arial" w:hAnsi="Arial"/>
                <w:i/>
                <w:iCs/>
                <w:sz w:val="16"/>
                <w:szCs w:val="16"/>
              </w:rPr>
              <w:br/>
            </w:r>
            <w:r w:rsidR="004B5F72" w:rsidRPr="00E26F2F">
              <w:rPr>
                <w:rFonts w:ascii="Arial" w:hAnsi="Arial"/>
                <w:i/>
                <w:iCs/>
                <w:sz w:val="16"/>
                <w:szCs w:val="16"/>
              </w:rPr>
              <w:t>2</w:t>
            </w:r>
            <w:r w:rsidR="00533490" w:rsidRPr="00E26F2F">
              <w:rPr>
                <w:rFonts w:ascii="Arial" w:hAnsi="Arial"/>
                <w:i/>
                <w:iCs/>
                <w:sz w:val="16"/>
                <w:szCs w:val="16"/>
              </w:rPr>
              <w:t xml:space="preserve"> minute</w:t>
            </w:r>
            <w:r w:rsidR="004B5F72" w:rsidRPr="00E26F2F">
              <w:rPr>
                <w:rFonts w:ascii="Arial" w:hAnsi="Arial"/>
                <w:i/>
                <w:iCs/>
                <w:sz w:val="16"/>
                <w:szCs w:val="16"/>
              </w:rPr>
              <w:t>s</w:t>
            </w:r>
            <w:r w:rsidRPr="00E26F2F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E26F2F"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14:paraId="021137C5" w14:textId="77777777" w:rsidR="005808D8" w:rsidRPr="00E26F2F" w:rsidRDefault="005808D8" w:rsidP="005808D8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14:paraId="69953371" w14:textId="77777777" w:rsidR="005808D8" w:rsidRPr="00E26F2F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  <w:r w:rsidRPr="00E26F2F">
        <w:rPr>
          <w:rFonts w:ascii="Arial" w:hAnsi="Arial" w:cs="Times New Roman"/>
          <w:b/>
          <w:bCs/>
          <w:sz w:val="28"/>
          <w:szCs w:val="28"/>
        </w:rPr>
        <w:t>Statement on behalf of the State of Israel</w:t>
      </w:r>
    </w:p>
    <w:p w14:paraId="1BE35CB5" w14:textId="2574F641" w:rsidR="005808D8" w:rsidRPr="00E26F2F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  <w:u w:val="single"/>
        </w:rPr>
      </w:pPr>
      <w:r w:rsidRPr="00E26F2F">
        <w:rPr>
          <w:rFonts w:ascii="Arial" w:hAnsi="Arial" w:cs="Times New Roman"/>
          <w:b/>
          <w:bCs/>
          <w:sz w:val="28"/>
          <w:szCs w:val="28"/>
          <w:u w:val="single"/>
        </w:rPr>
        <w:t>UPR WORKING GROUP</w:t>
      </w:r>
    </w:p>
    <w:p w14:paraId="7C685063" w14:textId="210A5BEA" w:rsidR="00F53AED" w:rsidRPr="00E26F2F" w:rsidRDefault="00F53AED" w:rsidP="00F53AED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  <w:r w:rsidRPr="00E26F2F">
        <w:rPr>
          <w:rFonts w:ascii="Arial" w:hAnsi="Arial" w:cs="Times New Roman"/>
          <w:b/>
          <w:bCs/>
          <w:sz w:val="28"/>
          <w:szCs w:val="28"/>
        </w:rPr>
        <w:t>37</w:t>
      </w:r>
      <w:r w:rsidRPr="00E26F2F">
        <w:rPr>
          <w:rFonts w:ascii="Arial" w:hAnsi="Arial" w:cs="Times New Roman"/>
          <w:b/>
          <w:bCs/>
          <w:sz w:val="28"/>
          <w:szCs w:val="28"/>
          <w:vertAlign w:val="superscript"/>
        </w:rPr>
        <w:t>th</w:t>
      </w:r>
      <w:r w:rsidR="00E26F2F">
        <w:rPr>
          <w:rFonts w:ascii="Arial" w:hAnsi="Arial" w:cs="Times New Roman"/>
          <w:b/>
          <w:bCs/>
          <w:sz w:val="28"/>
          <w:szCs w:val="28"/>
        </w:rPr>
        <w:t xml:space="preserve"> </w:t>
      </w:r>
      <w:r w:rsidRPr="00E26F2F">
        <w:rPr>
          <w:rFonts w:ascii="Arial" w:hAnsi="Arial" w:cs="Times New Roman"/>
          <w:b/>
          <w:bCs/>
          <w:sz w:val="28"/>
          <w:szCs w:val="28"/>
        </w:rPr>
        <w:t xml:space="preserve"> Session</w:t>
      </w:r>
    </w:p>
    <w:p w14:paraId="48E0CE7D" w14:textId="77777777" w:rsidR="005808D8" w:rsidRPr="00E26F2F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sz w:val="28"/>
          <w:szCs w:val="28"/>
        </w:rPr>
      </w:pPr>
    </w:p>
    <w:p w14:paraId="735E7A3B" w14:textId="630C9985" w:rsidR="005808D8" w:rsidRPr="00E26F2F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 w:rsidRPr="00E26F2F">
        <w:rPr>
          <w:rFonts w:ascii="Arial" w:hAnsi="Arial" w:cs="Times New Roman"/>
          <w:sz w:val="28"/>
          <w:szCs w:val="28"/>
        </w:rPr>
        <w:t xml:space="preserve">Review of </w:t>
      </w:r>
      <w:r w:rsidR="004B5F72" w:rsidRPr="00E26F2F">
        <w:rPr>
          <w:rFonts w:ascii="Arial" w:hAnsi="Arial" w:cs="Times New Roman"/>
          <w:b/>
          <w:bCs/>
          <w:sz w:val="32"/>
          <w:szCs w:val="32"/>
        </w:rPr>
        <w:t>Nauru</w:t>
      </w:r>
    </w:p>
    <w:p w14:paraId="0A842E0F" w14:textId="77777777" w:rsidR="005808D8" w:rsidRPr="00E26F2F" w:rsidRDefault="005808D8" w:rsidP="00F53AED">
      <w:pPr>
        <w:jc w:val="both"/>
        <w:rPr>
          <w:rFonts w:ascii="Arial" w:hAnsi="Arial"/>
          <w:sz w:val="24"/>
          <w:szCs w:val="24"/>
        </w:rPr>
      </w:pPr>
    </w:p>
    <w:p w14:paraId="5433BC25" w14:textId="212FBD88" w:rsidR="006D5604" w:rsidRPr="00E26F2F" w:rsidRDefault="005808D8" w:rsidP="007213B5">
      <w:pPr>
        <w:bidi w:val="0"/>
        <w:jc w:val="both"/>
        <w:rPr>
          <w:rFonts w:ascii="Arial" w:hAnsi="Arial"/>
          <w:sz w:val="24"/>
          <w:szCs w:val="24"/>
        </w:rPr>
      </w:pPr>
      <w:r w:rsidRPr="00E26F2F">
        <w:rPr>
          <w:rFonts w:ascii="Arial" w:hAnsi="Arial"/>
          <w:sz w:val="24"/>
          <w:szCs w:val="24"/>
        </w:rPr>
        <w:t xml:space="preserve">Israel warmly welcomes the delegation of </w:t>
      </w:r>
      <w:r w:rsidR="004B5F72" w:rsidRPr="00E26F2F">
        <w:rPr>
          <w:rFonts w:ascii="Arial" w:hAnsi="Arial"/>
          <w:sz w:val="24"/>
          <w:szCs w:val="24"/>
        </w:rPr>
        <w:t>Nauru</w:t>
      </w:r>
      <w:r w:rsidRPr="00E26F2F">
        <w:rPr>
          <w:rFonts w:ascii="Arial" w:hAnsi="Arial"/>
          <w:sz w:val="24"/>
          <w:szCs w:val="24"/>
        </w:rPr>
        <w:t xml:space="preserve"> and thanks them for their National Report. </w:t>
      </w:r>
      <w:r w:rsidRPr="00E26F2F">
        <w:rPr>
          <w:rFonts w:ascii="Arial" w:hAnsi="Arial"/>
          <w:sz w:val="24"/>
          <w:szCs w:val="24"/>
        </w:rPr>
        <w:br/>
      </w:r>
      <w:bookmarkStart w:id="0" w:name="_GoBack"/>
      <w:bookmarkEnd w:id="0"/>
      <w:r w:rsidRPr="00E26F2F">
        <w:rPr>
          <w:rFonts w:ascii="Arial" w:hAnsi="Arial"/>
          <w:sz w:val="24"/>
          <w:szCs w:val="24"/>
        </w:rPr>
        <w:br/>
      </w:r>
      <w:r w:rsidR="009D422D" w:rsidRPr="00E26F2F">
        <w:rPr>
          <w:rFonts w:ascii="Arial" w:eastAsiaTheme="minorHAnsi" w:hAnsi="Arial" w:cstheme="minorBidi"/>
          <w:sz w:val="24"/>
          <w:szCs w:val="24"/>
        </w:rPr>
        <w:t xml:space="preserve">Israel acknowledges the many challenges that Nauru faces as a consequence of climate change. In this context, </w:t>
      </w:r>
      <w:r w:rsidR="009D422D" w:rsidRPr="00E26F2F">
        <w:rPr>
          <w:rFonts w:ascii="Arial" w:hAnsi="Arial"/>
          <w:sz w:val="24"/>
          <w:szCs w:val="24"/>
        </w:rPr>
        <w:t>w</w:t>
      </w:r>
      <w:r w:rsidR="006D5604" w:rsidRPr="00E26F2F">
        <w:rPr>
          <w:rFonts w:ascii="Arial" w:hAnsi="Arial"/>
          <w:sz w:val="24"/>
          <w:szCs w:val="24"/>
        </w:rPr>
        <w:t>e would like to</w:t>
      </w:r>
      <w:r w:rsidR="007639F6" w:rsidRPr="00E26F2F">
        <w:rPr>
          <w:rFonts w:ascii="Arial" w:hAnsi="Arial"/>
          <w:sz w:val="24"/>
          <w:szCs w:val="24"/>
        </w:rPr>
        <w:t xml:space="preserve"> especially</w:t>
      </w:r>
      <w:r w:rsidR="006D5604" w:rsidRPr="00E26F2F">
        <w:rPr>
          <w:rFonts w:ascii="Arial" w:hAnsi="Arial"/>
          <w:sz w:val="24"/>
          <w:szCs w:val="24"/>
        </w:rPr>
        <w:t xml:space="preserve"> commend Nauru for its efforts since the last </w:t>
      </w:r>
      <w:r w:rsidR="007639F6" w:rsidRPr="00E26F2F">
        <w:rPr>
          <w:rFonts w:ascii="Arial" w:hAnsi="Arial"/>
          <w:sz w:val="24"/>
          <w:szCs w:val="24"/>
        </w:rPr>
        <w:t>cycle</w:t>
      </w:r>
      <w:r w:rsidR="006D5604" w:rsidRPr="00E26F2F">
        <w:rPr>
          <w:rFonts w:ascii="Arial" w:hAnsi="Arial"/>
          <w:sz w:val="24"/>
          <w:szCs w:val="24"/>
        </w:rPr>
        <w:t xml:space="preserve"> regarding violence against women</w:t>
      </w:r>
      <w:r w:rsidR="007213B5" w:rsidRPr="00E26F2F">
        <w:rPr>
          <w:rFonts w:ascii="Arial" w:hAnsi="Arial"/>
          <w:sz w:val="24"/>
          <w:szCs w:val="24"/>
        </w:rPr>
        <w:t>,</w:t>
      </w:r>
      <w:r w:rsidR="007639F6" w:rsidRPr="00E26F2F">
        <w:rPr>
          <w:rFonts w:ascii="Arial" w:hAnsi="Arial"/>
          <w:sz w:val="24"/>
          <w:szCs w:val="24"/>
        </w:rPr>
        <w:t xml:space="preserve"> </w:t>
      </w:r>
      <w:r w:rsidR="006D5604" w:rsidRPr="00E26F2F">
        <w:rPr>
          <w:rFonts w:ascii="Arial" w:hAnsi="Arial"/>
          <w:sz w:val="24"/>
          <w:szCs w:val="24"/>
        </w:rPr>
        <w:t>includ</w:t>
      </w:r>
      <w:r w:rsidR="007639F6" w:rsidRPr="00E26F2F">
        <w:rPr>
          <w:rFonts w:ascii="Arial" w:hAnsi="Arial"/>
          <w:sz w:val="24"/>
          <w:szCs w:val="24"/>
        </w:rPr>
        <w:t>ing</w:t>
      </w:r>
      <w:r w:rsidR="006D5604" w:rsidRPr="00E26F2F">
        <w:rPr>
          <w:rFonts w:ascii="Arial" w:hAnsi="Arial"/>
          <w:sz w:val="24"/>
          <w:szCs w:val="24"/>
        </w:rPr>
        <w:t xml:space="preserve"> enacting the Domestic Violence and Family Protection Act </w:t>
      </w:r>
      <w:r w:rsidR="007639F6" w:rsidRPr="00E26F2F">
        <w:rPr>
          <w:rFonts w:ascii="Arial" w:hAnsi="Arial"/>
          <w:sz w:val="24"/>
          <w:szCs w:val="24"/>
        </w:rPr>
        <w:t>2017 and</w:t>
      </w:r>
      <w:r w:rsidR="006D5604" w:rsidRPr="00E26F2F">
        <w:rPr>
          <w:rFonts w:ascii="Arial" w:hAnsi="Arial"/>
          <w:sz w:val="24"/>
          <w:szCs w:val="24"/>
        </w:rPr>
        <w:t xml:space="preserve"> broadening the Crimes Act 2017 to </w:t>
      </w:r>
      <w:r w:rsidR="007639F6" w:rsidRPr="00E26F2F">
        <w:rPr>
          <w:rFonts w:ascii="Arial" w:hAnsi="Arial"/>
          <w:sz w:val="24"/>
          <w:szCs w:val="24"/>
        </w:rPr>
        <w:t xml:space="preserve">include </w:t>
      </w:r>
      <w:r w:rsidR="006D5604" w:rsidRPr="00E26F2F">
        <w:rPr>
          <w:rFonts w:ascii="Arial" w:hAnsi="Arial"/>
          <w:sz w:val="24"/>
          <w:szCs w:val="24"/>
        </w:rPr>
        <w:t>an offence of spousal ra</w:t>
      </w:r>
      <w:r w:rsidR="007213B5" w:rsidRPr="00E26F2F">
        <w:rPr>
          <w:rFonts w:ascii="Arial" w:hAnsi="Arial"/>
          <w:sz w:val="24"/>
          <w:szCs w:val="24"/>
        </w:rPr>
        <w:t>p</w:t>
      </w:r>
      <w:r w:rsidR="006D5604" w:rsidRPr="00E26F2F">
        <w:rPr>
          <w:rFonts w:ascii="Arial" w:hAnsi="Arial"/>
          <w:sz w:val="24"/>
          <w:szCs w:val="24"/>
        </w:rPr>
        <w:t>e.</w:t>
      </w:r>
    </w:p>
    <w:p w14:paraId="1F295DE3" w14:textId="4E8F3840" w:rsidR="00515A29" w:rsidRPr="00E26F2F" w:rsidRDefault="006D5604" w:rsidP="00515A29">
      <w:pPr>
        <w:bidi w:val="0"/>
        <w:jc w:val="both"/>
        <w:rPr>
          <w:rFonts w:ascii="Arial" w:hAnsi="Arial"/>
          <w:sz w:val="24"/>
          <w:szCs w:val="24"/>
        </w:rPr>
      </w:pPr>
      <w:r w:rsidRPr="00E26F2F">
        <w:rPr>
          <w:rFonts w:ascii="Arial" w:hAnsi="Arial"/>
          <w:sz w:val="24"/>
          <w:szCs w:val="24"/>
        </w:rPr>
        <w:t xml:space="preserve">We would also like to commend Nauru for its efforts </w:t>
      </w:r>
      <w:r w:rsidR="007639F6" w:rsidRPr="00E26F2F">
        <w:rPr>
          <w:rFonts w:ascii="Arial" w:hAnsi="Arial"/>
          <w:sz w:val="24"/>
          <w:szCs w:val="24"/>
        </w:rPr>
        <w:t>in</w:t>
      </w:r>
      <w:r w:rsidRPr="00E26F2F">
        <w:rPr>
          <w:rFonts w:ascii="Arial" w:hAnsi="Arial"/>
          <w:sz w:val="24"/>
          <w:szCs w:val="24"/>
        </w:rPr>
        <w:t xml:space="preserve"> promoting gender equality, </w:t>
      </w:r>
      <w:r w:rsidR="007639F6" w:rsidRPr="00E26F2F">
        <w:rPr>
          <w:rFonts w:ascii="Arial" w:hAnsi="Arial"/>
          <w:sz w:val="24"/>
          <w:szCs w:val="24"/>
        </w:rPr>
        <w:t>particularly</w:t>
      </w:r>
      <w:r w:rsidRPr="00E26F2F">
        <w:rPr>
          <w:rFonts w:ascii="Arial" w:hAnsi="Arial"/>
          <w:sz w:val="24"/>
          <w:szCs w:val="24"/>
        </w:rPr>
        <w:t xml:space="preserve"> through hosting the first National Women’s summit in 2019 and increasing women’s political participation and representation in </w:t>
      </w:r>
      <w:r w:rsidR="004D077C" w:rsidRPr="00E26F2F">
        <w:rPr>
          <w:rFonts w:ascii="Arial" w:hAnsi="Arial"/>
          <w:sz w:val="24"/>
          <w:szCs w:val="24"/>
        </w:rPr>
        <w:t>decision-making</w:t>
      </w:r>
      <w:r w:rsidR="008D1A22" w:rsidRPr="00E26F2F">
        <w:rPr>
          <w:rFonts w:ascii="Arial" w:hAnsi="Arial"/>
          <w:sz w:val="24"/>
          <w:szCs w:val="24"/>
        </w:rPr>
        <w:t xml:space="preserve"> processes</w:t>
      </w:r>
      <w:r w:rsidRPr="00E26F2F">
        <w:rPr>
          <w:rFonts w:ascii="Arial" w:hAnsi="Arial"/>
          <w:sz w:val="24"/>
          <w:szCs w:val="24"/>
        </w:rPr>
        <w:t xml:space="preserve">. We </w:t>
      </w:r>
      <w:r w:rsidR="007639F6" w:rsidRPr="00E26F2F">
        <w:rPr>
          <w:rFonts w:ascii="Arial" w:hAnsi="Arial"/>
          <w:sz w:val="24"/>
          <w:szCs w:val="24"/>
        </w:rPr>
        <w:t>also</w:t>
      </w:r>
      <w:r w:rsidRPr="00E26F2F">
        <w:rPr>
          <w:rFonts w:ascii="Arial" w:hAnsi="Arial"/>
          <w:sz w:val="24"/>
          <w:szCs w:val="24"/>
        </w:rPr>
        <w:t xml:space="preserve"> congratulate them on the establishment of the Department for Persons with Disabilities in June 2020. </w:t>
      </w:r>
    </w:p>
    <w:p w14:paraId="32B72299" w14:textId="77777777" w:rsidR="00515A29" w:rsidRPr="00E26F2F" w:rsidRDefault="00515A29" w:rsidP="007213B5">
      <w:pPr>
        <w:bidi w:val="0"/>
        <w:jc w:val="both"/>
        <w:rPr>
          <w:rFonts w:ascii="Arial" w:hAnsi="Arial"/>
          <w:sz w:val="24"/>
          <w:szCs w:val="24"/>
        </w:rPr>
      </w:pPr>
      <w:r w:rsidRPr="00E26F2F">
        <w:rPr>
          <w:rFonts w:ascii="Arial" w:hAnsi="Arial"/>
          <w:sz w:val="24"/>
          <w:szCs w:val="24"/>
        </w:rPr>
        <w:t xml:space="preserve">Israel would also like to applaud Nauru's efforts in public health and the efforts it has taken to reduce the percentage of its population at risk of developing non-communicable diseases through schemes such as the Food for Thought Campaign. </w:t>
      </w:r>
    </w:p>
    <w:p w14:paraId="4DDD4181" w14:textId="1E7968D3" w:rsidR="007213B5" w:rsidRPr="00E26F2F" w:rsidRDefault="007639F6" w:rsidP="00515A29">
      <w:pPr>
        <w:bidi w:val="0"/>
        <w:jc w:val="both"/>
        <w:rPr>
          <w:rFonts w:ascii="Arial" w:hAnsi="Arial"/>
          <w:sz w:val="24"/>
          <w:szCs w:val="24"/>
        </w:rPr>
      </w:pPr>
      <w:r w:rsidRPr="00E26F2F">
        <w:rPr>
          <w:rFonts w:ascii="Arial" w:hAnsi="Arial"/>
          <w:sz w:val="24"/>
          <w:szCs w:val="24"/>
        </w:rPr>
        <w:t xml:space="preserve">Israel would like to </w:t>
      </w:r>
      <w:r w:rsidRPr="00E26F2F">
        <w:rPr>
          <w:rFonts w:ascii="Arial" w:hAnsi="Arial"/>
          <w:b/>
          <w:bCs/>
          <w:sz w:val="24"/>
          <w:szCs w:val="24"/>
        </w:rPr>
        <w:t>recommend</w:t>
      </w:r>
      <w:r w:rsidRPr="00E26F2F">
        <w:rPr>
          <w:rFonts w:ascii="Arial" w:hAnsi="Arial"/>
          <w:sz w:val="24"/>
          <w:szCs w:val="24"/>
        </w:rPr>
        <w:t xml:space="preserve"> the following: </w:t>
      </w:r>
    </w:p>
    <w:p w14:paraId="49B75917" w14:textId="21D2697B" w:rsidR="006D5604" w:rsidRPr="00E26F2F" w:rsidRDefault="007639F6" w:rsidP="006B6646">
      <w:pPr>
        <w:bidi w:val="0"/>
        <w:jc w:val="both"/>
        <w:rPr>
          <w:rFonts w:ascii="Arial" w:eastAsiaTheme="minorHAnsi" w:hAnsi="Arial" w:cstheme="minorBidi"/>
          <w:b/>
          <w:bCs/>
          <w:sz w:val="24"/>
          <w:szCs w:val="24"/>
        </w:rPr>
      </w:pPr>
      <w:r w:rsidRPr="00E26F2F">
        <w:rPr>
          <w:rFonts w:ascii="Arial" w:eastAsiaTheme="minorHAnsi" w:hAnsi="Arial" w:cstheme="minorBidi"/>
          <w:b/>
          <w:bCs/>
          <w:sz w:val="24"/>
          <w:szCs w:val="24"/>
        </w:rPr>
        <w:t>1. Continue to address gender-</w:t>
      </w:r>
      <w:r w:rsidR="008D1A22" w:rsidRPr="00E26F2F">
        <w:rPr>
          <w:rFonts w:ascii="Arial" w:eastAsiaTheme="minorHAnsi" w:hAnsi="Arial" w:cstheme="minorBidi"/>
          <w:b/>
          <w:bCs/>
          <w:sz w:val="24"/>
          <w:szCs w:val="24"/>
        </w:rPr>
        <w:t>based violence by developing a National Action P</w:t>
      </w:r>
      <w:r w:rsidRPr="00E26F2F">
        <w:rPr>
          <w:rFonts w:ascii="Arial" w:eastAsiaTheme="minorHAnsi" w:hAnsi="Arial" w:cstheme="minorBidi"/>
          <w:b/>
          <w:bCs/>
          <w:sz w:val="24"/>
          <w:szCs w:val="24"/>
        </w:rPr>
        <w:t xml:space="preserve">lan to prevent violence against women. </w:t>
      </w:r>
    </w:p>
    <w:p w14:paraId="07E192E6" w14:textId="26962B6E" w:rsidR="007639F6" w:rsidRPr="00E26F2F" w:rsidRDefault="007639F6" w:rsidP="006B6646">
      <w:pPr>
        <w:bidi w:val="0"/>
        <w:jc w:val="both"/>
        <w:rPr>
          <w:rFonts w:ascii="Arial" w:eastAsiaTheme="minorHAnsi" w:hAnsi="Arial" w:cstheme="minorBidi"/>
          <w:b/>
          <w:bCs/>
          <w:sz w:val="24"/>
          <w:szCs w:val="24"/>
        </w:rPr>
      </w:pPr>
      <w:r w:rsidRPr="00E26F2F">
        <w:rPr>
          <w:rFonts w:ascii="Arial" w:eastAsiaTheme="minorHAnsi" w:hAnsi="Arial" w:cstheme="minorBidi"/>
          <w:b/>
          <w:bCs/>
          <w:sz w:val="24"/>
          <w:szCs w:val="24"/>
        </w:rPr>
        <w:t xml:space="preserve">2. Adopt specific </w:t>
      </w:r>
      <w:r w:rsidR="00515A29" w:rsidRPr="00E26F2F">
        <w:rPr>
          <w:rFonts w:ascii="Arial" w:eastAsiaTheme="minorHAnsi" w:hAnsi="Arial" w:cstheme="minorBidi"/>
          <w:b/>
          <w:bCs/>
          <w:sz w:val="24"/>
          <w:szCs w:val="24"/>
        </w:rPr>
        <w:t>legislation that</w:t>
      </w:r>
      <w:r w:rsidRPr="00E26F2F">
        <w:rPr>
          <w:rFonts w:ascii="Arial" w:eastAsiaTheme="minorHAnsi" w:hAnsi="Arial" w:cstheme="minorBidi"/>
          <w:b/>
          <w:bCs/>
          <w:sz w:val="24"/>
          <w:szCs w:val="24"/>
        </w:rPr>
        <w:t xml:space="preserve"> prohibits all </w:t>
      </w:r>
      <w:r w:rsidR="007213B5" w:rsidRPr="00E26F2F">
        <w:rPr>
          <w:rFonts w:ascii="Arial" w:eastAsiaTheme="minorHAnsi" w:hAnsi="Arial" w:cstheme="minorBidi"/>
          <w:b/>
          <w:bCs/>
          <w:sz w:val="24"/>
          <w:szCs w:val="24"/>
        </w:rPr>
        <w:t xml:space="preserve">types of </w:t>
      </w:r>
      <w:r w:rsidRPr="00E26F2F">
        <w:rPr>
          <w:rFonts w:ascii="Arial" w:eastAsiaTheme="minorHAnsi" w:hAnsi="Arial" w:cstheme="minorBidi"/>
          <w:b/>
          <w:bCs/>
          <w:sz w:val="24"/>
          <w:szCs w:val="24"/>
        </w:rPr>
        <w:t xml:space="preserve">sexual harassment in the workplace. </w:t>
      </w:r>
    </w:p>
    <w:p w14:paraId="1F920340" w14:textId="02DFA5B9" w:rsidR="007639F6" w:rsidRPr="00E26F2F" w:rsidRDefault="007639F6" w:rsidP="006B6646">
      <w:pPr>
        <w:bidi w:val="0"/>
        <w:jc w:val="both"/>
        <w:rPr>
          <w:rFonts w:ascii="Arial" w:eastAsiaTheme="minorHAnsi" w:hAnsi="Arial" w:cstheme="minorBidi"/>
          <w:b/>
          <w:bCs/>
          <w:sz w:val="24"/>
          <w:szCs w:val="24"/>
        </w:rPr>
      </w:pPr>
      <w:r w:rsidRPr="00E26F2F">
        <w:rPr>
          <w:rFonts w:ascii="Arial" w:eastAsiaTheme="minorHAnsi" w:hAnsi="Arial" w:cstheme="minorBidi"/>
          <w:b/>
          <w:bCs/>
          <w:sz w:val="24"/>
          <w:szCs w:val="24"/>
        </w:rPr>
        <w:t xml:space="preserve">3. </w:t>
      </w:r>
      <w:r w:rsidR="004E2ABE" w:rsidRPr="00E26F2F">
        <w:rPr>
          <w:rFonts w:ascii="Arial" w:eastAsiaTheme="minorHAnsi" w:hAnsi="Arial" w:cstheme="minorBidi"/>
          <w:b/>
          <w:bCs/>
          <w:sz w:val="24"/>
          <w:szCs w:val="24"/>
        </w:rPr>
        <w:t xml:space="preserve"> Take steps to increase the number of women and girls at all levels of education by analyzing and addressing the obstacles they face. </w:t>
      </w:r>
      <w:r w:rsidRPr="00E26F2F">
        <w:rPr>
          <w:rFonts w:ascii="Arial" w:eastAsiaTheme="minorHAnsi" w:hAnsi="Arial" w:cstheme="minorBidi"/>
          <w:b/>
          <w:bCs/>
          <w:sz w:val="24"/>
          <w:szCs w:val="24"/>
        </w:rPr>
        <w:t xml:space="preserve"> </w:t>
      </w:r>
    </w:p>
    <w:p w14:paraId="0ABD5DB3" w14:textId="67EBBDBA" w:rsidR="007213B5" w:rsidRPr="00E26F2F" w:rsidRDefault="007213B5" w:rsidP="002E0A31">
      <w:pPr>
        <w:bidi w:val="0"/>
        <w:jc w:val="both"/>
        <w:rPr>
          <w:rFonts w:ascii="Arial" w:eastAsiaTheme="minorHAnsi" w:hAnsi="Arial" w:cstheme="minorBidi"/>
          <w:sz w:val="24"/>
          <w:szCs w:val="24"/>
        </w:rPr>
      </w:pPr>
      <w:r w:rsidRPr="00E26F2F">
        <w:rPr>
          <w:rFonts w:ascii="Arial" w:eastAsiaTheme="minorHAnsi" w:hAnsi="Arial" w:cstheme="minorBidi"/>
          <w:sz w:val="24"/>
          <w:szCs w:val="24"/>
        </w:rPr>
        <w:t>Israel wishes Nauru every success in its UPR.</w:t>
      </w:r>
    </w:p>
    <w:p w14:paraId="2BE1D083" w14:textId="5600A891" w:rsidR="00966482" w:rsidRPr="00E26F2F" w:rsidRDefault="00966482" w:rsidP="00966482">
      <w:pPr>
        <w:bidi w:val="0"/>
        <w:jc w:val="both"/>
        <w:rPr>
          <w:rFonts w:ascii="Arial" w:eastAsiaTheme="minorHAnsi" w:hAnsi="Arial" w:cstheme="minorBidi"/>
          <w:b/>
          <w:bCs/>
          <w:sz w:val="24"/>
          <w:szCs w:val="24"/>
        </w:rPr>
      </w:pPr>
    </w:p>
    <w:sectPr w:rsidR="00966482" w:rsidRPr="00E2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95F36" w14:textId="77777777" w:rsidR="009D422D" w:rsidRDefault="009D422D" w:rsidP="00533490">
      <w:pPr>
        <w:spacing w:after="0" w:line="240" w:lineRule="auto"/>
      </w:pPr>
      <w:r>
        <w:separator/>
      </w:r>
    </w:p>
  </w:endnote>
  <w:endnote w:type="continuationSeparator" w:id="0">
    <w:p w14:paraId="446576FD" w14:textId="77777777" w:rsidR="009D422D" w:rsidRDefault="009D422D" w:rsidP="0053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1C576" w14:textId="77777777" w:rsidR="009D422D" w:rsidRDefault="009D422D" w:rsidP="00533490">
      <w:pPr>
        <w:spacing w:after="0" w:line="240" w:lineRule="auto"/>
      </w:pPr>
      <w:r>
        <w:separator/>
      </w:r>
    </w:p>
  </w:footnote>
  <w:footnote w:type="continuationSeparator" w:id="0">
    <w:p w14:paraId="5DB5C82E" w14:textId="77777777" w:rsidR="009D422D" w:rsidRDefault="009D422D" w:rsidP="0053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A2E"/>
    <w:multiLevelType w:val="hybridMultilevel"/>
    <w:tmpl w:val="0FD2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4ED0"/>
    <w:multiLevelType w:val="hybridMultilevel"/>
    <w:tmpl w:val="DC6843E2"/>
    <w:lvl w:ilvl="0" w:tplc="72F49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43271"/>
    <w:multiLevelType w:val="hybridMultilevel"/>
    <w:tmpl w:val="920C6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A0A1D"/>
    <w:multiLevelType w:val="hybridMultilevel"/>
    <w:tmpl w:val="17603856"/>
    <w:lvl w:ilvl="0" w:tplc="BB7026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D8"/>
    <w:rsid w:val="002079B0"/>
    <w:rsid w:val="00227AB5"/>
    <w:rsid w:val="002B0839"/>
    <w:rsid w:val="002E0A31"/>
    <w:rsid w:val="002E6A18"/>
    <w:rsid w:val="003F42E1"/>
    <w:rsid w:val="00402081"/>
    <w:rsid w:val="0048373B"/>
    <w:rsid w:val="004B5F72"/>
    <w:rsid w:val="004D077C"/>
    <w:rsid w:val="004E1847"/>
    <w:rsid w:val="004E2ABE"/>
    <w:rsid w:val="00515A29"/>
    <w:rsid w:val="00533490"/>
    <w:rsid w:val="005808D8"/>
    <w:rsid w:val="006B6646"/>
    <w:rsid w:val="006D5604"/>
    <w:rsid w:val="006F26B8"/>
    <w:rsid w:val="007213B5"/>
    <w:rsid w:val="00754598"/>
    <w:rsid w:val="007639F6"/>
    <w:rsid w:val="008C052E"/>
    <w:rsid w:val="008D1A22"/>
    <w:rsid w:val="0091529E"/>
    <w:rsid w:val="00966482"/>
    <w:rsid w:val="009D422D"/>
    <w:rsid w:val="009F36FA"/>
    <w:rsid w:val="00A35E71"/>
    <w:rsid w:val="00AF7A32"/>
    <w:rsid w:val="00BB303E"/>
    <w:rsid w:val="00BF0F00"/>
    <w:rsid w:val="00C74393"/>
    <w:rsid w:val="00CB528B"/>
    <w:rsid w:val="00E26F2F"/>
    <w:rsid w:val="00EC17EC"/>
    <w:rsid w:val="00EC5585"/>
    <w:rsid w:val="00F25FE8"/>
    <w:rsid w:val="00F53AED"/>
    <w:rsid w:val="00F914D6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F6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D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D8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808D8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808D8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ED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90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21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3B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3B5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D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D8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808D8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808D8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ED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90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21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3B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3B5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70F91-3B22-419B-A4CF-5F47FD50330B}"/>
</file>

<file path=customXml/itemProps2.xml><?xml version="1.0" encoding="utf-8"?>
<ds:datastoreItem xmlns:ds="http://schemas.openxmlformats.org/officeDocument/2006/customXml" ds:itemID="{4E806272-D875-4CAA-9933-F5B8C9BA58EE}"/>
</file>

<file path=customXml/itemProps3.xml><?xml version="1.0" encoding="utf-8"?>
<ds:datastoreItem xmlns:ds="http://schemas.openxmlformats.org/officeDocument/2006/customXml" ds:itemID="{F203EC70-C29E-2B4C-B78F-0AF371F0A55A}"/>
</file>

<file path=customXml/itemProps4.xml><?xml version="1.0" encoding="utf-8"?>
<ds:datastoreItem xmlns:ds="http://schemas.openxmlformats.org/officeDocument/2006/customXml" ds:itemID="{B533A0C5-1F8D-4F29-B8B7-ECB868950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/>
  <cp:revision>11</cp:revision>
  <dcterms:created xsi:type="dcterms:W3CDTF">2021-01-13T09:20:00Z</dcterms:created>
  <dcterms:modified xsi:type="dcterms:W3CDTF">2021-01-22T08:12:00Z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