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746"/>
        <w:gridCol w:w="4860"/>
      </w:tblGrid>
      <w:tr w:rsidR="005808D8" w:rsidRPr="001631F1" w14:paraId="7CF29A2A" w14:textId="77777777" w:rsidTr="0014118A">
        <w:tc>
          <w:tcPr>
            <w:tcW w:w="4732" w:type="dxa"/>
            <w:shd w:val="clear" w:color="auto" w:fill="auto"/>
          </w:tcPr>
          <w:p w14:paraId="5ECC13EF" w14:textId="77777777" w:rsidR="005808D8" w:rsidRPr="001631F1" w:rsidRDefault="005808D8" w:rsidP="0014118A">
            <w:pPr>
              <w:bidi w:val="0"/>
              <w:rPr>
                <w:rFonts w:ascii="Arial" w:hAnsi="Arial"/>
                <w:b/>
                <w:bCs/>
                <w:sz w:val="40"/>
                <w:szCs w:val="40"/>
                <w:lang w:eastAsia="zh-TW" w:bidi="ar-SA"/>
              </w:rPr>
            </w:pPr>
            <w:r w:rsidRPr="001631F1">
              <w:rPr>
                <w:rFonts w:ascii="Arial" w:hAnsi="Arial"/>
                <w:b/>
                <w:bCs/>
                <w:noProof/>
                <w:sz w:val="40"/>
                <w:szCs w:val="40"/>
                <w:lang w:bidi="ar-SA"/>
              </w:rPr>
              <w:drawing>
                <wp:inline distT="0" distB="0" distL="0" distR="0" wp14:anchorId="110904FD" wp14:editId="221117C2">
                  <wp:extent cx="2870200" cy="393700"/>
                  <wp:effectExtent l="0" t="0" r="6350" b="6350"/>
                  <wp:docPr id="1" name="Picture 1" descr="LogoIsrael_long_NEW2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srael_long_NEW2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shd w:val="clear" w:color="auto" w:fill="auto"/>
          </w:tcPr>
          <w:p w14:paraId="5625A332" w14:textId="3E6F3F6A" w:rsidR="005808D8" w:rsidRPr="001631F1" w:rsidRDefault="005808D8" w:rsidP="00084A8E">
            <w:pPr>
              <w:pStyle w:val="Header"/>
              <w:bidi w:val="0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1631F1">
              <w:rPr>
                <w:rFonts w:ascii="Arial" w:hAnsi="Arial"/>
                <w:i/>
                <w:iCs/>
                <w:sz w:val="16"/>
                <w:szCs w:val="16"/>
              </w:rPr>
              <w:t>Check against delivery</w:t>
            </w:r>
            <w:r w:rsidR="00533490" w:rsidRPr="001631F1">
              <w:rPr>
                <w:rFonts w:ascii="Arial" w:hAnsi="Arial"/>
                <w:i/>
                <w:iCs/>
                <w:sz w:val="16"/>
                <w:szCs w:val="16"/>
              </w:rPr>
              <w:br/>
            </w:r>
            <w:r w:rsidR="00084A8E" w:rsidRPr="001631F1">
              <w:rPr>
                <w:rFonts w:ascii="Arial" w:hAnsi="Arial"/>
                <w:i/>
                <w:iCs/>
                <w:sz w:val="16"/>
                <w:szCs w:val="16"/>
              </w:rPr>
              <w:t>1</w:t>
            </w:r>
            <w:r w:rsidR="00533490" w:rsidRPr="001631F1">
              <w:rPr>
                <w:rFonts w:ascii="Arial" w:hAnsi="Arial"/>
                <w:i/>
                <w:iCs/>
                <w:sz w:val="16"/>
                <w:szCs w:val="16"/>
              </w:rPr>
              <w:t xml:space="preserve"> minute</w:t>
            </w:r>
            <w:r w:rsidR="00084A8E" w:rsidRPr="001631F1">
              <w:rPr>
                <w:rFonts w:ascii="Arial" w:hAnsi="Arial"/>
                <w:i/>
                <w:iCs/>
                <w:sz w:val="16"/>
                <w:szCs w:val="16"/>
              </w:rPr>
              <w:t xml:space="preserve"> 05 </w:t>
            </w:r>
            <w:proofErr w:type="spellStart"/>
            <w:r w:rsidR="00084A8E" w:rsidRPr="001631F1">
              <w:rPr>
                <w:rFonts w:ascii="Arial" w:hAnsi="Arial"/>
                <w:i/>
                <w:iCs/>
                <w:sz w:val="16"/>
                <w:szCs w:val="16"/>
              </w:rPr>
              <w:t>secs</w:t>
            </w:r>
            <w:proofErr w:type="spellEnd"/>
            <w:r w:rsidRPr="001631F1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r w:rsidRPr="001631F1">
              <w:rPr>
                <w:rFonts w:ascii="Arial" w:hAnsi="Arial"/>
                <w:i/>
                <w:iCs/>
                <w:sz w:val="16"/>
                <w:szCs w:val="16"/>
              </w:rPr>
              <w:br/>
            </w:r>
          </w:p>
        </w:tc>
      </w:tr>
    </w:tbl>
    <w:p w14:paraId="021137C5" w14:textId="77777777" w:rsidR="005808D8" w:rsidRPr="001631F1" w:rsidRDefault="005808D8" w:rsidP="005808D8">
      <w:pPr>
        <w:pBdr>
          <w:bottom w:val="single" w:sz="4" w:space="2" w:color="auto"/>
        </w:pBdr>
        <w:bidi w:val="0"/>
        <w:spacing w:after="0" w:line="240" w:lineRule="auto"/>
        <w:rPr>
          <w:rFonts w:ascii="Arial" w:hAnsi="Arial"/>
          <w:b/>
          <w:bCs/>
          <w:sz w:val="10"/>
          <w:szCs w:val="10"/>
        </w:rPr>
      </w:pPr>
    </w:p>
    <w:p w14:paraId="69953371" w14:textId="77777777" w:rsidR="005808D8" w:rsidRPr="001631F1" w:rsidRDefault="005808D8" w:rsidP="005808D8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Arial" w:hAnsi="Arial" w:cs="Times New Roman"/>
          <w:b/>
          <w:bCs/>
          <w:sz w:val="28"/>
          <w:szCs w:val="28"/>
        </w:rPr>
      </w:pPr>
      <w:r w:rsidRPr="001631F1">
        <w:rPr>
          <w:rFonts w:ascii="Arial" w:hAnsi="Arial" w:cs="Times New Roman"/>
          <w:b/>
          <w:bCs/>
          <w:sz w:val="28"/>
          <w:szCs w:val="28"/>
        </w:rPr>
        <w:t>Statement on behalf of the State of Israel</w:t>
      </w:r>
    </w:p>
    <w:p w14:paraId="1BE35CB5" w14:textId="77777777" w:rsidR="005808D8" w:rsidRPr="001631F1" w:rsidRDefault="005808D8" w:rsidP="005808D8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Arial" w:hAnsi="Arial" w:cs="Times New Roman"/>
          <w:b/>
          <w:bCs/>
          <w:sz w:val="28"/>
          <w:szCs w:val="28"/>
          <w:u w:val="single"/>
        </w:rPr>
      </w:pPr>
      <w:r w:rsidRPr="001631F1">
        <w:rPr>
          <w:rFonts w:ascii="Arial" w:hAnsi="Arial" w:cs="Times New Roman"/>
          <w:b/>
          <w:bCs/>
          <w:sz w:val="28"/>
          <w:szCs w:val="28"/>
          <w:u w:val="single"/>
        </w:rPr>
        <w:t>UPR WORKING GROUP-</w:t>
      </w:r>
    </w:p>
    <w:p w14:paraId="7C685063" w14:textId="3892790A" w:rsidR="00F53AED" w:rsidRPr="001631F1" w:rsidRDefault="00F53AED" w:rsidP="00F53AED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Arial" w:hAnsi="Arial" w:cs="Times New Roman"/>
          <w:b/>
          <w:bCs/>
          <w:sz w:val="28"/>
          <w:szCs w:val="28"/>
        </w:rPr>
      </w:pPr>
      <w:r w:rsidRPr="001631F1">
        <w:rPr>
          <w:rFonts w:ascii="Arial" w:hAnsi="Arial" w:cs="Times New Roman"/>
          <w:b/>
          <w:bCs/>
          <w:sz w:val="28"/>
          <w:szCs w:val="28"/>
        </w:rPr>
        <w:t>37</w:t>
      </w:r>
      <w:r w:rsidRPr="001631F1">
        <w:rPr>
          <w:rFonts w:ascii="Arial" w:hAnsi="Arial" w:cs="Times New Roman"/>
          <w:b/>
          <w:bCs/>
          <w:sz w:val="28"/>
          <w:szCs w:val="28"/>
          <w:vertAlign w:val="superscript"/>
        </w:rPr>
        <w:t>th</w:t>
      </w:r>
      <w:r w:rsidR="001631F1">
        <w:rPr>
          <w:rFonts w:ascii="Arial" w:hAnsi="Arial" w:cs="Times New Roman"/>
          <w:b/>
          <w:bCs/>
          <w:sz w:val="28"/>
          <w:szCs w:val="28"/>
        </w:rPr>
        <w:t xml:space="preserve"> </w:t>
      </w:r>
      <w:r w:rsidRPr="001631F1">
        <w:rPr>
          <w:rFonts w:ascii="Arial" w:hAnsi="Arial" w:cs="Times New Roman"/>
          <w:b/>
          <w:bCs/>
          <w:sz w:val="28"/>
          <w:szCs w:val="28"/>
        </w:rPr>
        <w:t>Session</w:t>
      </w:r>
    </w:p>
    <w:p w14:paraId="48E0CE7D" w14:textId="77777777" w:rsidR="005808D8" w:rsidRPr="001631F1" w:rsidRDefault="005808D8" w:rsidP="005808D8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Arial" w:hAnsi="Arial" w:cs="Times New Roman"/>
          <w:sz w:val="28"/>
          <w:szCs w:val="28"/>
        </w:rPr>
      </w:pPr>
    </w:p>
    <w:p w14:paraId="735E7A3B" w14:textId="009E558C" w:rsidR="005808D8" w:rsidRPr="001631F1" w:rsidRDefault="005808D8" w:rsidP="00084A8E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Arial" w:hAnsi="Arial" w:cs="Times New Roman"/>
          <w:b/>
          <w:bCs/>
          <w:sz w:val="32"/>
          <w:szCs w:val="32"/>
        </w:rPr>
      </w:pPr>
      <w:r w:rsidRPr="001631F1">
        <w:rPr>
          <w:rFonts w:ascii="Arial" w:hAnsi="Arial" w:cs="Times New Roman"/>
          <w:sz w:val="28"/>
          <w:szCs w:val="28"/>
        </w:rPr>
        <w:t xml:space="preserve">Review of </w:t>
      </w:r>
      <w:r w:rsidR="00084A8E" w:rsidRPr="001631F1">
        <w:rPr>
          <w:rFonts w:ascii="Arial" w:hAnsi="Arial" w:cs="Times New Roman"/>
          <w:b/>
          <w:bCs/>
          <w:sz w:val="32"/>
          <w:szCs w:val="32"/>
        </w:rPr>
        <w:t>Georgia</w:t>
      </w:r>
    </w:p>
    <w:p w14:paraId="6063B9FA" w14:textId="77777777" w:rsidR="007A79F1" w:rsidRPr="001631F1" w:rsidRDefault="00CA2F91" w:rsidP="007A79F1">
      <w:pPr>
        <w:pStyle w:val="NormalWeb"/>
        <w:spacing w:before="0" w:beforeAutospacing="0" w:after="0" w:afterAutospacing="0"/>
        <w:jc w:val="both"/>
        <w:rPr>
          <w:rFonts w:ascii="Arial" w:hAnsi="Arial"/>
          <w:color w:val="0E101A"/>
        </w:rPr>
      </w:pPr>
      <w:r w:rsidRPr="001631F1">
        <w:rPr>
          <w:rFonts w:ascii="Arial" w:hAnsi="Arial"/>
          <w:color w:val="0E101A"/>
        </w:rPr>
        <w:br/>
        <w:t>Thank you, Madam President.</w:t>
      </w:r>
    </w:p>
    <w:p w14:paraId="08AB6C8A" w14:textId="4B8A1AE8" w:rsidR="00CA2F91" w:rsidRPr="001631F1" w:rsidRDefault="00CA2F91" w:rsidP="007A79F1">
      <w:pPr>
        <w:pStyle w:val="NormalWeb"/>
        <w:spacing w:before="0" w:beforeAutospacing="0" w:after="0" w:afterAutospacing="0"/>
        <w:jc w:val="both"/>
        <w:rPr>
          <w:rFonts w:ascii="Arial" w:hAnsi="Arial"/>
          <w:color w:val="0E101A"/>
        </w:rPr>
      </w:pPr>
    </w:p>
    <w:p w14:paraId="336FB0CB" w14:textId="77777777" w:rsidR="00CA2F91" w:rsidRPr="001631F1" w:rsidRDefault="00CA2F91" w:rsidP="00DB4539">
      <w:pPr>
        <w:pStyle w:val="NormalWeb"/>
        <w:spacing w:before="0" w:beforeAutospacing="0" w:after="0" w:afterAutospacing="0"/>
        <w:jc w:val="both"/>
        <w:rPr>
          <w:rFonts w:ascii="Arial" w:hAnsi="Arial"/>
          <w:color w:val="0E101A"/>
        </w:rPr>
      </w:pPr>
      <w:r w:rsidRPr="001631F1">
        <w:rPr>
          <w:rFonts w:ascii="Arial" w:hAnsi="Arial"/>
          <w:color w:val="0E101A"/>
        </w:rPr>
        <w:t>Israel warmly welcomes the delegation of Georgia and thanks them for their National Report. </w:t>
      </w:r>
    </w:p>
    <w:p w14:paraId="5EDE1A3C" w14:textId="77777777" w:rsidR="00CA2F91" w:rsidRPr="001631F1" w:rsidRDefault="00CA2F91" w:rsidP="00DB4539">
      <w:pPr>
        <w:pStyle w:val="NormalWeb"/>
        <w:spacing w:before="0" w:beforeAutospacing="0" w:after="0" w:afterAutospacing="0"/>
        <w:jc w:val="both"/>
        <w:rPr>
          <w:rFonts w:ascii="Arial" w:hAnsi="Arial"/>
          <w:color w:val="0E101A"/>
        </w:rPr>
      </w:pPr>
      <w:r w:rsidRPr="001631F1">
        <w:rPr>
          <w:rFonts w:ascii="Arial" w:hAnsi="Arial"/>
          <w:color w:val="0E101A"/>
        </w:rPr>
        <w:t> </w:t>
      </w:r>
    </w:p>
    <w:p w14:paraId="09A15C5F" w14:textId="7AA4AF45" w:rsidR="00CA2F91" w:rsidRPr="001631F1" w:rsidRDefault="00CA2F91" w:rsidP="00805135">
      <w:pPr>
        <w:pStyle w:val="NormalWeb"/>
        <w:spacing w:before="0" w:beforeAutospacing="0" w:after="0" w:afterAutospacing="0"/>
        <w:jc w:val="both"/>
        <w:rPr>
          <w:rFonts w:ascii="Arial" w:hAnsi="Arial"/>
          <w:color w:val="0E101A"/>
        </w:rPr>
      </w:pPr>
      <w:r w:rsidRPr="001631F1">
        <w:rPr>
          <w:rFonts w:ascii="Arial" w:hAnsi="Arial"/>
          <w:color w:val="0E101A"/>
        </w:rPr>
        <w:t>Israel would first like to commend Georgia for adopting its new, more r</w:t>
      </w:r>
      <w:r w:rsidR="00805135" w:rsidRPr="001631F1">
        <w:rPr>
          <w:rFonts w:ascii="Arial" w:hAnsi="Arial"/>
          <w:color w:val="0E101A"/>
        </w:rPr>
        <w:t>epresentative, electoral system. We also welcome</w:t>
      </w:r>
      <w:r w:rsidRPr="001631F1">
        <w:rPr>
          <w:rFonts w:ascii="Arial" w:hAnsi="Arial"/>
          <w:color w:val="0E101A"/>
        </w:rPr>
        <w:t xml:space="preserve"> the fact that it set a minimum level of representation for women in each of the parties that ran in the parliamentary elections in 2019. </w:t>
      </w:r>
    </w:p>
    <w:p w14:paraId="0E61638F" w14:textId="77777777" w:rsidR="00CA2F91" w:rsidRPr="001631F1" w:rsidRDefault="00CA2F91" w:rsidP="00DB4539">
      <w:pPr>
        <w:pStyle w:val="NormalWeb"/>
        <w:spacing w:before="0" w:beforeAutospacing="0" w:after="0" w:afterAutospacing="0"/>
        <w:jc w:val="both"/>
        <w:rPr>
          <w:rFonts w:ascii="Arial" w:hAnsi="Arial"/>
          <w:color w:val="0E101A"/>
        </w:rPr>
      </w:pPr>
      <w:r w:rsidRPr="001631F1">
        <w:rPr>
          <w:rFonts w:ascii="Arial" w:hAnsi="Arial"/>
          <w:color w:val="0E101A"/>
        </w:rPr>
        <w:t> </w:t>
      </w:r>
    </w:p>
    <w:p w14:paraId="49351D85" w14:textId="2097C6BD" w:rsidR="00CA2F91" w:rsidRPr="001631F1" w:rsidRDefault="00805135" w:rsidP="00805135">
      <w:pPr>
        <w:pStyle w:val="NormalWeb"/>
        <w:spacing w:before="0" w:beforeAutospacing="0" w:after="0" w:afterAutospacing="0"/>
        <w:jc w:val="both"/>
        <w:rPr>
          <w:rFonts w:ascii="Arial" w:hAnsi="Arial"/>
          <w:color w:val="0E101A"/>
        </w:rPr>
      </w:pPr>
      <w:r w:rsidRPr="001631F1">
        <w:rPr>
          <w:rFonts w:ascii="Arial" w:hAnsi="Arial"/>
          <w:color w:val="0E101A"/>
        </w:rPr>
        <w:t>Israel</w:t>
      </w:r>
      <w:r w:rsidR="00CA2F91" w:rsidRPr="001631F1">
        <w:rPr>
          <w:rFonts w:ascii="Arial" w:hAnsi="Arial"/>
          <w:color w:val="0E101A"/>
        </w:rPr>
        <w:t xml:space="preserve"> would </w:t>
      </w:r>
      <w:r w:rsidRPr="001631F1">
        <w:rPr>
          <w:rFonts w:ascii="Arial" w:hAnsi="Arial"/>
          <w:color w:val="0E101A"/>
        </w:rPr>
        <w:t xml:space="preserve">also </w:t>
      </w:r>
      <w:r w:rsidR="00CA2F91" w:rsidRPr="001631F1">
        <w:rPr>
          <w:rFonts w:ascii="Arial" w:hAnsi="Arial"/>
          <w:color w:val="0E101A"/>
        </w:rPr>
        <w:t xml:space="preserve">like to commend Georgia for </w:t>
      </w:r>
      <w:r w:rsidR="007A79F1" w:rsidRPr="001631F1">
        <w:rPr>
          <w:rFonts w:ascii="Arial" w:hAnsi="Arial"/>
          <w:color w:val="0E101A"/>
        </w:rPr>
        <w:t xml:space="preserve">the </w:t>
      </w:r>
      <w:r w:rsidR="00CA2F91" w:rsidRPr="001631F1">
        <w:rPr>
          <w:rFonts w:ascii="Arial" w:hAnsi="Arial"/>
          <w:color w:val="0E101A"/>
        </w:rPr>
        <w:t>adoption of the Code on the Rights of the Child and the Law of the Rights of Persons with Disabilities last year. </w:t>
      </w:r>
    </w:p>
    <w:p w14:paraId="15BA567A" w14:textId="20538796" w:rsidR="00CA2F91" w:rsidRPr="001631F1" w:rsidRDefault="00CA2F91" w:rsidP="00805135">
      <w:pPr>
        <w:pStyle w:val="NormalWeb"/>
        <w:spacing w:before="0" w:beforeAutospacing="0" w:after="0" w:afterAutospacing="0"/>
        <w:jc w:val="both"/>
        <w:rPr>
          <w:rFonts w:ascii="Arial" w:hAnsi="Arial"/>
          <w:color w:val="0E101A"/>
        </w:rPr>
      </w:pPr>
      <w:r w:rsidRPr="001631F1">
        <w:rPr>
          <w:rFonts w:ascii="Arial" w:hAnsi="Arial"/>
          <w:color w:val="0E101A"/>
        </w:rPr>
        <w:br/>
      </w:r>
      <w:r w:rsidR="00805135" w:rsidRPr="001631F1">
        <w:rPr>
          <w:rFonts w:ascii="Arial" w:hAnsi="Arial"/>
          <w:color w:val="0E101A"/>
        </w:rPr>
        <w:t xml:space="preserve">Additionally, </w:t>
      </w:r>
      <w:r w:rsidR="00D2145A" w:rsidRPr="001631F1">
        <w:rPr>
          <w:rFonts w:ascii="Arial" w:hAnsi="Arial"/>
          <w:color w:val="0E101A"/>
        </w:rPr>
        <w:t>Israel</w:t>
      </w:r>
      <w:r w:rsidRPr="001631F1">
        <w:rPr>
          <w:rFonts w:ascii="Arial" w:hAnsi="Arial"/>
          <w:color w:val="0E101A"/>
        </w:rPr>
        <w:t xml:space="preserve"> would like to congratulate </w:t>
      </w:r>
      <w:r w:rsidR="003A34FC" w:rsidRPr="001631F1">
        <w:rPr>
          <w:rFonts w:ascii="Arial" w:hAnsi="Arial"/>
          <w:color w:val="0E101A"/>
        </w:rPr>
        <w:t xml:space="preserve">Georgia </w:t>
      </w:r>
      <w:r w:rsidRPr="001631F1">
        <w:rPr>
          <w:rFonts w:ascii="Arial" w:hAnsi="Arial"/>
          <w:color w:val="0E101A"/>
        </w:rPr>
        <w:t>for its achievements in the implementation of the National Strategy for the Protection of Human Rights in Georgia 2014-2020.  </w:t>
      </w:r>
    </w:p>
    <w:p w14:paraId="28945406" w14:textId="6E00F823" w:rsidR="00CA2F91" w:rsidRPr="001631F1" w:rsidRDefault="00CA2F91" w:rsidP="00DB4539">
      <w:pPr>
        <w:pStyle w:val="NormalWeb"/>
        <w:spacing w:before="0" w:beforeAutospacing="0" w:after="0" w:afterAutospacing="0"/>
        <w:jc w:val="both"/>
        <w:rPr>
          <w:rFonts w:ascii="Arial" w:hAnsi="Arial"/>
          <w:color w:val="0E101A"/>
        </w:rPr>
      </w:pPr>
      <w:r w:rsidRPr="001631F1">
        <w:rPr>
          <w:rFonts w:ascii="Arial" w:hAnsi="Arial"/>
          <w:color w:val="0E101A"/>
        </w:rPr>
        <w:br/>
        <w:t>We would like to </w:t>
      </w:r>
      <w:r w:rsidRPr="001631F1">
        <w:rPr>
          <w:rStyle w:val="Strong"/>
          <w:rFonts w:ascii="Arial" w:hAnsi="Arial"/>
          <w:color w:val="0E101A"/>
        </w:rPr>
        <w:t>recommend</w:t>
      </w:r>
      <w:r w:rsidRPr="001631F1">
        <w:rPr>
          <w:rFonts w:ascii="Arial" w:hAnsi="Arial"/>
          <w:color w:val="0E101A"/>
        </w:rPr>
        <w:t> the following:</w:t>
      </w:r>
    </w:p>
    <w:p w14:paraId="17285DCF" w14:textId="77777777" w:rsidR="00CA2F91" w:rsidRPr="001631F1" w:rsidRDefault="00CA2F91" w:rsidP="00DB4539">
      <w:pPr>
        <w:pStyle w:val="NormalWeb"/>
        <w:spacing w:before="0" w:beforeAutospacing="0" w:after="0" w:afterAutospacing="0"/>
        <w:jc w:val="both"/>
        <w:rPr>
          <w:rFonts w:ascii="Arial" w:hAnsi="Arial"/>
          <w:color w:val="0E101A"/>
        </w:rPr>
      </w:pPr>
      <w:r w:rsidRPr="001631F1">
        <w:rPr>
          <w:rFonts w:ascii="Arial" w:hAnsi="Arial"/>
          <w:color w:val="0E101A"/>
        </w:rPr>
        <w:t> </w:t>
      </w:r>
    </w:p>
    <w:p w14:paraId="297D281C" w14:textId="77777777" w:rsidR="001631F1" w:rsidRDefault="00CA2F91" w:rsidP="001631F1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/>
          <w:b/>
          <w:bCs/>
          <w:color w:val="0E101A"/>
        </w:rPr>
      </w:pPr>
      <w:r w:rsidRPr="001631F1">
        <w:rPr>
          <w:rFonts w:ascii="Arial" w:hAnsi="Arial"/>
          <w:b/>
          <w:bCs/>
          <w:color w:val="0E101A"/>
        </w:rPr>
        <w:t xml:space="preserve">Take significant steps towards implementing the </w:t>
      </w:r>
      <w:r w:rsidR="00DB4539" w:rsidRPr="001631F1">
        <w:rPr>
          <w:rFonts w:ascii="Arial" w:hAnsi="Arial"/>
          <w:b/>
          <w:bCs/>
          <w:color w:val="0E101A"/>
        </w:rPr>
        <w:t xml:space="preserve">obligations </w:t>
      </w:r>
      <w:r w:rsidRPr="001631F1">
        <w:rPr>
          <w:rFonts w:ascii="Arial" w:hAnsi="Arial"/>
          <w:b/>
          <w:bCs/>
          <w:color w:val="0E101A"/>
        </w:rPr>
        <w:t>and principles of the CRPD. </w:t>
      </w:r>
    </w:p>
    <w:p w14:paraId="005A4FC8" w14:textId="417872AB" w:rsidR="00CA2F91" w:rsidRPr="001631F1" w:rsidRDefault="00D2145A" w:rsidP="001631F1">
      <w:pPr>
        <w:pStyle w:val="NormalWeb"/>
        <w:spacing w:before="0" w:beforeAutospacing="0" w:after="0" w:afterAutospacing="0"/>
        <w:ind w:left="720"/>
        <w:jc w:val="both"/>
        <w:rPr>
          <w:rFonts w:ascii="Arial" w:hAnsi="Arial"/>
          <w:b/>
          <w:bCs/>
          <w:color w:val="0E101A"/>
        </w:rPr>
      </w:pPr>
      <w:r w:rsidRPr="001631F1">
        <w:rPr>
          <w:rFonts w:ascii="Arial" w:hAnsi="Arial"/>
          <w:b/>
          <w:bCs/>
          <w:color w:val="0E101A"/>
        </w:rPr>
        <w:br/>
      </w:r>
    </w:p>
    <w:p w14:paraId="23B3638E" w14:textId="5D1CED01" w:rsidR="00CA2F91" w:rsidRDefault="00CA2F91" w:rsidP="001631F1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/>
          <w:b/>
          <w:bCs/>
          <w:color w:val="0E101A"/>
        </w:rPr>
      </w:pPr>
      <w:r w:rsidRPr="001631F1">
        <w:rPr>
          <w:rFonts w:ascii="Arial" w:hAnsi="Arial"/>
          <w:b/>
          <w:bCs/>
          <w:color w:val="0E101A"/>
        </w:rPr>
        <w:t>Promote public awareness through education and campaigns in order to eliminate discrimination based on sexual orientation and gender identity that leads to harassment and bullying towards LGBTI</w:t>
      </w:r>
      <w:r w:rsidR="007A79F1" w:rsidRPr="001631F1">
        <w:rPr>
          <w:rFonts w:ascii="Arial" w:hAnsi="Arial"/>
          <w:b/>
          <w:bCs/>
          <w:color w:val="0E101A"/>
        </w:rPr>
        <w:t xml:space="preserve"> people</w:t>
      </w:r>
      <w:r w:rsidRPr="001631F1">
        <w:rPr>
          <w:rFonts w:ascii="Arial" w:hAnsi="Arial"/>
          <w:b/>
          <w:bCs/>
          <w:color w:val="0E101A"/>
        </w:rPr>
        <w:t>. </w:t>
      </w:r>
    </w:p>
    <w:p w14:paraId="01600E9A" w14:textId="77777777" w:rsidR="001631F1" w:rsidRPr="001631F1" w:rsidRDefault="001631F1" w:rsidP="001631F1">
      <w:pPr>
        <w:pStyle w:val="NormalWeb"/>
        <w:spacing w:before="0" w:beforeAutospacing="0" w:after="0" w:afterAutospacing="0"/>
        <w:jc w:val="both"/>
        <w:rPr>
          <w:rFonts w:ascii="Arial" w:hAnsi="Arial"/>
          <w:b/>
          <w:bCs/>
          <w:color w:val="0E101A"/>
        </w:rPr>
      </w:pPr>
    </w:p>
    <w:p w14:paraId="7A85E81F" w14:textId="77777777" w:rsidR="00CA2F91" w:rsidRPr="001631F1" w:rsidRDefault="00CA2F91">
      <w:pPr>
        <w:jc w:val="right"/>
        <w:rPr>
          <w:rFonts w:ascii="Arial" w:hAnsi="Arial"/>
          <w:b/>
          <w:bCs/>
          <w:sz w:val="24"/>
          <w:szCs w:val="24"/>
          <w:rtl/>
        </w:rPr>
      </w:pPr>
    </w:p>
    <w:p w14:paraId="33AAB6DC" w14:textId="3735D7C9" w:rsidR="00967351" w:rsidRPr="001631F1" w:rsidRDefault="00967351">
      <w:pPr>
        <w:jc w:val="right"/>
        <w:rPr>
          <w:rFonts w:ascii="Arial" w:hAnsi="Arial"/>
          <w:b/>
          <w:bCs/>
          <w:sz w:val="24"/>
          <w:szCs w:val="24"/>
        </w:rPr>
      </w:pPr>
      <w:r w:rsidRPr="001631F1">
        <w:rPr>
          <w:rFonts w:ascii="Arial" w:hAnsi="Arial"/>
          <w:b/>
          <w:bCs/>
          <w:sz w:val="24"/>
          <w:szCs w:val="24"/>
          <w:rtl/>
        </w:rPr>
        <w:t>Thank you</w:t>
      </w:r>
      <w:bookmarkStart w:id="0" w:name="_GoBack"/>
      <w:bookmarkEnd w:id="0"/>
    </w:p>
    <w:sectPr w:rsidR="00967351" w:rsidRPr="00163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A3BA6" w14:textId="77777777" w:rsidR="00340CAA" w:rsidRDefault="00340CAA" w:rsidP="00533490">
      <w:pPr>
        <w:spacing w:after="0" w:line="240" w:lineRule="auto"/>
      </w:pPr>
      <w:r>
        <w:separator/>
      </w:r>
    </w:p>
  </w:endnote>
  <w:endnote w:type="continuationSeparator" w:id="0">
    <w:p w14:paraId="37A5C380" w14:textId="77777777" w:rsidR="00340CAA" w:rsidRDefault="00340CAA" w:rsidP="0053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66E8F" w14:textId="77777777" w:rsidR="00340CAA" w:rsidRDefault="00340CAA" w:rsidP="00533490">
      <w:pPr>
        <w:spacing w:after="0" w:line="240" w:lineRule="auto"/>
      </w:pPr>
      <w:r>
        <w:separator/>
      </w:r>
    </w:p>
  </w:footnote>
  <w:footnote w:type="continuationSeparator" w:id="0">
    <w:p w14:paraId="7903C075" w14:textId="77777777" w:rsidR="00340CAA" w:rsidRDefault="00340CAA" w:rsidP="0053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6E7"/>
    <w:multiLevelType w:val="hybridMultilevel"/>
    <w:tmpl w:val="BA062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081E"/>
    <w:multiLevelType w:val="hybridMultilevel"/>
    <w:tmpl w:val="3CE6C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77A9F"/>
    <w:multiLevelType w:val="hybridMultilevel"/>
    <w:tmpl w:val="568E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96FDC"/>
    <w:multiLevelType w:val="hybridMultilevel"/>
    <w:tmpl w:val="6F3A84AE"/>
    <w:lvl w:ilvl="0" w:tplc="3E9655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8787B"/>
    <w:multiLevelType w:val="hybridMultilevel"/>
    <w:tmpl w:val="C0D64C9A"/>
    <w:lvl w:ilvl="0" w:tplc="3E9655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C7A2E"/>
    <w:multiLevelType w:val="hybridMultilevel"/>
    <w:tmpl w:val="0FD2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94ED0"/>
    <w:multiLevelType w:val="hybridMultilevel"/>
    <w:tmpl w:val="DC6843E2"/>
    <w:lvl w:ilvl="0" w:tplc="72F49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453BB"/>
    <w:multiLevelType w:val="hybridMultilevel"/>
    <w:tmpl w:val="522CD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01381"/>
    <w:multiLevelType w:val="hybridMultilevel"/>
    <w:tmpl w:val="DAAA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369C3"/>
    <w:multiLevelType w:val="hybridMultilevel"/>
    <w:tmpl w:val="ECF87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43271"/>
    <w:multiLevelType w:val="hybridMultilevel"/>
    <w:tmpl w:val="920C6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F0046"/>
    <w:multiLevelType w:val="hybridMultilevel"/>
    <w:tmpl w:val="4D52C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65B81"/>
    <w:multiLevelType w:val="hybridMultilevel"/>
    <w:tmpl w:val="6DBE6C96"/>
    <w:lvl w:ilvl="0" w:tplc="3E9655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A0A1D"/>
    <w:multiLevelType w:val="hybridMultilevel"/>
    <w:tmpl w:val="17603856"/>
    <w:lvl w:ilvl="0" w:tplc="BB7026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12"/>
  </w:num>
  <w:num w:numId="10">
    <w:abstractNumId w:val="8"/>
  </w:num>
  <w:num w:numId="11">
    <w:abstractNumId w:val="11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D8"/>
    <w:rsid w:val="00084A8E"/>
    <w:rsid w:val="00091ACA"/>
    <w:rsid w:val="001631F1"/>
    <w:rsid w:val="002079B0"/>
    <w:rsid w:val="002100A0"/>
    <w:rsid w:val="00227AB5"/>
    <w:rsid w:val="002B0839"/>
    <w:rsid w:val="002B4567"/>
    <w:rsid w:val="002E6A18"/>
    <w:rsid w:val="00340CAA"/>
    <w:rsid w:val="003A34FC"/>
    <w:rsid w:val="003F42E1"/>
    <w:rsid w:val="00402081"/>
    <w:rsid w:val="0048373B"/>
    <w:rsid w:val="004B5F72"/>
    <w:rsid w:val="004C3031"/>
    <w:rsid w:val="004D077C"/>
    <w:rsid w:val="004E1847"/>
    <w:rsid w:val="004E2ABE"/>
    <w:rsid w:val="00533490"/>
    <w:rsid w:val="005808D8"/>
    <w:rsid w:val="006B6646"/>
    <w:rsid w:val="006D5604"/>
    <w:rsid w:val="007213B5"/>
    <w:rsid w:val="00754598"/>
    <w:rsid w:val="007639F6"/>
    <w:rsid w:val="007A79F1"/>
    <w:rsid w:val="00805135"/>
    <w:rsid w:val="008C052E"/>
    <w:rsid w:val="00966482"/>
    <w:rsid w:val="00967351"/>
    <w:rsid w:val="009F36FA"/>
    <w:rsid w:val="00A35E71"/>
    <w:rsid w:val="00A524A0"/>
    <w:rsid w:val="00AF7A32"/>
    <w:rsid w:val="00C463D2"/>
    <w:rsid w:val="00C74393"/>
    <w:rsid w:val="00CA2F91"/>
    <w:rsid w:val="00CB528B"/>
    <w:rsid w:val="00D2145A"/>
    <w:rsid w:val="00D37C50"/>
    <w:rsid w:val="00DB4539"/>
    <w:rsid w:val="00EB648A"/>
    <w:rsid w:val="00EC17EC"/>
    <w:rsid w:val="00F25FE8"/>
    <w:rsid w:val="00F53AED"/>
    <w:rsid w:val="00F914D6"/>
    <w:rsid w:val="00F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CF6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D8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8D8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5808D8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5808D8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ED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3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490"/>
    <w:rPr>
      <w:rFonts w:ascii="Calibri" w:eastAsia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21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3B5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3B5"/>
    <w:rPr>
      <w:rFonts w:ascii="Calibri" w:eastAsia="Calibri" w:hAnsi="Calibri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A2F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2F9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D8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8D8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5808D8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5808D8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ED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3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490"/>
    <w:rPr>
      <w:rFonts w:ascii="Calibri" w:eastAsia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21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3B5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3B5"/>
    <w:rPr>
      <w:rFonts w:ascii="Calibri" w:eastAsia="Calibri" w:hAnsi="Calibri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A2F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2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17ACFE-EDE0-41BF-BBE5-181A3BBD93D2}"/>
</file>

<file path=customXml/itemProps2.xml><?xml version="1.0" encoding="utf-8"?>
<ds:datastoreItem xmlns:ds="http://schemas.openxmlformats.org/officeDocument/2006/customXml" ds:itemID="{C83D7182-E365-4C72-B5B3-66B9AEEF6656}"/>
</file>

<file path=customXml/itemProps3.xml><?xml version="1.0" encoding="utf-8"?>
<ds:datastoreItem xmlns:ds="http://schemas.openxmlformats.org/officeDocument/2006/customXml" ds:itemID="{2A600806-5D9C-854B-B873-69E46D5AFC9C}"/>
</file>

<file path=customXml/itemProps4.xml><?xml version="1.0" encoding="utf-8"?>
<ds:datastoreItem xmlns:ds="http://schemas.openxmlformats.org/officeDocument/2006/customXml" ds:itemID="{0CA2DE66-34E1-4B5F-9783-179D03165C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GN-PLT</dc:creator>
  <cp:keywords/>
  <dc:description/>
  <cp:lastModifiedBy/>
  <cp:revision>9</cp:revision>
  <dcterms:created xsi:type="dcterms:W3CDTF">2021-01-13T11:41:00Z</dcterms:created>
  <dcterms:modified xsi:type="dcterms:W3CDTF">2021-01-22T08:08:00Z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