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200" w:vertAnchor="page" w:horzAnchor="margin" w:tblpXSpec="center" w:tblpY="571"/>
        <w:tblW w:w="11340" w:type="dxa"/>
        <w:tblLayout w:type="fixed"/>
        <w:tblLook w:val="04A0" w:firstRow="1" w:lastRow="0" w:firstColumn="1" w:lastColumn="0" w:noHBand="0" w:noVBand="1"/>
      </w:tblPr>
      <w:tblGrid>
        <w:gridCol w:w="4534"/>
        <w:gridCol w:w="1989"/>
        <w:gridCol w:w="4817"/>
      </w:tblGrid>
      <w:tr w:rsidR="00374769" w14:paraId="3AECA929" w14:textId="77777777" w:rsidTr="00E5237E">
        <w:trPr>
          <w:cantSplit/>
          <w:trHeight w:val="1432"/>
        </w:trPr>
        <w:tc>
          <w:tcPr>
            <w:tcW w:w="4537" w:type="dxa"/>
            <w:hideMark/>
          </w:tcPr>
          <w:p w14:paraId="2BFD0D1B" w14:textId="77777777" w:rsidR="00374769" w:rsidRDefault="00374769" w:rsidP="00E5237E">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14:paraId="25EC973B" w14:textId="77777777" w:rsidR="00374769" w:rsidRDefault="00374769" w:rsidP="00E5237E">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14:paraId="007284C9" w14:textId="77777777" w:rsidR="00374769" w:rsidRDefault="00374769" w:rsidP="00E5237E">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14:paraId="445CB809" w14:textId="77777777" w:rsidR="00374769" w:rsidRDefault="00374769" w:rsidP="00E5237E">
            <w:pPr>
              <w:pStyle w:val="Titre"/>
              <w:tabs>
                <w:tab w:val="right" w:pos="3686"/>
              </w:tabs>
              <w:spacing w:line="276" w:lineRule="auto"/>
              <w:ind w:left="33" w:hanging="33"/>
              <w:jc w:val="left"/>
              <w:rPr>
                <w:rFonts w:ascii="Tahoma" w:hAnsi="Tahoma" w:cs="Tahoma"/>
                <w:b w:val="0"/>
                <w:bCs w:val="0"/>
                <w:i/>
                <w:color w:val="808000"/>
                <w:sz w:val="24"/>
                <w:szCs w:val="24"/>
                <w:lang w:val="fr-CH"/>
              </w:rPr>
            </w:pPr>
            <w:r>
              <w:rPr>
                <w:noProof/>
              </w:rPr>
              <w:drawing>
                <wp:anchor distT="0" distB="0" distL="114300" distR="114300" simplePos="0" relativeHeight="251659264" behindDoc="0" locked="0" layoutInCell="1" allowOverlap="1" wp14:anchorId="00D7A737" wp14:editId="6C369E8D">
                  <wp:simplePos x="0" y="0"/>
                  <wp:positionH relativeFrom="column">
                    <wp:posOffset>-41275</wp:posOffset>
                  </wp:positionH>
                  <wp:positionV relativeFrom="paragraph">
                    <wp:posOffset>0</wp:posOffset>
                  </wp:positionV>
                  <wp:extent cx="1057910" cy="986790"/>
                  <wp:effectExtent l="0" t="0" r="8890" b="381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910" cy="986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hideMark/>
          </w:tcPr>
          <w:p w14:paraId="340D00C5" w14:textId="77777777" w:rsidR="00374769" w:rsidRDefault="00374769" w:rsidP="00E5237E">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w14:anchorId="481F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6" o:title=""/>
                </v:shape>
                <o:OLEObject Type="Embed" ProgID="Word.Picture.8" ShapeID="_x0000_i1025" DrawAspect="Content" ObjectID="_1672207993" r:id="rId7"/>
              </w:object>
            </w:r>
          </w:p>
          <w:p w14:paraId="71E36027" w14:textId="77777777" w:rsidR="00374769" w:rsidRDefault="00374769" w:rsidP="00E5237E">
            <w:pPr>
              <w:jc w:val="center"/>
              <w:rPr>
                <w:rFonts w:ascii="Tahoma" w:hAnsi="Tahoma" w:cs="Tahoma"/>
              </w:rPr>
            </w:pPr>
            <w:r w:rsidRPr="00CA14DA">
              <w:rPr>
                <w:rFonts w:ascii="Tahoma" w:hAnsi="Tahoma" w:cs="Tahoma"/>
              </w:rPr>
              <w:object w:dxaOrig="940" w:dyaOrig="310" w14:anchorId="0C8A2D6B">
                <v:shape id="_x0000_i1026" type="#_x0000_t75" style="width:46.5pt;height:15.75pt" o:ole="" fillcolor="window">
                  <v:imagedata r:id="rId8" o:title=""/>
                </v:shape>
                <o:OLEObject Type="Embed" ProgID="Word.Picture.8" ShapeID="_x0000_i1026" DrawAspect="Content" ObjectID="_1672207994" r:id="rId9"/>
              </w:object>
            </w:r>
          </w:p>
        </w:tc>
      </w:tr>
    </w:tbl>
    <w:p w14:paraId="24226070" w14:textId="77777777" w:rsidR="00374769" w:rsidRPr="00BD4755" w:rsidRDefault="00374769" w:rsidP="00374769">
      <w:pPr>
        <w:pStyle w:val="Pardfaut"/>
        <w:spacing w:before="0"/>
        <w:jc w:val="center"/>
        <w:rPr>
          <w:rStyle w:val="Aucun"/>
          <w:rFonts w:ascii="Calibri" w:eastAsia="Times New Roman" w:hAnsi="Calibri" w:cs="Calibri"/>
          <w:b/>
          <w:bCs/>
          <w:sz w:val="26"/>
          <w:szCs w:val="26"/>
        </w:rPr>
      </w:pPr>
      <w:r>
        <w:rPr>
          <w:rFonts w:ascii="Calibri" w:hAnsi="Calibri" w:cs="Calibri"/>
          <w:b/>
          <w:bCs/>
          <w:sz w:val="26"/>
          <w:szCs w:val="26"/>
        </w:rPr>
        <w:t>37</w:t>
      </w:r>
      <w:r w:rsidRPr="00652C3F">
        <w:rPr>
          <w:rFonts w:ascii="Calibri" w:hAnsi="Calibri" w:cs="Calibri"/>
          <w:b/>
          <w:bCs/>
          <w:sz w:val="26"/>
          <w:szCs w:val="26"/>
          <w:vertAlign w:val="superscript"/>
        </w:rPr>
        <w:t>ème</w:t>
      </w:r>
      <w:r>
        <w:rPr>
          <w:rFonts w:ascii="Calibri" w:hAnsi="Calibri" w:cs="Calibri"/>
          <w:b/>
          <w:bCs/>
          <w:sz w:val="26"/>
          <w:szCs w:val="26"/>
        </w:rPr>
        <w:t xml:space="preserve"> </w:t>
      </w:r>
      <w:r w:rsidRPr="003C28F0">
        <w:rPr>
          <w:rStyle w:val="Aucun"/>
          <w:rFonts w:ascii="Calibri" w:hAnsi="Calibri" w:cs="Calibri"/>
          <w:b/>
          <w:bCs/>
          <w:sz w:val="28"/>
          <w:szCs w:val="28"/>
        </w:rPr>
        <w:t xml:space="preserve">Session de </w:t>
      </w:r>
      <w:r w:rsidRPr="00BD4755">
        <w:rPr>
          <w:rStyle w:val="Aucun"/>
          <w:rFonts w:ascii="Calibri" w:hAnsi="Calibri" w:cs="Calibri"/>
          <w:b/>
          <w:bCs/>
          <w:sz w:val="26"/>
          <w:szCs w:val="26"/>
        </w:rPr>
        <w:t>l’Examen Périodique Universel</w:t>
      </w:r>
    </w:p>
    <w:p w14:paraId="55DA7AA8" w14:textId="77777777" w:rsidR="00374769" w:rsidRPr="00BD4755" w:rsidRDefault="00374769" w:rsidP="00374769">
      <w:pPr>
        <w:spacing w:line="259" w:lineRule="auto"/>
        <w:ind w:left="110" w:firstLine="708"/>
        <w:jc w:val="center"/>
        <w:rPr>
          <w:rFonts w:cs="Calibri"/>
          <w:b/>
          <w:sz w:val="26"/>
          <w:szCs w:val="26"/>
        </w:rPr>
      </w:pPr>
      <w:r w:rsidRPr="00BD4755">
        <w:rPr>
          <w:rFonts w:cs="Calibri"/>
          <w:b/>
          <w:sz w:val="26"/>
          <w:szCs w:val="26"/>
        </w:rPr>
        <w:t>Déclaration du Royaume du Maroc</w:t>
      </w:r>
    </w:p>
    <w:p w14:paraId="39A0744B" w14:textId="38F06487" w:rsidR="00374769" w:rsidRPr="00BD4755" w:rsidRDefault="00374769" w:rsidP="00374769">
      <w:pPr>
        <w:spacing w:line="259" w:lineRule="auto"/>
        <w:jc w:val="center"/>
        <w:rPr>
          <w:rFonts w:cs="Calibri"/>
          <w:b/>
          <w:sz w:val="26"/>
          <w:szCs w:val="26"/>
        </w:rPr>
      </w:pPr>
      <w:r w:rsidRPr="00BD4755">
        <w:rPr>
          <w:rFonts w:cs="Calibri"/>
          <w:b/>
          <w:sz w:val="26"/>
          <w:szCs w:val="26"/>
        </w:rPr>
        <w:t xml:space="preserve">Examen </w:t>
      </w:r>
      <w:r>
        <w:rPr>
          <w:rFonts w:cs="Calibri"/>
          <w:b/>
          <w:sz w:val="26"/>
          <w:szCs w:val="26"/>
        </w:rPr>
        <w:t>de la République du Nauru</w:t>
      </w:r>
    </w:p>
    <w:p w14:paraId="5B9A4559" w14:textId="7D0FACF4" w:rsidR="00374769" w:rsidRPr="00BD4755" w:rsidRDefault="001C1BCC" w:rsidP="00374769">
      <w:pPr>
        <w:spacing w:after="120"/>
        <w:ind w:firstLine="3"/>
        <w:jc w:val="center"/>
        <w:rPr>
          <w:rFonts w:cs="Calibri"/>
          <w:b/>
          <w:sz w:val="26"/>
          <w:szCs w:val="26"/>
        </w:rPr>
      </w:pPr>
      <w:r>
        <w:rPr>
          <w:rFonts w:cs="Calibri"/>
          <w:b/>
          <w:sz w:val="26"/>
          <w:szCs w:val="26"/>
        </w:rPr>
        <w:t>27</w:t>
      </w:r>
      <w:r w:rsidR="00374769">
        <w:rPr>
          <w:rFonts w:cs="Calibri"/>
          <w:b/>
          <w:sz w:val="26"/>
          <w:szCs w:val="26"/>
        </w:rPr>
        <w:t xml:space="preserve"> janvier </w:t>
      </w:r>
      <w:r w:rsidR="00374769" w:rsidRPr="00BD4755">
        <w:rPr>
          <w:rFonts w:cs="Calibri"/>
          <w:b/>
          <w:sz w:val="26"/>
          <w:szCs w:val="26"/>
        </w:rPr>
        <w:t>202</w:t>
      </w:r>
      <w:r w:rsidR="00374769">
        <w:rPr>
          <w:rFonts w:cs="Calibri"/>
          <w:b/>
          <w:sz w:val="26"/>
          <w:szCs w:val="26"/>
        </w:rPr>
        <w:t>1</w:t>
      </w:r>
    </w:p>
    <w:p w14:paraId="48635AF2" w14:textId="61B2F905" w:rsidR="00374769" w:rsidRDefault="00374769" w:rsidP="00374769">
      <w:pPr>
        <w:spacing w:after="120"/>
        <w:ind w:firstLine="708"/>
        <w:jc w:val="both"/>
        <w:rPr>
          <w:rFonts w:cs="Calibri"/>
          <w:sz w:val="26"/>
          <w:szCs w:val="26"/>
        </w:rPr>
      </w:pPr>
    </w:p>
    <w:p w14:paraId="2A080C8F" w14:textId="77777777" w:rsidR="00374769" w:rsidRDefault="00374769" w:rsidP="00374769">
      <w:pPr>
        <w:spacing w:after="120"/>
        <w:ind w:firstLine="708"/>
        <w:jc w:val="both"/>
        <w:rPr>
          <w:rFonts w:cs="Calibri"/>
          <w:sz w:val="26"/>
          <w:szCs w:val="26"/>
        </w:rPr>
      </w:pPr>
    </w:p>
    <w:p w14:paraId="26A4DA2C" w14:textId="77777777" w:rsidR="00374769" w:rsidRPr="000B0422" w:rsidRDefault="00374769" w:rsidP="00374769">
      <w:pPr>
        <w:spacing w:before="120" w:after="120"/>
        <w:jc w:val="both"/>
        <w:rPr>
          <w:rFonts w:cs="Calibri"/>
          <w:b/>
          <w:bCs/>
          <w:sz w:val="26"/>
          <w:szCs w:val="26"/>
        </w:rPr>
      </w:pPr>
      <w:r w:rsidRPr="000B0422">
        <w:rPr>
          <w:rFonts w:cs="Calibri"/>
          <w:b/>
          <w:bCs/>
          <w:sz w:val="26"/>
          <w:szCs w:val="26"/>
        </w:rPr>
        <w:t xml:space="preserve">Monsieur le vice-Président, </w:t>
      </w:r>
    </w:p>
    <w:p w14:paraId="34C996CD" w14:textId="77777777" w:rsidR="00374769" w:rsidRDefault="00374769" w:rsidP="00374769">
      <w:pPr>
        <w:spacing w:after="120"/>
        <w:jc w:val="center"/>
        <w:rPr>
          <w:rFonts w:ascii="Garamond" w:hAnsi="Garamond"/>
          <w:b/>
          <w:sz w:val="28"/>
          <w:u w:val="single"/>
        </w:rPr>
      </w:pPr>
    </w:p>
    <w:p w14:paraId="2297B37C" w14:textId="77777777" w:rsidR="00374769" w:rsidRDefault="00374769" w:rsidP="00374769">
      <w:pPr>
        <w:spacing w:after="120"/>
        <w:jc w:val="center"/>
        <w:rPr>
          <w:rFonts w:ascii="Garamond" w:hAnsi="Garamond"/>
          <w:b/>
          <w:sz w:val="28"/>
          <w:u w:val="single"/>
        </w:rPr>
      </w:pPr>
    </w:p>
    <w:p w14:paraId="5B8DCC31" w14:textId="6FCFC117" w:rsidR="00374769" w:rsidRPr="00374769" w:rsidRDefault="00374769" w:rsidP="00374769">
      <w:pPr>
        <w:spacing w:before="240" w:after="240"/>
        <w:jc w:val="both"/>
        <w:rPr>
          <w:rFonts w:cs="Calibri"/>
          <w:sz w:val="26"/>
          <w:szCs w:val="26"/>
        </w:rPr>
      </w:pPr>
      <w:r w:rsidRPr="00374769">
        <w:rPr>
          <w:rFonts w:cs="Calibri"/>
          <w:sz w:val="26"/>
          <w:szCs w:val="26"/>
        </w:rPr>
        <w:t xml:space="preserve">Le Royaume du Maroc félicite la </w:t>
      </w:r>
      <w:r w:rsidR="001C1BCC" w:rsidRPr="00374769">
        <w:rPr>
          <w:rFonts w:cs="Calibri"/>
          <w:sz w:val="26"/>
          <w:szCs w:val="26"/>
        </w:rPr>
        <w:t xml:space="preserve">Délégation </w:t>
      </w:r>
      <w:r w:rsidRPr="00374769">
        <w:rPr>
          <w:rFonts w:cs="Calibri"/>
          <w:sz w:val="26"/>
          <w:szCs w:val="26"/>
        </w:rPr>
        <w:t>du Nauru pour la présentation de son rapport national au titre du 3ème Cycle de l’EPU et tout en se félicitant des efforts consentis en termes d’harmonisation de la législation interne avec les conventions internationales auxquelles il est Etat partie, notamment la CEDAW, CRPD, CAT, souhaite faire part des recommandations suivantes :</w:t>
      </w:r>
    </w:p>
    <w:p w14:paraId="69DF4C37" w14:textId="3A4CBF8C" w:rsidR="00374769" w:rsidRPr="00374769" w:rsidRDefault="00374769" w:rsidP="00374769">
      <w:pPr>
        <w:pStyle w:val="Paragraphedeliste"/>
        <w:numPr>
          <w:ilvl w:val="0"/>
          <w:numId w:val="2"/>
        </w:numPr>
        <w:spacing w:before="240" w:after="240"/>
        <w:contextualSpacing w:val="0"/>
        <w:jc w:val="both"/>
        <w:rPr>
          <w:rFonts w:cs="Calibri"/>
          <w:b/>
          <w:bCs/>
          <w:sz w:val="26"/>
          <w:szCs w:val="26"/>
        </w:rPr>
      </w:pPr>
      <w:r w:rsidRPr="00374769">
        <w:rPr>
          <w:rFonts w:cs="Calibri"/>
          <w:b/>
          <w:bCs/>
          <w:sz w:val="26"/>
          <w:szCs w:val="26"/>
        </w:rPr>
        <w:t>Consolider les avancées réalisées par la création d’une institution nationale de la promotion des droits de l’Homme, conformément aux principes de Paris ;</w:t>
      </w:r>
    </w:p>
    <w:p w14:paraId="367BC0B5" w14:textId="35DA2BA7" w:rsidR="00374769" w:rsidRPr="00374769" w:rsidRDefault="00374769" w:rsidP="00374769">
      <w:pPr>
        <w:pStyle w:val="Paragraphedeliste"/>
        <w:numPr>
          <w:ilvl w:val="0"/>
          <w:numId w:val="2"/>
        </w:numPr>
        <w:spacing w:before="240" w:after="240"/>
        <w:contextualSpacing w:val="0"/>
        <w:jc w:val="both"/>
        <w:rPr>
          <w:rFonts w:cs="Calibri"/>
          <w:b/>
          <w:bCs/>
          <w:sz w:val="26"/>
          <w:szCs w:val="26"/>
        </w:rPr>
      </w:pPr>
      <w:r w:rsidRPr="00374769">
        <w:rPr>
          <w:rFonts w:cs="Calibri"/>
          <w:b/>
          <w:bCs/>
          <w:sz w:val="26"/>
          <w:szCs w:val="26"/>
        </w:rPr>
        <w:t xml:space="preserve">Renforcer l’accès des enfants à l’éducation, plus particulièrement les jeunes filles, qui souffrent d’abandon de la scolarité et d’absentéisme.  </w:t>
      </w:r>
    </w:p>
    <w:p w14:paraId="344923F9" w14:textId="77777777" w:rsidR="00374769" w:rsidRDefault="00374769" w:rsidP="00374769">
      <w:pPr>
        <w:spacing w:before="120" w:after="120"/>
        <w:jc w:val="both"/>
        <w:rPr>
          <w:rFonts w:cs="Calibri"/>
          <w:b/>
          <w:bCs/>
          <w:sz w:val="26"/>
          <w:szCs w:val="26"/>
        </w:rPr>
      </w:pPr>
    </w:p>
    <w:p w14:paraId="4549EFFE" w14:textId="4008FFC6" w:rsidR="0032239A" w:rsidRPr="00374769" w:rsidRDefault="00374769" w:rsidP="00374769">
      <w:pPr>
        <w:spacing w:before="120" w:after="120"/>
        <w:jc w:val="both"/>
        <w:rPr>
          <w:rFonts w:cs="Calibri"/>
          <w:b/>
          <w:bCs/>
          <w:sz w:val="26"/>
          <w:szCs w:val="26"/>
        </w:rPr>
      </w:pPr>
      <w:r w:rsidRPr="00374769">
        <w:rPr>
          <w:rFonts w:cs="Calibri"/>
          <w:b/>
          <w:bCs/>
          <w:sz w:val="26"/>
          <w:szCs w:val="26"/>
        </w:rPr>
        <w:t>Je vous remercie Monsieur le vice-Président</w:t>
      </w:r>
    </w:p>
    <w:sectPr w:rsidR="0032239A" w:rsidRPr="00374769" w:rsidSect="003862B0">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6A33"/>
    <w:multiLevelType w:val="hybridMultilevel"/>
    <w:tmpl w:val="6846B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006101"/>
    <w:multiLevelType w:val="hybridMultilevel"/>
    <w:tmpl w:val="777A146E"/>
    <w:lvl w:ilvl="0" w:tplc="0C0A3C16">
      <w:start w:val="1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69"/>
    <w:rsid w:val="001C1BCC"/>
    <w:rsid w:val="0032239A"/>
    <w:rsid w:val="00374769"/>
    <w:rsid w:val="003862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F670"/>
  <w15:chartTrackingRefBased/>
  <w15:docId w15:val="{12F04636-9EAC-4A3E-852E-C9A94513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69"/>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4769"/>
    <w:pPr>
      <w:ind w:left="720"/>
      <w:contextualSpacing/>
    </w:pPr>
  </w:style>
  <w:style w:type="paragraph" w:styleId="Titre">
    <w:name w:val="Title"/>
    <w:basedOn w:val="Normal"/>
    <w:link w:val="TitreCar"/>
    <w:qFormat/>
    <w:rsid w:val="00374769"/>
    <w:pPr>
      <w:jc w:val="center"/>
    </w:pPr>
    <w:rPr>
      <w:rFonts w:ascii="Trebuchet MS" w:eastAsia="Calibri" w:hAnsi="Trebuchet MS" w:cs="Traditional Arabic"/>
      <w:b/>
      <w:bCs/>
      <w:color w:val="000000"/>
      <w:sz w:val="32"/>
      <w:szCs w:val="22"/>
      <w:lang w:val="en-US" w:eastAsia="fr-FR"/>
    </w:rPr>
  </w:style>
  <w:style w:type="character" w:customStyle="1" w:styleId="TitreCar">
    <w:name w:val="Titre Car"/>
    <w:basedOn w:val="Policepardfaut"/>
    <w:link w:val="Titre"/>
    <w:rsid w:val="00374769"/>
    <w:rPr>
      <w:rFonts w:ascii="Trebuchet MS" w:eastAsia="Calibri" w:hAnsi="Trebuchet MS" w:cs="Traditional Arabic"/>
      <w:b/>
      <w:bCs/>
      <w:color w:val="000000"/>
      <w:sz w:val="32"/>
      <w:lang w:val="en-US" w:eastAsia="fr-FR"/>
    </w:rPr>
  </w:style>
  <w:style w:type="paragraph" w:customStyle="1" w:styleId="Pardfaut">
    <w:name w:val="Par défaut"/>
    <w:rsid w:val="00374769"/>
    <w:pPr>
      <w:spacing w:before="160" w:after="0" w:line="240" w:lineRule="auto"/>
    </w:pPr>
    <w:rPr>
      <w:rFonts w:ascii="Helvetica Neue" w:eastAsia="Arial Unicode MS" w:hAnsi="Helvetica Neue" w:cs="Arial Unicode MS"/>
      <w:color w:val="000000"/>
      <w:sz w:val="24"/>
      <w:szCs w:val="24"/>
      <w:lang w:eastAsia="fr-FR"/>
    </w:rPr>
  </w:style>
  <w:style w:type="character" w:customStyle="1" w:styleId="Aucun">
    <w:name w:val="Aucun"/>
    <w:rsid w:val="0037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6ACB9-C658-4A39-B01B-CFCE91B1B9C5}"/>
</file>

<file path=customXml/itemProps2.xml><?xml version="1.0" encoding="utf-8"?>
<ds:datastoreItem xmlns:ds="http://schemas.openxmlformats.org/officeDocument/2006/customXml" ds:itemID="{0DE67734-68DA-49AD-B3D8-6DDCA7289DD6}"/>
</file>

<file path=customXml/itemProps3.xml><?xml version="1.0" encoding="utf-8"?>
<ds:datastoreItem xmlns:ds="http://schemas.openxmlformats.org/officeDocument/2006/customXml" ds:itemID="{4F09FBCE-1A48-4977-B009-971EDE5AD63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3</cp:revision>
  <cp:lastPrinted>2021-01-15T08:24:00Z</cp:lastPrinted>
  <dcterms:created xsi:type="dcterms:W3CDTF">2021-01-15T08:21:00Z</dcterms:created>
  <dcterms:modified xsi:type="dcterms:W3CDTF">2021-01-15T08:26:00Z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