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9289F" w14:textId="77777777" w:rsidR="00172DCD" w:rsidRPr="00DC5C01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E89FF3C" wp14:editId="3F11850D">
            <wp:extent cx="784860" cy="78703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82856" w14:textId="77777777" w:rsidR="00172DCD" w:rsidRPr="00DC5C01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5C01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14:paraId="5E505D82" w14:textId="77777777" w:rsidR="00172DCD" w:rsidRPr="00DC5C01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5C01">
        <w:rPr>
          <w:rFonts w:ascii="Times New Roman" w:hAnsi="Times New Roman" w:cs="Times New Roman"/>
          <w:i/>
          <w:sz w:val="24"/>
          <w:szCs w:val="24"/>
          <w:lang w:val="en-US"/>
        </w:rPr>
        <w:t>Chemin Louis Dunant, 15 – 1202 – Genève</w:t>
      </w:r>
    </w:p>
    <w:p w14:paraId="4C201E37" w14:textId="77777777" w:rsidR="00172DCD" w:rsidRPr="00DC5C01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7340398" w14:textId="77777777" w:rsidR="00821FCA" w:rsidRPr="00DC5C01" w:rsidRDefault="00821FCA" w:rsidP="00821FC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17A8900" w14:textId="77777777" w:rsidR="00821FCA" w:rsidRPr="00DC5C01" w:rsidRDefault="00821FCA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Human Rights Council </w:t>
      </w:r>
    </w:p>
    <w:p w14:paraId="04E6BA57" w14:textId="77777777" w:rsidR="007022B9" w:rsidRPr="00DC5C01" w:rsidRDefault="00172DCD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>UPR Working Group</w:t>
      </w:r>
      <w:r w:rsidR="007022B9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Third cycle</w:t>
      </w:r>
    </w:p>
    <w:p w14:paraId="22876077" w14:textId="3C190C93" w:rsidR="00821FCA" w:rsidRPr="00DC5C01" w:rsidRDefault="0024581A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750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004AC7" w:rsidRPr="00DC5C01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="00004AC7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21FCA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session </w:t>
      </w:r>
    </w:p>
    <w:p w14:paraId="3E8C8C4C" w14:textId="3555CE80" w:rsidR="00821FCA" w:rsidRPr="00DC5C01" w:rsidRDefault="00B76B3E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São Tomé and Príncipe</w:t>
      </w:r>
      <w:r w:rsidR="00175410" w:rsidRPr="00DC5C01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="0045237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75410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21FCA" w:rsidRPr="00DC5C01">
        <w:rPr>
          <w:rFonts w:ascii="Times New Roman" w:hAnsi="Times New Roman" w:cs="Times New Roman"/>
          <w:b/>
          <w:sz w:val="28"/>
          <w:szCs w:val="28"/>
          <w:lang w:val="en-US"/>
        </w:rPr>
        <w:t>review</w:t>
      </w:r>
    </w:p>
    <w:p w14:paraId="30EF1BFF" w14:textId="4B39DD1B" w:rsidR="00AE5453" w:rsidRPr="00DC5C01" w:rsidRDefault="00373363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>Speaking time:</w:t>
      </w:r>
      <w:r w:rsidR="00C11CB0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5388F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1’ </w:t>
      </w:r>
      <w:r w:rsidR="00B76B3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C24B1D" w:rsidRPr="00DC5C01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E34CF6" w:rsidRPr="00DC5C01">
        <w:rPr>
          <w:rFonts w:ascii="Times New Roman" w:hAnsi="Times New Roman" w:cs="Times New Roman"/>
          <w:b/>
          <w:sz w:val="28"/>
          <w:szCs w:val="28"/>
          <w:lang w:val="en-US"/>
        </w:rPr>
        <w:t>’’</w:t>
      </w: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011DE0D" w14:textId="77777777" w:rsidR="00AE5453" w:rsidRPr="00DC5C01" w:rsidRDefault="00AE5453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807F73" w14:textId="77777777" w:rsidR="00441085" w:rsidRPr="00DC5C01" w:rsidRDefault="00441085" w:rsidP="00441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6A900D" w14:textId="77777777" w:rsidR="005F4C72" w:rsidRPr="0057325F" w:rsidRDefault="005F4C72" w:rsidP="005F4C72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7325F">
        <w:rPr>
          <w:rFonts w:ascii="Arial" w:hAnsi="Arial" w:cs="Arial"/>
          <w:sz w:val="28"/>
          <w:szCs w:val="28"/>
          <w:lang w:val="en-US"/>
        </w:rPr>
        <w:t xml:space="preserve">Senhora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president</w:t>
      </w:r>
      <w:r>
        <w:rPr>
          <w:rFonts w:ascii="Arial" w:hAnsi="Arial" w:cs="Arial"/>
          <w:sz w:val="28"/>
          <w:szCs w:val="28"/>
          <w:lang w:val="en-US"/>
        </w:rPr>
        <w:t>e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>,</w:t>
      </w:r>
    </w:p>
    <w:p w14:paraId="3025155F" w14:textId="77777777" w:rsidR="005F4C72" w:rsidRPr="00DC5C01" w:rsidRDefault="005F4C72" w:rsidP="005F4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B19E67" w14:textId="77777777" w:rsidR="005F4C72" w:rsidRPr="0057325F" w:rsidRDefault="005F4C72" w:rsidP="005F4C72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7325F">
        <w:rPr>
          <w:rFonts w:ascii="Arial" w:hAnsi="Arial" w:cs="Arial"/>
          <w:sz w:val="28"/>
          <w:szCs w:val="28"/>
          <w:lang w:val="en-US"/>
        </w:rPr>
        <w:t xml:space="preserve">O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Brasil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dá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boas-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vindas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à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delegação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de São Tomé e Príncipe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ao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terceiro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ciclo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da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Revisão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Periódica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Universal e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apresenta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as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seguintes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recomendações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>:</w:t>
      </w:r>
    </w:p>
    <w:p w14:paraId="4E16946F" w14:textId="77777777" w:rsidR="005F4C72" w:rsidRPr="0057325F" w:rsidRDefault="005F4C72" w:rsidP="005F4C72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534936F2" w14:textId="77777777" w:rsidR="005F4C72" w:rsidRPr="0057325F" w:rsidRDefault="005F4C72" w:rsidP="005F4C72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7325F">
        <w:rPr>
          <w:rFonts w:ascii="Arial" w:hAnsi="Arial" w:cs="Arial"/>
          <w:sz w:val="28"/>
          <w:szCs w:val="28"/>
          <w:lang w:val="en-US"/>
        </w:rPr>
        <w:t xml:space="preserve">1.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Intensificar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seus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esforços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para a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promoção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e a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proteção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dos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direitos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das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mulheres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, de modo a combater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todas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as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formas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violência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contra a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mulher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promover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57325F">
        <w:rPr>
          <w:rFonts w:ascii="Arial" w:hAnsi="Arial" w:cs="Arial"/>
          <w:sz w:val="28"/>
          <w:szCs w:val="28"/>
          <w:lang w:val="en-US"/>
        </w:rPr>
        <w:t>a</w:t>
      </w:r>
      <w:proofErr w:type="gram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igualdade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gênero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>.</w:t>
      </w:r>
    </w:p>
    <w:p w14:paraId="3ACDCCD6" w14:textId="77777777" w:rsidR="005F4C72" w:rsidRPr="0057325F" w:rsidRDefault="005F4C72" w:rsidP="005F4C72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04380F4E" w14:textId="77777777" w:rsidR="005F4C72" w:rsidRPr="0057325F" w:rsidRDefault="005F4C72" w:rsidP="005F4C72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7325F">
        <w:rPr>
          <w:rFonts w:ascii="Arial" w:hAnsi="Arial" w:cs="Arial"/>
          <w:sz w:val="28"/>
          <w:szCs w:val="28"/>
          <w:lang w:val="en-US"/>
        </w:rPr>
        <w:t xml:space="preserve">2.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Continuar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implementando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medidas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para o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combate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ao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tráfico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pessoas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em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geral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para fins de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exploração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laboral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ou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sexual, com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campanhas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para a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conscientização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do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público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treinamento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das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autoridades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competentes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>.</w:t>
      </w:r>
    </w:p>
    <w:p w14:paraId="75AFC37A" w14:textId="77777777" w:rsidR="005F4C72" w:rsidRPr="0057325F" w:rsidRDefault="005F4C72" w:rsidP="005F4C72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72EB1C99" w14:textId="77777777" w:rsidR="005F4C72" w:rsidRPr="0057325F" w:rsidRDefault="005F4C72" w:rsidP="005F4C72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E</w:t>
      </w:r>
      <w:r>
        <w:rPr>
          <w:rFonts w:ascii="Arial" w:hAnsi="Arial" w:cs="Arial"/>
          <w:sz w:val="28"/>
          <w:szCs w:val="28"/>
          <w:lang w:val="en-US"/>
        </w:rPr>
        <w:t>ncorajamos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São Tomé e Príncipe </w:t>
      </w:r>
      <w:proofErr w:type="gramStart"/>
      <w:r>
        <w:rPr>
          <w:rFonts w:ascii="Arial" w:hAnsi="Arial" w:cs="Arial"/>
          <w:sz w:val="28"/>
          <w:szCs w:val="28"/>
          <w:lang w:val="en-US"/>
        </w:rPr>
        <w:t>a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adotar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leis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acesso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à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informação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>,</w:t>
      </w:r>
      <w:r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fim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robustecer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proteções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no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terreno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da Liberdade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expressão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e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informação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>.</w:t>
      </w:r>
    </w:p>
    <w:p w14:paraId="40B50E65" w14:textId="77777777" w:rsidR="005F4C72" w:rsidRPr="0057325F" w:rsidRDefault="005F4C72" w:rsidP="005F4C72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7CF6196C" w14:textId="77777777" w:rsidR="005F4C72" w:rsidRPr="0057325F" w:rsidRDefault="005F4C72" w:rsidP="005F4C72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7325F">
        <w:rPr>
          <w:rFonts w:ascii="Arial" w:hAnsi="Arial" w:cs="Arial"/>
          <w:sz w:val="28"/>
          <w:szCs w:val="28"/>
          <w:lang w:val="en-US"/>
        </w:rPr>
        <w:t xml:space="preserve">O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Brasil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parabeniza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São Tomé e Príncipe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pelas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numerosas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conquistas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obtidas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em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diversas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áreas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dos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direitos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humanos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tais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como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o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registro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civil de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nascimento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os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direitos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à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saúde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e à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educação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acesso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à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água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eletricidade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>.</w:t>
      </w:r>
    </w:p>
    <w:p w14:paraId="083A312F" w14:textId="77777777" w:rsidR="005F4C72" w:rsidRPr="0057325F" w:rsidRDefault="005F4C72" w:rsidP="005F4C72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3B7D8FBF" w14:textId="77777777" w:rsidR="005F4C72" w:rsidRDefault="005F4C72" w:rsidP="005F4C72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Saudamos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também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transição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pacífica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poder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após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as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eleições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de 2018, </w:t>
      </w:r>
      <w:r>
        <w:rPr>
          <w:rFonts w:ascii="Arial" w:hAnsi="Arial" w:cs="Arial"/>
          <w:sz w:val="28"/>
          <w:szCs w:val="28"/>
          <w:lang w:val="en-US"/>
        </w:rPr>
        <w:t xml:space="preserve">a qual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enfatizou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por que</w:t>
      </w:r>
      <w:r w:rsidRPr="0057325F">
        <w:rPr>
          <w:rFonts w:ascii="Arial" w:hAnsi="Arial" w:cs="Arial"/>
          <w:sz w:val="28"/>
          <w:szCs w:val="28"/>
          <w:lang w:val="en-US"/>
        </w:rPr>
        <w:t xml:space="preserve"> São Tomé e Príncipe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pode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ser</w:t>
      </w:r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considerado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modelo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transferência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democrática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poder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7325F">
        <w:rPr>
          <w:rFonts w:ascii="Arial" w:hAnsi="Arial" w:cs="Arial"/>
          <w:sz w:val="28"/>
          <w:szCs w:val="28"/>
          <w:lang w:val="en-US"/>
        </w:rPr>
        <w:t>região</w:t>
      </w:r>
      <w:proofErr w:type="spellEnd"/>
      <w:r w:rsidRPr="0057325F">
        <w:rPr>
          <w:rFonts w:ascii="Arial" w:hAnsi="Arial" w:cs="Arial"/>
          <w:sz w:val="28"/>
          <w:szCs w:val="28"/>
          <w:lang w:val="en-US"/>
        </w:rPr>
        <w:t>.</w:t>
      </w:r>
    </w:p>
    <w:p w14:paraId="5B006AA7" w14:textId="77777777" w:rsidR="005F4C72" w:rsidRDefault="005F4C72" w:rsidP="005F4C72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12D92FA7" w14:textId="77777777" w:rsidR="005F4C72" w:rsidRDefault="005F4C72" w:rsidP="0074593C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Obrigada.</w:t>
      </w:r>
      <w:proofErr w:type="spellEnd"/>
    </w:p>
    <w:p w14:paraId="4A7E695E" w14:textId="77777777" w:rsidR="005F4C72" w:rsidRDefault="005F4C7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</w:p>
    <w:p w14:paraId="5801F521" w14:textId="3105E712" w:rsidR="0074593C" w:rsidRPr="00DC5C01" w:rsidRDefault="00DC5C01" w:rsidP="0074593C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DC5C01">
        <w:rPr>
          <w:rFonts w:ascii="Arial" w:hAnsi="Arial" w:cs="Arial"/>
          <w:sz w:val="28"/>
          <w:szCs w:val="28"/>
          <w:lang w:val="en-US"/>
        </w:rPr>
        <w:lastRenderedPageBreak/>
        <w:t>Madam</w:t>
      </w:r>
      <w:r w:rsidR="0074593C" w:rsidRPr="00DC5C01">
        <w:rPr>
          <w:rFonts w:ascii="Arial" w:hAnsi="Arial" w:cs="Arial"/>
          <w:sz w:val="28"/>
          <w:szCs w:val="28"/>
          <w:lang w:val="en-US"/>
        </w:rPr>
        <w:t xml:space="preserve"> President,</w:t>
      </w:r>
    </w:p>
    <w:p w14:paraId="5E25DB49" w14:textId="77777777" w:rsidR="0074593C" w:rsidRPr="00DC5C01" w:rsidRDefault="0074593C" w:rsidP="0074593C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3B816EEE" w14:textId="117FDB5B" w:rsidR="00B76B3E" w:rsidRDefault="00B76B3E" w:rsidP="00B76B3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76B3E">
        <w:rPr>
          <w:rFonts w:ascii="Arial" w:hAnsi="Arial" w:cs="Arial"/>
          <w:sz w:val="28"/>
          <w:szCs w:val="28"/>
          <w:lang w:val="en-US"/>
        </w:rPr>
        <w:t>Brazil welcomes the São Tomé and Príncipe delegation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B76B3E">
        <w:rPr>
          <w:rFonts w:ascii="Arial" w:hAnsi="Arial" w:cs="Arial"/>
          <w:sz w:val="28"/>
          <w:szCs w:val="28"/>
          <w:lang w:val="en-US"/>
        </w:rPr>
        <w:t>to the third cycle of the Universal Periodic Review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B76B3E">
        <w:rPr>
          <w:rFonts w:ascii="Arial" w:hAnsi="Arial" w:cs="Arial"/>
          <w:sz w:val="28"/>
          <w:szCs w:val="28"/>
          <w:lang w:val="en-US"/>
        </w:rPr>
        <w:t>and presents the following recommendations:</w:t>
      </w:r>
    </w:p>
    <w:p w14:paraId="05AD4A1A" w14:textId="77777777" w:rsidR="00B76B3E" w:rsidRDefault="00B76B3E" w:rsidP="00B76B3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50EC6F90" w14:textId="6F8969D0" w:rsidR="00B76B3E" w:rsidRDefault="00B76B3E" w:rsidP="00B76B3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76B3E">
        <w:rPr>
          <w:rFonts w:ascii="Arial" w:hAnsi="Arial" w:cs="Arial"/>
          <w:sz w:val="28"/>
          <w:szCs w:val="28"/>
          <w:lang w:val="en-US"/>
        </w:rPr>
        <w:t>1. Intensify its efforts to promote and protect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B76B3E">
        <w:rPr>
          <w:rFonts w:ascii="Arial" w:hAnsi="Arial" w:cs="Arial"/>
          <w:sz w:val="28"/>
          <w:szCs w:val="28"/>
          <w:lang w:val="en-US"/>
        </w:rPr>
        <w:t>women's rights in order to combat all forms of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B76B3E">
        <w:rPr>
          <w:rFonts w:ascii="Arial" w:hAnsi="Arial" w:cs="Arial"/>
          <w:sz w:val="28"/>
          <w:szCs w:val="28"/>
          <w:lang w:val="en-US"/>
        </w:rPr>
        <w:t>violence against women and promote gender equality.</w:t>
      </w:r>
    </w:p>
    <w:p w14:paraId="7DA98DE0" w14:textId="77777777" w:rsidR="00B76B3E" w:rsidRDefault="00B76B3E" w:rsidP="00B76B3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265E0AE8" w14:textId="25F44AAE" w:rsidR="00B76B3E" w:rsidRDefault="00B76B3E" w:rsidP="00B76B3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76B3E">
        <w:rPr>
          <w:rFonts w:ascii="Arial" w:hAnsi="Arial" w:cs="Arial"/>
          <w:sz w:val="28"/>
          <w:szCs w:val="28"/>
          <w:lang w:val="en-US"/>
        </w:rPr>
        <w:t xml:space="preserve">2. Continue to </w:t>
      </w:r>
      <w:r>
        <w:rPr>
          <w:rFonts w:ascii="Arial" w:hAnsi="Arial" w:cs="Arial"/>
          <w:sz w:val="28"/>
          <w:szCs w:val="28"/>
          <w:lang w:val="en-US"/>
        </w:rPr>
        <w:t>implement</w:t>
      </w:r>
      <w:r w:rsidRPr="00B76B3E">
        <w:rPr>
          <w:rFonts w:ascii="Arial" w:hAnsi="Arial" w:cs="Arial"/>
          <w:sz w:val="28"/>
          <w:szCs w:val="28"/>
          <w:lang w:val="en-US"/>
        </w:rPr>
        <w:t xml:space="preserve"> measures to combat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B76B3E">
        <w:rPr>
          <w:rFonts w:ascii="Arial" w:hAnsi="Arial" w:cs="Arial"/>
          <w:sz w:val="28"/>
          <w:szCs w:val="28"/>
          <w:lang w:val="en-US"/>
        </w:rPr>
        <w:t>trafficking in persons, generally for labor or sexual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B76B3E">
        <w:rPr>
          <w:rFonts w:ascii="Arial" w:hAnsi="Arial" w:cs="Arial"/>
          <w:sz w:val="28"/>
          <w:szCs w:val="28"/>
          <w:lang w:val="en-US"/>
        </w:rPr>
        <w:t>exploitation, raising public awareness and training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B76B3E">
        <w:rPr>
          <w:rFonts w:ascii="Arial" w:hAnsi="Arial" w:cs="Arial"/>
          <w:sz w:val="28"/>
          <w:szCs w:val="28"/>
          <w:lang w:val="en-US"/>
        </w:rPr>
        <w:t>the competent authorities.</w:t>
      </w:r>
    </w:p>
    <w:p w14:paraId="0F6E7DEC" w14:textId="77777777" w:rsidR="00B76B3E" w:rsidRDefault="00B76B3E" w:rsidP="00B76B3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B721851" w14:textId="42B3F3DE" w:rsidR="00B76B3E" w:rsidRDefault="00B76B3E" w:rsidP="00B76B3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76B3E">
        <w:rPr>
          <w:rFonts w:ascii="Arial" w:hAnsi="Arial" w:cs="Arial"/>
          <w:sz w:val="28"/>
          <w:szCs w:val="28"/>
          <w:lang w:val="en-US"/>
        </w:rPr>
        <w:t>W</w:t>
      </w:r>
      <w:r>
        <w:rPr>
          <w:rFonts w:ascii="Arial" w:hAnsi="Arial" w:cs="Arial"/>
          <w:sz w:val="28"/>
          <w:szCs w:val="28"/>
          <w:lang w:val="en-US"/>
        </w:rPr>
        <w:t>e also encourage São Tomé and Príncipe to introduce legislation for access to information</w:t>
      </w:r>
      <w:r w:rsidRPr="00B76B3E">
        <w:rPr>
          <w:rFonts w:ascii="Arial" w:hAnsi="Arial" w:cs="Arial"/>
          <w:sz w:val="28"/>
          <w:szCs w:val="28"/>
          <w:lang w:val="en-US"/>
        </w:rPr>
        <w:t>,</w:t>
      </w:r>
      <w:r>
        <w:rPr>
          <w:rFonts w:ascii="Arial" w:hAnsi="Arial" w:cs="Arial"/>
          <w:sz w:val="28"/>
          <w:szCs w:val="28"/>
          <w:lang w:val="en-US"/>
        </w:rPr>
        <w:t xml:space="preserve"> in order to strengthen protections in the domain of freedom of speech and information</w:t>
      </w:r>
      <w:r w:rsidRPr="00B76B3E">
        <w:rPr>
          <w:rFonts w:ascii="Arial" w:hAnsi="Arial" w:cs="Arial"/>
          <w:sz w:val="28"/>
          <w:szCs w:val="28"/>
          <w:lang w:val="en-US"/>
        </w:rPr>
        <w:t>.</w:t>
      </w:r>
    </w:p>
    <w:p w14:paraId="2ADA4E72" w14:textId="77777777" w:rsidR="00B76B3E" w:rsidRDefault="00B76B3E" w:rsidP="00B76B3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1CC9C8E3" w14:textId="131BC17B" w:rsidR="00B76B3E" w:rsidRDefault="00B76B3E" w:rsidP="00B76B3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76B3E">
        <w:rPr>
          <w:rFonts w:ascii="Arial" w:hAnsi="Arial" w:cs="Arial"/>
          <w:sz w:val="28"/>
          <w:szCs w:val="28"/>
          <w:lang w:val="en-US"/>
        </w:rPr>
        <w:t>Brazil congratulates São Tomé and Príncipe on the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B76B3E">
        <w:rPr>
          <w:rFonts w:ascii="Arial" w:hAnsi="Arial" w:cs="Arial"/>
          <w:sz w:val="28"/>
          <w:szCs w:val="28"/>
          <w:lang w:val="en-US"/>
        </w:rPr>
        <w:t>numerous achievements obtained in several human rights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B76B3E">
        <w:rPr>
          <w:rFonts w:ascii="Arial" w:hAnsi="Arial" w:cs="Arial"/>
          <w:sz w:val="28"/>
          <w:szCs w:val="28"/>
          <w:lang w:val="en-US"/>
        </w:rPr>
        <w:t>areas, such as civil birth registration, rights to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B76B3E">
        <w:rPr>
          <w:rFonts w:ascii="Arial" w:hAnsi="Arial" w:cs="Arial"/>
          <w:sz w:val="28"/>
          <w:szCs w:val="28"/>
          <w:lang w:val="en-US"/>
        </w:rPr>
        <w:t>health and education, access to water and electricity.</w:t>
      </w:r>
    </w:p>
    <w:p w14:paraId="28D359AC" w14:textId="77777777" w:rsidR="00B76B3E" w:rsidRDefault="00B76B3E" w:rsidP="00B76B3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07C3ED52" w14:textId="2F572DAC" w:rsidR="00B76B3E" w:rsidRPr="00B76B3E" w:rsidRDefault="00B76B3E" w:rsidP="00B76B3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76B3E">
        <w:rPr>
          <w:rFonts w:ascii="Arial" w:hAnsi="Arial" w:cs="Arial"/>
          <w:sz w:val="28"/>
          <w:szCs w:val="28"/>
          <w:lang w:val="en-US"/>
        </w:rPr>
        <w:t xml:space="preserve">We also </w:t>
      </w:r>
      <w:r>
        <w:rPr>
          <w:rFonts w:ascii="Arial" w:hAnsi="Arial" w:cs="Arial"/>
          <w:sz w:val="28"/>
          <w:szCs w:val="28"/>
          <w:lang w:val="en-US"/>
        </w:rPr>
        <w:t>commend the country for</w:t>
      </w:r>
      <w:r w:rsidRPr="00B76B3E">
        <w:rPr>
          <w:rFonts w:ascii="Arial" w:hAnsi="Arial" w:cs="Arial"/>
          <w:sz w:val="28"/>
          <w:szCs w:val="28"/>
          <w:lang w:val="en-US"/>
        </w:rPr>
        <w:t xml:space="preserve"> the peaceful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B76B3E">
        <w:rPr>
          <w:rFonts w:ascii="Arial" w:hAnsi="Arial" w:cs="Arial"/>
          <w:sz w:val="28"/>
          <w:szCs w:val="28"/>
          <w:lang w:val="en-US"/>
        </w:rPr>
        <w:t>transition of power after the 2018 elections, which</w:t>
      </w:r>
      <w:r>
        <w:rPr>
          <w:rFonts w:ascii="Arial" w:hAnsi="Arial" w:cs="Arial"/>
          <w:sz w:val="28"/>
          <w:szCs w:val="28"/>
          <w:lang w:val="en-US"/>
        </w:rPr>
        <w:t xml:space="preserve"> provided further evidence of why</w:t>
      </w:r>
      <w:r w:rsidRPr="00B76B3E">
        <w:rPr>
          <w:rFonts w:ascii="Arial" w:hAnsi="Arial" w:cs="Arial"/>
          <w:sz w:val="28"/>
          <w:szCs w:val="28"/>
          <w:lang w:val="en-US"/>
        </w:rPr>
        <w:t xml:space="preserve"> São Tomé and Príncipe</w:t>
      </w:r>
      <w:r>
        <w:rPr>
          <w:rFonts w:ascii="Arial" w:hAnsi="Arial" w:cs="Arial"/>
          <w:sz w:val="28"/>
          <w:szCs w:val="28"/>
          <w:lang w:val="en-US"/>
        </w:rPr>
        <w:t xml:space="preserve"> can be considered as</w:t>
      </w:r>
      <w:r w:rsidRPr="00B76B3E">
        <w:rPr>
          <w:rFonts w:ascii="Arial" w:hAnsi="Arial" w:cs="Arial"/>
          <w:sz w:val="28"/>
          <w:szCs w:val="28"/>
          <w:lang w:val="en-US"/>
        </w:rPr>
        <w:t xml:space="preserve"> a model of democratic transfer of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B76B3E">
        <w:rPr>
          <w:rFonts w:ascii="Arial" w:hAnsi="Arial" w:cs="Arial"/>
          <w:sz w:val="28"/>
          <w:szCs w:val="28"/>
          <w:lang w:val="en-US"/>
        </w:rPr>
        <w:t>power in the region.</w:t>
      </w:r>
    </w:p>
    <w:p w14:paraId="79A44D5F" w14:textId="2F391EF0" w:rsidR="00B57500" w:rsidRDefault="00B57500" w:rsidP="00B57500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081B5E8B" w14:textId="78E33D58" w:rsidR="00B76B3E" w:rsidRPr="005F4C72" w:rsidRDefault="00B57500" w:rsidP="00B57500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Thank you.</w:t>
      </w:r>
    </w:p>
    <w:sectPr w:rsidR="00B76B3E" w:rsidRPr="005F4C7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D7483" w14:textId="77777777" w:rsidR="0070162D" w:rsidRDefault="0070162D" w:rsidP="00821FCA">
      <w:pPr>
        <w:spacing w:after="0" w:line="240" w:lineRule="auto"/>
      </w:pPr>
      <w:r>
        <w:separator/>
      </w:r>
    </w:p>
  </w:endnote>
  <w:endnote w:type="continuationSeparator" w:id="0">
    <w:p w14:paraId="2123B981" w14:textId="77777777" w:rsidR="0070162D" w:rsidRDefault="0070162D" w:rsidP="0082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7F01C" w14:textId="77777777" w:rsidR="0070162D" w:rsidRDefault="0070162D" w:rsidP="00821FCA">
      <w:pPr>
        <w:spacing w:after="0" w:line="240" w:lineRule="auto"/>
      </w:pPr>
      <w:r>
        <w:separator/>
      </w:r>
    </w:p>
  </w:footnote>
  <w:footnote w:type="continuationSeparator" w:id="0">
    <w:p w14:paraId="76FA595A" w14:textId="77777777" w:rsidR="0070162D" w:rsidRDefault="0070162D" w:rsidP="0082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A37BE" w14:textId="77777777" w:rsidR="005F4C72" w:rsidRPr="00EC7064" w:rsidRDefault="00821FCA" w:rsidP="00EC7064">
    <w:pPr>
      <w:spacing w:after="0" w:line="240" w:lineRule="auto"/>
      <w:jc w:val="center"/>
      <w:rPr>
        <w:rFonts w:ascii="Times New Roman" w:hAnsi="Times New Roman" w:cs="Times New Roman"/>
        <w:i/>
        <w:caps/>
        <w:sz w:val="24"/>
        <w:szCs w:val="24"/>
        <w:lang w:val="en-US"/>
      </w:rPr>
    </w:pPr>
    <w:r w:rsidRPr="00EC7064">
      <w:rPr>
        <w:rFonts w:ascii="Times New Roman" w:hAnsi="Times New Roman" w:cs="Times New Roman"/>
        <w:i/>
        <w:caps/>
        <w:sz w:val="24"/>
        <w:szCs w:val="24"/>
        <w:lang w:val="en-US"/>
      </w:rPr>
      <w:t>Check against delivery</w:t>
    </w:r>
  </w:p>
  <w:p w14:paraId="0DCACFF2" w14:textId="7D7B549E" w:rsidR="00821FCA" w:rsidRPr="00EC7064" w:rsidRDefault="005F4C72" w:rsidP="00EC7064">
    <w:pPr>
      <w:spacing w:after="0" w:line="240" w:lineRule="auto"/>
      <w:jc w:val="center"/>
      <w:rPr>
        <w:rFonts w:ascii="Times New Roman" w:hAnsi="Times New Roman" w:cs="Times New Roman"/>
        <w:i/>
        <w:sz w:val="24"/>
        <w:szCs w:val="24"/>
        <w:lang w:val="en-US"/>
      </w:rPr>
    </w:pPr>
    <w:r w:rsidRPr="00EC7064">
      <w:rPr>
        <w:rFonts w:ascii="Times New Roman" w:hAnsi="Times New Roman" w:cs="Times New Roman"/>
        <w:i/>
        <w:caps/>
        <w:sz w:val="24"/>
        <w:szCs w:val="24"/>
        <w:lang w:val="en-US"/>
      </w:rPr>
      <w:t>(P</w:t>
    </w:r>
    <w:r w:rsidRPr="00EC7064">
      <w:rPr>
        <w:rFonts w:ascii="Times New Roman" w:hAnsi="Times New Roman" w:cs="Times New Roman"/>
        <w:i/>
        <w:sz w:val="24"/>
        <w:szCs w:val="24"/>
        <w:lang w:val="en-US"/>
      </w:rPr>
      <w:t>ortuguese version followed by English version)</w:t>
    </w:r>
  </w:p>
  <w:p w14:paraId="38983D7F" w14:textId="77777777" w:rsidR="00821FCA" w:rsidRDefault="00821FCA" w:rsidP="00821F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42ED0"/>
    <w:multiLevelType w:val="hybridMultilevel"/>
    <w:tmpl w:val="2C18F7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CD"/>
    <w:rsid w:val="00003977"/>
    <w:rsid w:val="00004AC7"/>
    <w:rsid w:val="000601A3"/>
    <w:rsid w:val="000960F8"/>
    <w:rsid w:val="000A2170"/>
    <w:rsid w:val="000E5AD9"/>
    <w:rsid w:val="00171B2A"/>
    <w:rsid w:val="00172DCD"/>
    <w:rsid w:val="00175410"/>
    <w:rsid w:val="00180292"/>
    <w:rsid w:val="0019157C"/>
    <w:rsid w:val="001A1452"/>
    <w:rsid w:val="001A5748"/>
    <w:rsid w:val="001D531C"/>
    <w:rsid w:val="0020491F"/>
    <w:rsid w:val="002126BD"/>
    <w:rsid w:val="002169DA"/>
    <w:rsid w:val="00224572"/>
    <w:rsid w:val="00230535"/>
    <w:rsid w:val="0024581A"/>
    <w:rsid w:val="00272E22"/>
    <w:rsid w:val="002739EF"/>
    <w:rsid w:val="0028224D"/>
    <w:rsid w:val="002903E8"/>
    <w:rsid w:val="002D6061"/>
    <w:rsid w:val="002E7F94"/>
    <w:rsid w:val="00311518"/>
    <w:rsid w:val="00327EED"/>
    <w:rsid w:val="00354785"/>
    <w:rsid w:val="003562E9"/>
    <w:rsid w:val="00373363"/>
    <w:rsid w:val="00376F07"/>
    <w:rsid w:val="003A3D0E"/>
    <w:rsid w:val="00441085"/>
    <w:rsid w:val="00445F42"/>
    <w:rsid w:val="00452376"/>
    <w:rsid w:val="004A586A"/>
    <w:rsid w:val="005278DD"/>
    <w:rsid w:val="0057020C"/>
    <w:rsid w:val="0059748B"/>
    <w:rsid w:val="005A6ADA"/>
    <w:rsid w:val="005F4C72"/>
    <w:rsid w:val="006033F8"/>
    <w:rsid w:val="00640C0A"/>
    <w:rsid w:val="00674316"/>
    <w:rsid w:val="0070162D"/>
    <w:rsid w:val="007022B9"/>
    <w:rsid w:val="00707CBC"/>
    <w:rsid w:val="00731C58"/>
    <w:rsid w:val="00743AC4"/>
    <w:rsid w:val="0074593C"/>
    <w:rsid w:val="0075388F"/>
    <w:rsid w:val="00790C79"/>
    <w:rsid w:val="007A0DF4"/>
    <w:rsid w:val="007C7E8E"/>
    <w:rsid w:val="007E4408"/>
    <w:rsid w:val="00800E9D"/>
    <w:rsid w:val="008056F8"/>
    <w:rsid w:val="00821FCA"/>
    <w:rsid w:val="00880FD3"/>
    <w:rsid w:val="00897C72"/>
    <w:rsid w:val="008E2C74"/>
    <w:rsid w:val="009834FC"/>
    <w:rsid w:val="00995203"/>
    <w:rsid w:val="009C67F0"/>
    <w:rsid w:val="009E45B0"/>
    <w:rsid w:val="00A146A4"/>
    <w:rsid w:val="00A61127"/>
    <w:rsid w:val="00A672CD"/>
    <w:rsid w:val="00AE5453"/>
    <w:rsid w:val="00B3354F"/>
    <w:rsid w:val="00B5361F"/>
    <w:rsid w:val="00B57500"/>
    <w:rsid w:val="00B76B3E"/>
    <w:rsid w:val="00B85ECD"/>
    <w:rsid w:val="00BF7A19"/>
    <w:rsid w:val="00C11CB0"/>
    <w:rsid w:val="00C24B1D"/>
    <w:rsid w:val="00C55F7A"/>
    <w:rsid w:val="00C94A39"/>
    <w:rsid w:val="00C95BB3"/>
    <w:rsid w:val="00D10530"/>
    <w:rsid w:val="00D62399"/>
    <w:rsid w:val="00DA0888"/>
    <w:rsid w:val="00DA7C0B"/>
    <w:rsid w:val="00DC3ABE"/>
    <w:rsid w:val="00DC5C01"/>
    <w:rsid w:val="00DD7490"/>
    <w:rsid w:val="00DE7F54"/>
    <w:rsid w:val="00E12BC1"/>
    <w:rsid w:val="00E34CF6"/>
    <w:rsid w:val="00E3529C"/>
    <w:rsid w:val="00E859C3"/>
    <w:rsid w:val="00EC7064"/>
    <w:rsid w:val="00F104BA"/>
    <w:rsid w:val="00F348E7"/>
    <w:rsid w:val="00F770E9"/>
    <w:rsid w:val="00FC0870"/>
    <w:rsid w:val="00FC6DD0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AD70"/>
  <w15:docId w15:val="{FA89D5B7-A9EC-44A1-A5FB-BB98BC46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C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FCA"/>
  </w:style>
  <w:style w:type="paragraph" w:styleId="Rodap">
    <w:name w:val="footer"/>
    <w:basedOn w:val="Normal"/>
    <w:link w:val="RodapCarte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FCA"/>
  </w:style>
  <w:style w:type="paragraph" w:styleId="PargrafodaLista">
    <w:name w:val="List Paragraph"/>
    <w:basedOn w:val="Normal"/>
    <w:uiPriority w:val="34"/>
    <w:qFormat/>
    <w:rsid w:val="003115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CC554-9562-4A76-93F9-5CCEB8D7F1D2}"/>
</file>

<file path=customXml/itemProps2.xml><?xml version="1.0" encoding="utf-8"?>
<ds:datastoreItem xmlns:ds="http://schemas.openxmlformats.org/officeDocument/2006/customXml" ds:itemID="{644A5B50-6EAC-41D2-91D9-A896B63998B8}"/>
</file>

<file path=customXml/itemProps3.xml><?xml version="1.0" encoding="utf-8"?>
<ds:datastoreItem xmlns:ds="http://schemas.openxmlformats.org/officeDocument/2006/customXml" ds:itemID="{6B8C90DC-8755-8449-9967-CCDA12593797}"/>
</file>

<file path=customXml/itemProps4.xml><?xml version="1.0" encoding="utf-8"?>
<ds:datastoreItem xmlns:ds="http://schemas.openxmlformats.org/officeDocument/2006/customXml" ds:itemID="{F51145C4-DC4B-4079-B1D8-87C8EDA60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393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Balthar</dc:creator>
  <cp:lastModifiedBy>Rodrigo Morais</cp:lastModifiedBy>
  <cp:revision>4</cp:revision>
  <cp:lastPrinted>2020-11-03T12:17:00Z</cp:lastPrinted>
  <dcterms:created xsi:type="dcterms:W3CDTF">2021-01-25T10:25:00Z</dcterms:created>
  <dcterms:modified xsi:type="dcterms:W3CDTF">2021-01-25T20:59:00Z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